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25C0B">
      <w:pPr>
        <w:rPr>
          <w:rFonts w:hint="default" w:ascii="仿宋_GB2312" w:hAnsi="仿宋_GB2312" w:eastAsia="仿宋_GB2312" w:cs="仿宋_GB2312"/>
          <w:b/>
          <w:bCs/>
          <w:sz w:val="32"/>
          <w:szCs w:val="32"/>
          <w:lang w:val="en-US" w:eastAsia="zh-CN"/>
        </w:rPr>
      </w:pPr>
      <w:r>
        <w:rPr>
          <w:rFonts w:hint="eastAsia" w:ascii="Times New Roman" w:hAnsi="Times New Roman" w:eastAsia="仿宋_GB2312" w:cs="Times New Roman"/>
          <w:b/>
          <w:bCs/>
          <w:color w:val="auto"/>
          <w:kern w:val="2"/>
          <w:sz w:val="32"/>
          <w:szCs w:val="32"/>
          <w:lang w:val="en-US" w:eastAsia="zh-CN" w:bidi="ar"/>
        </w:rPr>
        <w:t>附件4</w:t>
      </w:r>
    </w:p>
    <w:p w14:paraId="400E193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Times New Roman" w:hAnsi="Times New Roman" w:eastAsia="仿宋_GB2312" w:cs="Times New Roman"/>
          <w:b w:val="0"/>
          <w:bCs w:val="0"/>
          <w:color w:val="auto"/>
          <w:kern w:val="2"/>
          <w:sz w:val="44"/>
          <w:szCs w:val="44"/>
          <w:lang w:val="en-US" w:eastAsia="zh-CN" w:bidi="ar"/>
        </w:rPr>
        <w:t>2026</w:t>
      </w:r>
      <w:r>
        <w:rPr>
          <w:rFonts w:hint="eastAsia" w:ascii="方正小标宋简体" w:hAnsi="方正小标宋简体" w:eastAsia="方正小标宋简体" w:cs="方正小标宋简体"/>
          <w:b w:val="0"/>
          <w:bCs w:val="0"/>
          <w:sz w:val="44"/>
          <w:szCs w:val="44"/>
          <w:lang w:val="en-US" w:eastAsia="zh-CN"/>
        </w:rPr>
        <w:t>年</w:t>
      </w:r>
      <w:r>
        <w:rPr>
          <w:rFonts w:hint="eastAsia" w:ascii="方正小标宋简体" w:hAnsi="方正小标宋简体" w:eastAsia="方正小标宋简体" w:cs="方正小标宋简体"/>
          <w:sz w:val="44"/>
          <w:szCs w:val="44"/>
        </w:rPr>
        <w:t>广东省制造业当家重点任务保障专项</w:t>
      </w:r>
    </w:p>
    <w:p w14:paraId="5B4A675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rPr>
        <w:t>企业技术改造资金</w:t>
      </w:r>
      <w:r>
        <w:rPr>
          <w:rFonts w:hint="eastAsia" w:ascii="方正小标宋简体" w:hAnsi="方正小标宋简体" w:eastAsia="方正小标宋简体" w:cs="方正小标宋简体"/>
          <w:b w:val="0"/>
          <w:bCs w:val="0"/>
          <w:sz w:val="44"/>
          <w:szCs w:val="44"/>
          <w:lang w:val="en-US" w:eastAsia="zh-CN"/>
        </w:rPr>
        <w:t>项目申报承诺书</w:t>
      </w:r>
    </w:p>
    <w:tbl>
      <w:tblPr>
        <w:tblStyle w:val="4"/>
        <w:tblW w:w="9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186"/>
        <w:gridCol w:w="2520"/>
        <w:gridCol w:w="2770"/>
      </w:tblGrid>
      <w:tr w14:paraId="4FC6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tcPr>
          <w:p w14:paraId="594B115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项目申报单位</w:t>
            </w:r>
          </w:p>
        </w:tc>
        <w:tc>
          <w:tcPr>
            <w:tcW w:w="2186" w:type="dxa"/>
          </w:tcPr>
          <w:p w14:paraId="08E6336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c>
          <w:tcPr>
            <w:tcW w:w="2520" w:type="dxa"/>
          </w:tcPr>
          <w:p w14:paraId="4FA8349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统一社会信用代码</w:t>
            </w:r>
          </w:p>
        </w:tc>
        <w:tc>
          <w:tcPr>
            <w:tcW w:w="2770" w:type="dxa"/>
          </w:tcPr>
          <w:p w14:paraId="36B783F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r>
      <w:tr w14:paraId="1EC8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tcPr>
          <w:p w14:paraId="797B593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项目名称</w:t>
            </w:r>
          </w:p>
        </w:tc>
        <w:tc>
          <w:tcPr>
            <w:tcW w:w="2186" w:type="dxa"/>
          </w:tcPr>
          <w:p w14:paraId="62D90B3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c>
          <w:tcPr>
            <w:tcW w:w="2520" w:type="dxa"/>
          </w:tcPr>
          <w:p w14:paraId="27A7280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项目所在地</w:t>
            </w:r>
          </w:p>
        </w:tc>
        <w:tc>
          <w:tcPr>
            <w:tcW w:w="2770" w:type="dxa"/>
          </w:tcPr>
          <w:p w14:paraId="6734B64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r>
      <w:tr w14:paraId="568E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tcPr>
          <w:p w14:paraId="44D8CC8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项目总投资额</w:t>
            </w:r>
          </w:p>
          <w:p w14:paraId="3086746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（万元）</w:t>
            </w:r>
          </w:p>
        </w:tc>
        <w:tc>
          <w:tcPr>
            <w:tcW w:w="2186" w:type="dxa"/>
          </w:tcPr>
          <w:p w14:paraId="1950748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c>
          <w:tcPr>
            <w:tcW w:w="2520" w:type="dxa"/>
          </w:tcPr>
          <w:p w14:paraId="549A779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项目责任人及联系电话</w:t>
            </w:r>
          </w:p>
        </w:tc>
        <w:tc>
          <w:tcPr>
            <w:tcW w:w="2770" w:type="dxa"/>
          </w:tcPr>
          <w:p w14:paraId="6CBAEE8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r>
      <w:tr w14:paraId="3819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7" w:hRule="atLeast"/>
        </w:trPr>
        <w:tc>
          <w:tcPr>
            <w:tcW w:w="9951" w:type="dxa"/>
            <w:gridSpan w:val="4"/>
          </w:tcPr>
          <w:p w14:paraId="4C9C6FF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项目单位申报承诺：</w:t>
            </w:r>
          </w:p>
          <w:p w14:paraId="09888C9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1.项目符合国家和省产业政策，项目建设符合国家和省有关规定；</w:t>
            </w:r>
          </w:p>
          <w:p w14:paraId="76C97FD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2.申报设备奖励项目及申报奖励的设备未获得过省工业和信息化领域资金支持；申报</w:t>
            </w:r>
            <w:r>
              <w:rPr>
                <w:rFonts w:hint="eastAsia" w:ascii="仿宋_GB2312" w:hAnsi="仿宋_GB2312" w:eastAsia="仿宋_GB2312" w:cs="仿宋_GB2312"/>
                <w:sz w:val="28"/>
                <w:szCs w:val="28"/>
                <w:lang w:val="en-US" w:eastAsia="zh-CN"/>
              </w:rPr>
              <w:t>银行贷款贴息、保险增信补贴、融资租赁补贴方式</w:t>
            </w:r>
            <w:r>
              <w:rPr>
                <w:rFonts w:hint="eastAsia" w:ascii="仿宋_GB2312" w:hAnsi="仿宋_GB2312" w:eastAsia="仿宋_GB2312" w:cs="仿宋_GB2312"/>
                <w:sz w:val="28"/>
                <w:szCs w:val="28"/>
                <w:u w:val="none"/>
                <w:lang w:val="en-US" w:eastAsia="zh-CN" w:bidi="ar"/>
              </w:rPr>
              <w:t>项目未获得过省级技术改造资金以外的省工业和信息化领域财政资金支持；</w:t>
            </w:r>
          </w:p>
          <w:p w14:paraId="6CE4075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3.申报的所有材料均依据相关项目申报要求据实提供；</w:t>
            </w:r>
          </w:p>
          <w:p w14:paraId="5884A01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4.本单位未接受其他机构或个人违规服务代理本资金项目申报，</w:t>
            </w:r>
            <w:r>
              <w:rPr>
                <w:rFonts w:hint="eastAsia" w:ascii="仿宋_GB2312" w:hAnsi="仿宋_GB2312" w:eastAsia="仿宋_GB2312" w:cs="仿宋_GB2312"/>
                <w:sz w:val="28"/>
                <w:szCs w:val="28"/>
                <w:lang w:eastAsia="zh-CN" w:bidi="ar"/>
              </w:rPr>
              <w:t>专项资金未用于支付委托任何第三方机构或个人代理协助项目申报的报酬</w:t>
            </w:r>
            <w:r>
              <w:rPr>
                <w:rFonts w:hint="eastAsia" w:ascii="仿宋_GB2312" w:hAnsi="仿宋_GB2312" w:eastAsia="仿宋_GB2312" w:cs="仿宋_GB2312"/>
                <w:sz w:val="28"/>
                <w:szCs w:val="28"/>
                <w:vertAlign w:val="baseline"/>
                <w:lang w:val="en-US" w:eastAsia="zh-CN"/>
              </w:rPr>
              <w:t>；</w:t>
            </w:r>
          </w:p>
          <w:p w14:paraId="0EA7078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5.本单位近三年未发生重大安全、环保、质量事故，信用状况良好，无严重失信行为；</w:t>
            </w:r>
          </w:p>
          <w:p w14:paraId="327CBC7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r>
              <w:rPr>
                <w:rFonts w:hint="eastAsia" w:ascii="仿宋_GB2312" w:hAnsi="仿宋_GB2312" w:eastAsia="仿宋_GB2312" w:cs="仿宋_GB2312"/>
                <w:color w:val="auto"/>
                <w:sz w:val="28"/>
                <w:szCs w:val="28"/>
              </w:rPr>
              <w:t>企业在环评、能评、安评及安全生产验收、施工许可、合规用地和规划选址等方面已按要求履行相关手续并获得批复</w:t>
            </w:r>
            <w:r>
              <w:rPr>
                <w:rFonts w:hint="eastAsia" w:ascii="仿宋_GB2312" w:hAnsi="仿宋_GB2312" w:eastAsia="仿宋_GB2312" w:cs="仿宋_GB2312"/>
                <w:color w:val="auto"/>
                <w:sz w:val="28"/>
                <w:szCs w:val="28"/>
                <w:lang w:val="en-US" w:eastAsia="zh-CN"/>
              </w:rPr>
              <w:t>；</w:t>
            </w:r>
          </w:p>
          <w:p w14:paraId="24420DF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7.专项资金获批后将按规定使用；</w:t>
            </w:r>
          </w:p>
          <w:p w14:paraId="7AE8462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8.自觉接受财政、工信、审计、纪检等部门的监督检查；</w:t>
            </w:r>
          </w:p>
          <w:p w14:paraId="14E09A5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9.如违背相关承诺，</w:t>
            </w:r>
            <w:r>
              <w:rPr>
                <w:rFonts w:hint="eastAsia" w:ascii="仿宋_GB2312" w:hAnsi="仿宋_GB2312" w:eastAsia="仿宋_GB2312" w:cs="仿宋_GB2312"/>
                <w:sz w:val="28"/>
                <w:szCs w:val="28"/>
              </w:rPr>
              <w:t>发现存在违法违规行为的，退回</w:t>
            </w:r>
            <w:r>
              <w:rPr>
                <w:rFonts w:hint="eastAsia" w:ascii="仿宋_GB2312" w:hAnsi="仿宋_GB2312" w:eastAsia="仿宋_GB2312" w:cs="仿宋_GB2312"/>
                <w:sz w:val="28"/>
                <w:szCs w:val="28"/>
                <w:lang w:eastAsia="zh-CN"/>
              </w:rPr>
              <w:t>本</w:t>
            </w:r>
            <w:r>
              <w:rPr>
                <w:rFonts w:hint="eastAsia" w:ascii="仿宋_GB2312" w:hAnsi="仿宋_GB2312" w:eastAsia="仿宋_GB2312" w:cs="仿宋_GB2312"/>
                <w:sz w:val="28"/>
                <w:szCs w:val="28"/>
              </w:rPr>
              <w:t>专项资金；情节严重的</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年内停止申报</w:t>
            </w:r>
            <w:r>
              <w:rPr>
                <w:rFonts w:hint="eastAsia" w:ascii="仿宋_GB2312" w:hAnsi="仿宋_GB2312" w:eastAsia="仿宋_GB2312" w:cs="仿宋_GB2312"/>
                <w:sz w:val="28"/>
                <w:szCs w:val="28"/>
                <w:lang w:eastAsia="zh-CN"/>
              </w:rPr>
              <w:t>本</w:t>
            </w:r>
            <w:r>
              <w:rPr>
                <w:rFonts w:hint="eastAsia" w:ascii="仿宋_GB2312" w:hAnsi="仿宋_GB2312" w:eastAsia="仿宋_GB2312" w:cs="仿宋_GB2312"/>
                <w:sz w:val="28"/>
                <w:szCs w:val="28"/>
              </w:rPr>
              <w:t>专项资金。</w:t>
            </w:r>
          </w:p>
          <w:p w14:paraId="76A4433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p w14:paraId="240158F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项目申报责任人（签名）：</w:t>
            </w:r>
          </w:p>
          <w:p w14:paraId="5206F92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单位责任人（签名）：</w:t>
            </w:r>
          </w:p>
          <w:p w14:paraId="713F0A8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160" w:firstLineChars="2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（公章）                        </w:t>
            </w:r>
          </w:p>
          <w:p w14:paraId="0DB2BD9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日期：</w:t>
            </w:r>
          </w:p>
        </w:tc>
      </w:tr>
    </w:tbl>
    <w:p w14:paraId="7B75B99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10"/>
          <w:szCs w:val="10"/>
          <w:lang w:val="en-US" w:eastAsia="zh-CN"/>
        </w:rPr>
      </w:pPr>
    </w:p>
    <w:sectPr>
      <w:pgSz w:w="11906" w:h="16838"/>
      <w:pgMar w:top="930" w:right="952" w:bottom="930" w:left="952"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roid Sans">
    <w:altName w:val="Segoe Print"/>
    <w:panose1 w:val="020B0606030804020204"/>
    <w:charset w:val="00"/>
    <w:family w:val="auto"/>
    <w:pitch w:val="default"/>
    <w:sig w:usb0="00000000" w:usb1="00000000" w:usb2="00000028" w:usb3="00000000" w:csb0="2000019F"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Njg1NjE4NGRmNGIzMWRjMjQzNjE2MmExYTAyNTkifQ=="/>
  </w:docVars>
  <w:rsids>
    <w:rsidRoot w:val="1A0C24E3"/>
    <w:rsid w:val="01271D03"/>
    <w:rsid w:val="08DB1B1C"/>
    <w:rsid w:val="0E1C0D7A"/>
    <w:rsid w:val="0F514A8D"/>
    <w:rsid w:val="15AF4211"/>
    <w:rsid w:val="1A0C24E3"/>
    <w:rsid w:val="1C6A54C5"/>
    <w:rsid w:val="1F714DF8"/>
    <w:rsid w:val="22545C04"/>
    <w:rsid w:val="35402D17"/>
    <w:rsid w:val="35EB0D6E"/>
    <w:rsid w:val="37D206DE"/>
    <w:rsid w:val="3AB251F4"/>
    <w:rsid w:val="3AF62BD4"/>
    <w:rsid w:val="3EA37916"/>
    <w:rsid w:val="3FD437FC"/>
    <w:rsid w:val="406B643A"/>
    <w:rsid w:val="42773FFE"/>
    <w:rsid w:val="42C24432"/>
    <w:rsid w:val="43BC1044"/>
    <w:rsid w:val="46B32F6C"/>
    <w:rsid w:val="49F2829D"/>
    <w:rsid w:val="4FBEC2C2"/>
    <w:rsid w:val="55A843A6"/>
    <w:rsid w:val="57813661"/>
    <w:rsid w:val="5A7762FF"/>
    <w:rsid w:val="5B7BB09C"/>
    <w:rsid w:val="5BAB325E"/>
    <w:rsid w:val="5CF431E3"/>
    <w:rsid w:val="5F6F40E2"/>
    <w:rsid w:val="5FFA38C9"/>
    <w:rsid w:val="68B33337"/>
    <w:rsid w:val="6D7D57F3"/>
    <w:rsid w:val="6F8758A5"/>
    <w:rsid w:val="71D51B71"/>
    <w:rsid w:val="75725AB5"/>
    <w:rsid w:val="7B57CF31"/>
    <w:rsid w:val="7B5D1D19"/>
    <w:rsid w:val="7BEF7694"/>
    <w:rsid w:val="7CFE0849"/>
    <w:rsid w:val="7E7B591C"/>
    <w:rsid w:val="7FB89FBC"/>
    <w:rsid w:val="7FF796D4"/>
    <w:rsid w:val="7FFD9BCD"/>
    <w:rsid w:val="7FFDC7EA"/>
    <w:rsid w:val="8FF7AE9B"/>
    <w:rsid w:val="AD7D58D5"/>
    <w:rsid w:val="AFD6C738"/>
    <w:rsid w:val="B0BFCC81"/>
    <w:rsid w:val="B7EFD0DE"/>
    <w:rsid w:val="DED65B07"/>
    <w:rsid w:val="DFEB2D2C"/>
    <w:rsid w:val="DFFFE212"/>
    <w:rsid w:val="EAEAC461"/>
    <w:rsid w:val="EAF927F7"/>
    <w:rsid w:val="EFE76C03"/>
    <w:rsid w:val="F5FDF7CB"/>
    <w:rsid w:val="F725DB75"/>
    <w:rsid w:val="FB6BE83B"/>
    <w:rsid w:val="FBFEFFC7"/>
    <w:rsid w:val="FEFFA71E"/>
    <w:rsid w:val="FFB756C8"/>
    <w:rsid w:val="FFFB1B52"/>
    <w:rsid w:val="FFFE7F75"/>
    <w:rsid w:val="FFFFA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黑体" w:cs="Droid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unhideWhenUsed/>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1</Pages>
  <Words>501</Words>
  <Characters>515</Characters>
  <Lines>0</Lines>
  <Paragraphs>0</Paragraphs>
  <TotalTime>2</TotalTime>
  <ScaleCrop>false</ScaleCrop>
  <LinksUpToDate>false</LinksUpToDate>
  <CharactersWithSpaces>622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2021-02-26T18:06:00Z</dcterms:created>
  <dc:creator>熊卫鹏</dc:creator>
  <cp:lastModifiedBy>王宁涛</cp:lastModifiedBy>
  <cp:lastPrinted>2021-03-25T01:06:00Z</cp:lastPrinted>
  <dcterms:modified xsi:type="dcterms:W3CDTF">2025-03-28T07:39:20Z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763214ACB61948398435AFE8A3B0B514_13</vt:lpwstr>
  </property>
  <property fmtid="{D5CDD505-2E9C-101B-9397-08002B2CF9AE}" pid="4" name="KSOTemplateDocerSaveRecord">
    <vt:lpwstr>eyJoZGlkIjoiMThkNjg1NjE4NGRmNGIzMWRjMjQzNjE2MmExYTAyNTkiLCJ1c2VySWQiOiI0MTIxNzU0NDUifQ==</vt:lpwstr>
  </property>
</Properties>
</file>