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____市2024年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广东省林业龙头企业汇总表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填报单位：                                                              填报时间：2024年    月    日</w:t>
      </w:r>
    </w:p>
    <w:tbl>
      <w:tblPr>
        <w:tblStyle w:val="3"/>
        <w:tblW w:w="15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68"/>
        <w:gridCol w:w="2132"/>
        <w:gridCol w:w="2013"/>
        <w:gridCol w:w="3037"/>
        <w:gridCol w:w="1663"/>
        <w:gridCol w:w="16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企业法人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2023年企业总资产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2023年企业净利润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地级市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                                         联系电话：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____市2024年广东省林业龙头企业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复核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单位汇总表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填报单位：                                                              填报时间：2024年    月    日</w:t>
      </w:r>
    </w:p>
    <w:tbl>
      <w:tblPr>
        <w:tblStyle w:val="3"/>
        <w:tblW w:w="15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68"/>
        <w:gridCol w:w="2132"/>
        <w:gridCol w:w="2013"/>
        <w:gridCol w:w="3037"/>
        <w:gridCol w:w="1651"/>
        <w:gridCol w:w="165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企业法人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企业联系人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及手机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2023年企业总资产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2023年企业净利润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地级市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填报人：                                         联系电话：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74F7"/>
    <w:rsid w:val="6AE274F7"/>
    <w:rsid w:val="7FDF1F9B"/>
    <w:rsid w:val="7FEAA070"/>
    <w:rsid w:val="E7FF98D1"/>
    <w:rsid w:val="FBB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2021-04-01T09:52:00Z</dcterms:created>
  <dc:creator>吴灿军</dc:creator>
  <cp:lastModifiedBy>wcj</cp:lastModifiedBy>
  <dcterms:modified xsi:type="dcterms:W3CDTF">2024-04-26T11:52:53Z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26FE7799248A7F82BE675C645DB65B0F</vt:lpwstr>
  </property>
</Properties>
</file>