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9E22CC" w14:textId="706116FA" w:rsidR="00690CFA" w:rsidRDefault="00000000">
      <w:pPr>
        <w:adjustRightInd/>
        <w:snapToGrid/>
        <w:rPr>
          <w:rFonts w:ascii="黑体" w:eastAsia="黑体" w:hAnsi="黑体" w:cs="黑体" w:hint="eastAsia"/>
          <w:bCs/>
          <w:color w:val="000000" w:themeColor="text1"/>
          <w:szCs w:val="44"/>
        </w:rPr>
      </w:pPr>
      <w:r>
        <w:rPr>
          <w:rFonts w:ascii="黑体" w:eastAsia="黑体" w:hAnsi="黑体" w:cs="黑体" w:hint="eastAsia"/>
          <w:bCs/>
          <w:color w:val="000000" w:themeColor="text1"/>
          <w:szCs w:val="44"/>
        </w:rPr>
        <w:t>附件</w:t>
      </w:r>
      <w:r w:rsidR="00932416">
        <w:rPr>
          <w:rFonts w:ascii="黑体" w:eastAsia="黑体" w:hAnsi="黑体" w:cs="黑体" w:hint="eastAsia"/>
          <w:bCs/>
          <w:color w:val="000000" w:themeColor="text1"/>
          <w:szCs w:val="44"/>
        </w:rPr>
        <w:t>2</w:t>
      </w:r>
    </w:p>
    <w:p w14:paraId="01A9CA39" w14:textId="77777777" w:rsidR="00690CFA" w:rsidRDefault="00690CFA">
      <w:pPr>
        <w:pStyle w:val="a5"/>
        <w:spacing w:after="0"/>
        <w:rPr>
          <w:rFonts w:hint="eastAsia"/>
        </w:rPr>
      </w:pPr>
    </w:p>
    <w:p w14:paraId="69BFA593" w14:textId="77777777" w:rsidR="00690CFA" w:rsidRDefault="00000000">
      <w:pPr>
        <w:adjustRightInd/>
        <w:snapToGrid/>
        <w:jc w:val="center"/>
        <w:rPr>
          <w:rFonts w:ascii="方正小标宋简体" w:eastAsia="方正小标宋简体" w:hAnsi="方正小标宋简体" w:cs="方正小标宋简体" w:hint="eastAsia"/>
          <w:color w:val="000000" w:themeColor="text1"/>
          <w:sz w:val="44"/>
          <w:szCs w:val="44"/>
        </w:rPr>
      </w:pPr>
      <w:r>
        <w:rPr>
          <w:rFonts w:ascii="方正小标宋简体" w:eastAsia="方正小标宋简体" w:hAnsi="方正小标宋简体" w:cs="方正小标宋简体" w:hint="eastAsia"/>
          <w:color w:val="000000" w:themeColor="text1"/>
          <w:sz w:val="44"/>
          <w:szCs w:val="44"/>
        </w:rPr>
        <w:t>深圳市发展和改革委员会2025年第一批</w:t>
      </w:r>
    </w:p>
    <w:p w14:paraId="783FF36F" w14:textId="77777777" w:rsidR="00690CFA" w:rsidRDefault="00000000">
      <w:pPr>
        <w:adjustRightInd/>
        <w:snapToGrid/>
        <w:jc w:val="center"/>
        <w:rPr>
          <w:rFonts w:ascii="方正小标宋简体" w:eastAsia="方正小标宋简体" w:hAnsi="方正小标宋简体" w:cs="方正小标宋简体" w:hint="eastAsia"/>
          <w:color w:val="000000" w:themeColor="text1"/>
          <w:sz w:val="44"/>
          <w:szCs w:val="44"/>
        </w:rPr>
      </w:pPr>
      <w:r>
        <w:rPr>
          <w:rFonts w:ascii="方正小标宋简体" w:eastAsia="方正小标宋简体" w:hAnsi="方正小标宋简体" w:cs="方正小标宋简体" w:hint="eastAsia"/>
          <w:color w:val="000000" w:themeColor="text1"/>
          <w:sz w:val="44"/>
          <w:szCs w:val="44"/>
        </w:rPr>
        <w:t>战略性新兴产业专项资金项目申报指南</w:t>
      </w:r>
    </w:p>
    <w:p w14:paraId="486AD85E" w14:textId="77777777" w:rsidR="00690CFA" w:rsidRDefault="00000000">
      <w:pPr>
        <w:adjustRightInd/>
        <w:snapToGrid/>
        <w:jc w:val="center"/>
        <w:rPr>
          <w:rFonts w:ascii="宋体" w:eastAsia="宋体" w:hAnsi="宋体" w:hint="eastAsia"/>
          <w:b/>
          <w:bCs/>
          <w:color w:val="000000" w:themeColor="text1"/>
          <w:sz w:val="44"/>
          <w:szCs w:val="44"/>
        </w:rPr>
      </w:pPr>
      <w:r>
        <w:rPr>
          <w:rFonts w:ascii="方正小标宋简体" w:eastAsia="方正小标宋简体" w:hAnsi="方正小标宋简体" w:cs="方正小标宋简体" w:hint="eastAsia"/>
          <w:color w:val="000000" w:themeColor="text1"/>
          <w:sz w:val="44"/>
          <w:szCs w:val="44"/>
        </w:rPr>
        <w:t>（生物医药、高端医疗器械、大健康领域）</w:t>
      </w:r>
    </w:p>
    <w:p w14:paraId="45FB6F7B" w14:textId="77777777" w:rsidR="00690CFA" w:rsidRDefault="00690CFA">
      <w:pPr>
        <w:pStyle w:val="a5"/>
        <w:spacing w:after="0"/>
        <w:rPr>
          <w:rFonts w:hint="eastAsia"/>
        </w:rPr>
      </w:pPr>
    </w:p>
    <w:p w14:paraId="59F099A6" w14:textId="77777777" w:rsidR="00690CFA" w:rsidRDefault="00000000">
      <w:pPr>
        <w:pStyle w:val="21"/>
        <w:widowControl w:val="0"/>
        <w:adjustRightInd/>
        <w:snapToGrid/>
        <w:ind w:firstLine="640"/>
        <w:outlineLvl w:val="9"/>
        <w:rPr>
          <w:rFonts w:ascii="仿宋_GB2312" w:eastAsia="仿宋_GB2312"/>
          <w:b w:val="0"/>
          <w:color w:val="auto"/>
        </w:rPr>
      </w:pPr>
      <w:r>
        <w:rPr>
          <w:rFonts w:ascii="仿宋_GB2312" w:eastAsia="仿宋_GB2312" w:hint="eastAsia"/>
          <w:b w:val="0"/>
          <w:color w:val="auto"/>
        </w:rPr>
        <w:t>聚焦创新药械、生物制造、A</w:t>
      </w:r>
      <w:r>
        <w:rPr>
          <w:rFonts w:ascii="仿宋_GB2312" w:eastAsia="仿宋_GB2312"/>
          <w:b w:val="0"/>
          <w:color w:val="auto"/>
        </w:rPr>
        <w:t>I+</w:t>
      </w:r>
      <w:r>
        <w:rPr>
          <w:rFonts w:ascii="仿宋_GB2312" w:eastAsia="仿宋_GB2312" w:hint="eastAsia"/>
          <w:b w:val="0"/>
          <w:color w:val="auto"/>
        </w:rPr>
        <w:t>等产业发展重点方向，从核心技术攻关、“医工融合”攻关、临床试验、注册许可认证、生物制造和医药产业化、产品出海等</w:t>
      </w:r>
      <w:proofErr w:type="gramStart"/>
      <w:r>
        <w:rPr>
          <w:rFonts w:ascii="仿宋_GB2312" w:eastAsia="仿宋_GB2312" w:hint="eastAsia"/>
          <w:b w:val="0"/>
          <w:color w:val="auto"/>
        </w:rPr>
        <w:t>产业链全链条</w:t>
      </w:r>
      <w:proofErr w:type="gramEnd"/>
      <w:r>
        <w:rPr>
          <w:rFonts w:ascii="仿宋_GB2312" w:eastAsia="仿宋_GB2312" w:hint="eastAsia"/>
          <w:b w:val="0"/>
          <w:color w:val="auto"/>
        </w:rPr>
        <w:t>予以扶持，同步面向产业生态构建，支持</w:t>
      </w:r>
      <w:r>
        <w:rPr>
          <w:rFonts w:ascii="仿宋_GB2312" w:eastAsia="仿宋_GB2312"/>
          <w:b w:val="0"/>
          <w:color w:val="auto"/>
        </w:rPr>
        <w:t>AI+</w:t>
      </w:r>
      <w:r>
        <w:rPr>
          <w:rFonts w:ascii="仿宋_GB2312" w:eastAsia="仿宋_GB2312" w:hint="eastAsia"/>
          <w:b w:val="0"/>
          <w:color w:val="auto"/>
        </w:rPr>
        <w:t>药械公共服务平台组建和发展、高端论坛展会举办等，本次申报指南共包含</w:t>
      </w:r>
      <w:r>
        <w:rPr>
          <w:rFonts w:ascii="仿宋_GB2312" w:eastAsia="仿宋_GB2312"/>
          <w:b w:val="0"/>
          <w:color w:val="auto"/>
        </w:rPr>
        <w:t>8</w:t>
      </w:r>
      <w:r>
        <w:rPr>
          <w:rFonts w:ascii="仿宋_GB2312" w:eastAsia="仿宋_GB2312" w:hint="eastAsia"/>
          <w:b w:val="0"/>
          <w:color w:val="auto"/>
        </w:rPr>
        <w:t>个扶持专项、</w:t>
      </w:r>
      <w:r>
        <w:rPr>
          <w:rFonts w:ascii="仿宋_GB2312" w:eastAsia="仿宋_GB2312"/>
          <w:b w:val="0"/>
          <w:color w:val="auto"/>
        </w:rPr>
        <w:t>1</w:t>
      </w:r>
      <w:r>
        <w:rPr>
          <w:rFonts w:ascii="仿宋_GB2312" w:eastAsia="仿宋_GB2312" w:hint="eastAsia"/>
          <w:b w:val="0"/>
          <w:color w:val="auto"/>
        </w:rPr>
        <w:t>2个扶持类别。</w:t>
      </w:r>
    </w:p>
    <w:p w14:paraId="7E435895" w14:textId="77777777" w:rsidR="00690CFA" w:rsidRDefault="00000000">
      <w:pPr>
        <w:ind w:firstLineChars="200" w:firstLine="640"/>
        <w:outlineLvl w:val="0"/>
        <w:rPr>
          <w:rFonts w:ascii="黑体" w:eastAsia="黑体" w:hAnsi="黑体" w:cs="黑体" w:hint="eastAsia"/>
          <w:bCs/>
          <w:kern w:val="0"/>
          <w:szCs w:val="32"/>
        </w:rPr>
      </w:pPr>
      <w:r>
        <w:rPr>
          <w:rFonts w:ascii="黑体" w:eastAsia="黑体" w:hAnsi="黑体" w:cs="黑体" w:hint="eastAsia"/>
          <w:bCs/>
          <w:kern w:val="0"/>
          <w:szCs w:val="32"/>
        </w:rPr>
        <w:t>一、核心技术攻关</w:t>
      </w:r>
      <w:r>
        <w:rPr>
          <w:rFonts w:ascii="黑体" w:eastAsia="黑体" w:hAnsi="黑体" w:cs="黑体"/>
          <w:bCs/>
          <w:kern w:val="0"/>
          <w:szCs w:val="32"/>
        </w:rPr>
        <w:t>类</w:t>
      </w:r>
    </w:p>
    <w:p w14:paraId="78AA3FD1" w14:textId="77777777" w:rsidR="00690CFA" w:rsidRDefault="00000000">
      <w:pPr>
        <w:adjustRightInd/>
        <w:snapToGrid/>
        <w:ind w:firstLineChars="200" w:firstLine="643"/>
        <w:outlineLvl w:val="1"/>
        <w:rPr>
          <w:rFonts w:ascii="楷体_GB2312" w:eastAsia="楷体_GB2312" w:hAnsi="仿宋" w:cs="楷体_GB2312" w:hint="eastAsia"/>
          <w:b/>
          <w:kern w:val="0"/>
          <w:szCs w:val="32"/>
        </w:rPr>
      </w:pPr>
      <w:r>
        <w:rPr>
          <w:rFonts w:ascii="楷体_GB2312" w:eastAsia="楷体_GB2312" w:hAnsi="仿宋" w:cs="楷体_GB2312" w:hint="eastAsia"/>
          <w:b/>
          <w:kern w:val="0"/>
          <w:szCs w:val="32"/>
        </w:rPr>
        <w:t>（一）创新药</w:t>
      </w:r>
      <w:r>
        <w:rPr>
          <w:rFonts w:ascii="楷体_GB2312" w:eastAsia="楷体_GB2312" w:hAnsi="仿宋" w:cs="楷体_GB2312"/>
          <w:b/>
          <w:kern w:val="0"/>
          <w:szCs w:val="32"/>
        </w:rPr>
        <w:t>扶持计划</w:t>
      </w:r>
    </w:p>
    <w:p w14:paraId="365F2026" w14:textId="77777777" w:rsidR="00690CFA" w:rsidRDefault="00000000">
      <w:pPr>
        <w:shd w:val="clear" w:color="auto" w:fill="FFFFFF"/>
        <w:adjustRightInd/>
        <w:snapToGrid/>
        <w:ind w:firstLineChars="200" w:firstLine="643"/>
        <w:outlineLvl w:val="2"/>
        <w:rPr>
          <w:rFonts w:hAnsi="Arial" w:cs="Arial"/>
          <w:b/>
          <w:bCs/>
          <w:kern w:val="0"/>
          <w:szCs w:val="32"/>
        </w:rPr>
      </w:pPr>
      <w:r>
        <w:rPr>
          <w:rFonts w:hAnsi="Arial" w:cs="Arial" w:hint="eastAsia"/>
          <w:b/>
          <w:bCs/>
          <w:kern w:val="0"/>
          <w:szCs w:val="32"/>
        </w:rPr>
        <w:t>1</w:t>
      </w:r>
      <w:r>
        <w:rPr>
          <w:rFonts w:hAnsi="Arial" w:cs="Arial"/>
          <w:b/>
          <w:bCs/>
          <w:kern w:val="0"/>
          <w:szCs w:val="32"/>
        </w:rPr>
        <w:t>.</w:t>
      </w:r>
      <w:r>
        <w:rPr>
          <w:rFonts w:hAnsi="Arial" w:cs="Arial" w:hint="eastAsia"/>
          <w:b/>
          <w:bCs/>
          <w:kern w:val="0"/>
          <w:szCs w:val="32"/>
        </w:rPr>
        <w:t>政策依据</w:t>
      </w:r>
    </w:p>
    <w:p w14:paraId="7A6128F1" w14:textId="77777777" w:rsidR="00690CFA" w:rsidRDefault="00000000">
      <w:pPr>
        <w:pStyle w:val="21"/>
        <w:adjustRightInd/>
        <w:snapToGrid/>
        <w:ind w:firstLine="640"/>
        <w:outlineLvl w:val="9"/>
        <w:rPr>
          <w:rFonts w:ascii="仿宋_GB2312" w:eastAsia="仿宋_GB2312"/>
          <w:b w:val="0"/>
          <w:color w:val="auto"/>
        </w:rPr>
      </w:pPr>
      <w:r>
        <w:rPr>
          <w:rFonts w:ascii="仿宋_GB2312" w:eastAsia="仿宋_GB2312" w:hint="eastAsia"/>
          <w:b w:val="0"/>
          <w:color w:val="auto"/>
        </w:rPr>
        <w:t>《深圳市全链条支持医药和医疗器械发展若干措施》（深发改</w:t>
      </w:r>
      <w:proofErr w:type="gramStart"/>
      <w:r>
        <w:rPr>
          <w:rFonts w:ascii="仿宋_GB2312" w:eastAsia="仿宋_GB2312" w:hint="eastAsia"/>
          <w:b w:val="0"/>
          <w:color w:val="auto"/>
        </w:rPr>
        <w:t>规</w:t>
      </w:r>
      <w:proofErr w:type="gramEnd"/>
      <w:r>
        <w:rPr>
          <w:rFonts w:ascii="仿宋_GB2312" w:eastAsia="仿宋_GB2312" w:hint="eastAsia"/>
          <w:b w:val="0"/>
          <w:color w:val="auto"/>
        </w:rPr>
        <w:t>〔202</w:t>
      </w:r>
      <w:r>
        <w:rPr>
          <w:rFonts w:ascii="仿宋_GB2312" w:eastAsia="仿宋_GB2312"/>
          <w:b w:val="0"/>
          <w:color w:val="auto"/>
        </w:rPr>
        <w:t>5</w:t>
      </w:r>
      <w:r>
        <w:rPr>
          <w:rFonts w:ascii="仿宋_GB2312" w:eastAsia="仿宋_GB2312" w:hint="eastAsia"/>
          <w:b w:val="0"/>
          <w:color w:val="auto"/>
        </w:rPr>
        <w:t>〕3号）第二条。《深圳市发展和改革委员会关于印发&lt;深圳市促进生物医药产业集群高质量发展的若干措施</w:t>
      </w:r>
      <w:bookmarkStart w:id="0" w:name="OLE_LINK15"/>
      <w:r>
        <w:rPr>
          <w:rFonts w:ascii="仿宋_GB2312" w:eastAsia="仿宋_GB2312" w:hint="eastAsia"/>
          <w:b w:val="0"/>
          <w:color w:val="auto"/>
        </w:rPr>
        <w:t>&gt;</w:t>
      </w:r>
      <w:bookmarkEnd w:id="0"/>
      <w:r>
        <w:rPr>
          <w:rFonts w:ascii="仿宋_GB2312" w:eastAsia="仿宋_GB2312" w:hint="eastAsia"/>
          <w:b w:val="0"/>
          <w:color w:val="auto"/>
        </w:rPr>
        <w:t>等三个政策措施的通知》（深发改</w:t>
      </w:r>
      <w:proofErr w:type="gramStart"/>
      <w:r>
        <w:rPr>
          <w:rFonts w:ascii="仿宋_GB2312" w:eastAsia="仿宋_GB2312" w:hint="eastAsia"/>
          <w:b w:val="0"/>
          <w:color w:val="auto"/>
        </w:rPr>
        <w:t>规</w:t>
      </w:r>
      <w:proofErr w:type="gramEnd"/>
      <w:r>
        <w:rPr>
          <w:rFonts w:ascii="仿宋_GB2312" w:eastAsia="仿宋_GB2312" w:hAnsi="Times New Roman" w:cs="Times New Roman" w:hint="eastAsia"/>
          <w:b w:val="0"/>
          <w:color w:val="000000" w:themeColor="text1"/>
          <w:kern w:val="2"/>
        </w:rPr>
        <w:t>〔2022〕10</w:t>
      </w:r>
      <w:r>
        <w:rPr>
          <w:rFonts w:ascii="仿宋_GB2312" w:eastAsia="仿宋_GB2312" w:hint="eastAsia"/>
          <w:b w:val="0"/>
          <w:color w:val="auto"/>
        </w:rPr>
        <w:t>号）中，《深圳市促进生物医药产业集群高质量发展的若干措施》第三条。</w:t>
      </w:r>
    </w:p>
    <w:p w14:paraId="7C6CAF44" w14:textId="77777777" w:rsidR="00690CFA" w:rsidRDefault="00000000">
      <w:pPr>
        <w:shd w:val="clear" w:color="auto" w:fill="FFFFFF"/>
        <w:adjustRightInd/>
        <w:snapToGrid/>
        <w:ind w:firstLineChars="200" w:firstLine="643"/>
        <w:outlineLvl w:val="2"/>
        <w:rPr>
          <w:rFonts w:hAnsi="Arial" w:cs="Arial"/>
          <w:b/>
          <w:bCs/>
          <w:kern w:val="0"/>
          <w:szCs w:val="32"/>
        </w:rPr>
      </w:pPr>
      <w:r>
        <w:rPr>
          <w:rFonts w:hAnsi="Arial" w:cs="Arial"/>
          <w:b/>
          <w:bCs/>
          <w:kern w:val="0"/>
          <w:szCs w:val="32"/>
        </w:rPr>
        <w:t>2.</w:t>
      </w:r>
      <w:r>
        <w:rPr>
          <w:rFonts w:hAnsi="Arial" w:cs="Arial" w:hint="eastAsia"/>
          <w:b/>
          <w:bCs/>
          <w:kern w:val="0"/>
          <w:szCs w:val="32"/>
        </w:rPr>
        <w:t>扶持方向</w:t>
      </w:r>
    </w:p>
    <w:p w14:paraId="708CBE82" w14:textId="77777777" w:rsidR="00690CFA" w:rsidRDefault="00000000">
      <w:pPr>
        <w:shd w:val="clear" w:color="auto" w:fill="FFFFFF"/>
        <w:adjustRightInd/>
        <w:snapToGrid/>
        <w:ind w:firstLineChars="200" w:firstLine="640"/>
        <w:rPr>
          <w:rFonts w:hAnsi="Arial" w:cs="Arial"/>
          <w:kern w:val="0"/>
          <w:szCs w:val="32"/>
        </w:rPr>
      </w:pPr>
      <w:r>
        <w:rPr>
          <w:rFonts w:hAnsi="Arial" w:cs="Arial" w:hint="eastAsia"/>
          <w:kern w:val="0"/>
          <w:szCs w:val="32"/>
        </w:rPr>
        <w:t>支持</w:t>
      </w:r>
      <w:bookmarkStart w:id="1" w:name="_Hlk192344565"/>
      <w:r>
        <w:rPr>
          <w:rFonts w:hAnsi="Arial" w:cs="Arial" w:hint="eastAsia"/>
          <w:kern w:val="0"/>
          <w:szCs w:val="32"/>
        </w:rPr>
        <w:t>围绕肿瘤、心血管疾病、</w:t>
      </w:r>
      <w:proofErr w:type="gramStart"/>
      <w:r>
        <w:rPr>
          <w:rFonts w:hAnsi="Arial" w:cs="Arial" w:hint="eastAsia"/>
          <w:kern w:val="0"/>
          <w:szCs w:val="32"/>
        </w:rPr>
        <w:t>自免</w:t>
      </w:r>
      <w:proofErr w:type="gramEnd"/>
      <w:r>
        <w:rPr>
          <w:rFonts w:hAnsi="Arial" w:cs="Arial" w:hint="eastAsia"/>
          <w:kern w:val="0"/>
          <w:szCs w:val="32"/>
        </w:rPr>
        <w:t>性疾病、代谢类疾病及其它罕见病治疗，开展1类小分子创新药、抗体药物、多肽药物、</w:t>
      </w:r>
      <w:r>
        <w:rPr>
          <w:rFonts w:hAnsi="Arial" w:cs="Arial" w:hint="eastAsia"/>
          <w:kern w:val="0"/>
          <w:szCs w:val="32"/>
        </w:rPr>
        <w:lastRenderedPageBreak/>
        <w:t>核酸药物、细胞治疗药物或</w:t>
      </w:r>
      <w:r>
        <w:rPr>
          <w:rFonts w:hAnsi="Arial" w:cs="Arial"/>
          <w:kern w:val="0"/>
          <w:szCs w:val="32"/>
        </w:rPr>
        <w:t>1-3类</w:t>
      </w:r>
      <w:r>
        <w:rPr>
          <w:rFonts w:hAnsi="Arial" w:cs="Arial" w:hint="eastAsia"/>
          <w:kern w:val="0"/>
          <w:szCs w:val="32"/>
        </w:rPr>
        <w:t>中药</w:t>
      </w:r>
      <w:bookmarkEnd w:id="1"/>
      <w:r>
        <w:rPr>
          <w:rFonts w:hAnsi="Arial" w:cs="Arial" w:hint="eastAsia"/>
          <w:kern w:val="0"/>
          <w:szCs w:val="32"/>
        </w:rPr>
        <w:t>等研制并取得临床批件。</w:t>
      </w:r>
    </w:p>
    <w:p w14:paraId="62757656" w14:textId="77777777" w:rsidR="00690CFA" w:rsidRDefault="00000000">
      <w:pPr>
        <w:shd w:val="clear" w:color="auto" w:fill="FFFFFF"/>
        <w:adjustRightInd/>
        <w:snapToGrid/>
        <w:ind w:firstLineChars="200" w:firstLine="643"/>
        <w:outlineLvl w:val="2"/>
        <w:rPr>
          <w:rFonts w:hAnsi="Arial" w:cs="Arial"/>
          <w:b/>
          <w:bCs/>
          <w:kern w:val="0"/>
          <w:szCs w:val="32"/>
        </w:rPr>
      </w:pPr>
      <w:r>
        <w:rPr>
          <w:rFonts w:hAnsi="Arial" w:cs="Arial"/>
          <w:b/>
          <w:bCs/>
          <w:kern w:val="0"/>
          <w:szCs w:val="32"/>
        </w:rPr>
        <w:t>3.</w:t>
      </w:r>
      <w:r>
        <w:rPr>
          <w:rFonts w:hAnsi="Arial" w:cs="Arial" w:hint="eastAsia"/>
          <w:b/>
          <w:bCs/>
          <w:kern w:val="0"/>
          <w:szCs w:val="32"/>
        </w:rPr>
        <w:t>资助方式及</w:t>
      </w:r>
      <w:r>
        <w:rPr>
          <w:rFonts w:hAnsi="Arial" w:cs="Arial"/>
          <w:b/>
          <w:bCs/>
          <w:kern w:val="0"/>
          <w:szCs w:val="32"/>
        </w:rPr>
        <w:t>金额</w:t>
      </w:r>
    </w:p>
    <w:p w14:paraId="4F49BDD9" w14:textId="77777777" w:rsidR="00690CFA" w:rsidRDefault="00000000">
      <w:pPr>
        <w:shd w:val="clear" w:color="auto" w:fill="FFFFFF"/>
        <w:ind w:firstLineChars="200" w:firstLine="640"/>
        <w:rPr>
          <w:rFonts w:ascii="Times New Roman" w:eastAsia="宋体" w:hAnsi="Times New Roman"/>
        </w:rPr>
      </w:pPr>
      <w:r>
        <w:rPr>
          <w:rFonts w:hAnsi="Arial" w:cs="Arial" w:hint="eastAsia"/>
          <w:kern w:val="0"/>
          <w:szCs w:val="32"/>
        </w:rPr>
        <w:t>分阶段资助。专家评审综合评分60分以上的进入现场核查阶段，通过专家评审、现场核查的项目，市发展改革委予以批复立项，</w:t>
      </w:r>
      <w:r>
        <w:rPr>
          <w:rFonts w:hAnsi="Arial" w:cs="Arial" w:hint="eastAsia"/>
          <w:bCs/>
          <w:kern w:val="0"/>
          <w:szCs w:val="32"/>
        </w:rPr>
        <w:t>该类别择优支持不超过五个项目</w:t>
      </w:r>
      <w:r>
        <w:rPr>
          <w:rFonts w:cs="仿宋_GB2312" w:hint="eastAsia"/>
          <w:bCs/>
          <w:kern w:val="0"/>
          <w:szCs w:val="32"/>
        </w:rPr>
        <w:t>。</w:t>
      </w:r>
      <w:bookmarkStart w:id="2" w:name="OLE_LINK18"/>
      <w:r>
        <w:rPr>
          <w:rFonts w:hAnsi="Arial" w:cs="Arial" w:hint="eastAsia"/>
          <w:kern w:val="0"/>
          <w:szCs w:val="32"/>
        </w:rPr>
        <w:t>按经评审核定的项目总投资40%给予资助，最高不超过1</w:t>
      </w:r>
      <w:r>
        <w:rPr>
          <w:rFonts w:hAnsi="Arial" w:cs="Arial"/>
          <w:kern w:val="0"/>
          <w:szCs w:val="32"/>
        </w:rPr>
        <w:t>000</w:t>
      </w:r>
      <w:r>
        <w:rPr>
          <w:rFonts w:hAnsi="Arial" w:cs="Arial" w:hint="eastAsia"/>
          <w:kern w:val="0"/>
          <w:szCs w:val="32"/>
        </w:rPr>
        <w:t>万元。</w:t>
      </w:r>
      <w:r>
        <w:rPr>
          <w:rFonts w:cs="仿宋_GB2312" w:hint="eastAsia"/>
          <w:kern w:val="0"/>
          <w:szCs w:val="32"/>
        </w:rPr>
        <w:t>资助金额分阶段拨付，在项目扶持计划通知下达、项目完成总</w:t>
      </w:r>
      <w:r>
        <w:rPr>
          <w:rFonts w:hAnsi="Arial" w:cs="Arial" w:hint="eastAsia"/>
          <w:kern w:val="0"/>
          <w:szCs w:val="32"/>
        </w:rPr>
        <w:t>投资的</w:t>
      </w:r>
      <w:r>
        <w:rPr>
          <w:rFonts w:hAnsi="Arial" w:cs="Arial"/>
          <w:kern w:val="0"/>
          <w:szCs w:val="32"/>
        </w:rPr>
        <w:t>40%、项目建设完成并通过验收三个阶段，分别按资助金额的40%、30%、30%分阶段予以拨付。</w:t>
      </w:r>
      <w:bookmarkEnd w:id="2"/>
      <w:r>
        <w:rPr>
          <w:rFonts w:hAnsi="宋体" w:cs="Arial" w:hint="eastAsia"/>
          <w:color w:val="000000" w:themeColor="text1"/>
          <w:kern w:val="0"/>
          <w:szCs w:val="32"/>
        </w:rPr>
        <w:t>拨付资助资金用于项目单位建设投资和研发费用（不含人力资源费），其中用于项目建设投资不低于</w:t>
      </w:r>
      <w:r>
        <w:rPr>
          <w:rFonts w:hAnsi="宋体" w:cs="Arial"/>
          <w:color w:val="000000" w:themeColor="text1"/>
          <w:kern w:val="0"/>
          <w:szCs w:val="32"/>
        </w:rPr>
        <w:t>40%。</w:t>
      </w:r>
    </w:p>
    <w:p w14:paraId="5B050A4B" w14:textId="77777777" w:rsidR="00690CFA" w:rsidRDefault="00000000">
      <w:pPr>
        <w:ind w:firstLineChars="200" w:firstLine="643"/>
        <w:outlineLvl w:val="2"/>
        <w:rPr>
          <w:rFonts w:hAnsi="Times New Roman"/>
          <w:b/>
          <w:bCs/>
          <w:color w:val="000000"/>
          <w:szCs w:val="32"/>
        </w:rPr>
      </w:pPr>
      <w:r>
        <w:rPr>
          <w:rFonts w:hAnsi="Times New Roman"/>
          <w:b/>
          <w:bCs/>
          <w:color w:val="000000"/>
          <w:szCs w:val="32"/>
        </w:rPr>
        <w:t>4</w:t>
      </w:r>
      <w:r>
        <w:rPr>
          <w:rFonts w:hAnsi="Times New Roman" w:hint="eastAsia"/>
          <w:b/>
          <w:bCs/>
          <w:color w:val="000000"/>
          <w:szCs w:val="32"/>
        </w:rPr>
        <w:t>.申报要求</w:t>
      </w:r>
    </w:p>
    <w:p w14:paraId="6B68BEA1" w14:textId="77777777" w:rsidR="00690CFA" w:rsidRDefault="00000000">
      <w:pPr>
        <w:adjustRightInd/>
        <w:ind w:firstLineChars="200" w:firstLine="640"/>
        <w:rPr>
          <w:rFonts w:hAnsi="Times New Roman"/>
          <w:color w:val="000000"/>
          <w:szCs w:val="32"/>
        </w:rPr>
      </w:pPr>
      <w:r>
        <w:rPr>
          <w:rFonts w:hAnsi="Times New Roman" w:hint="eastAsia"/>
          <w:color w:val="000000"/>
          <w:szCs w:val="32"/>
        </w:rPr>
        <w:t>（1）须满足申报通知明确的申报基本条件，详见申报通知。</w:t>
      </w:r>
    </w:p>
    <w:p w14:paraId="2C660918" w14:textId="77777777" w:rsidR="00690CFA" w:rsidRDefault="00000000">
      <w:pPr>
        <w:adjustRightInd/>
        <w:ind w:firstLineChars="200" w:firstLine="640"/>
        <w:rPr>
          <w:rFonts w:hAnsi="Times New Roman"/>
          <w:color w:val="000000"/>
          <w:szCs w:val="32"/>
        </w:rPr>
      </w:pPr>
      <w:r>
        <w:rPr>
          <w:rFonts w:hAnsi="Times New Roman" w:hint="eastAsia"/>
          <w:color w:val="000000"/>
          <w:szCs w:val="32"/>
        </w:rPr>
        <w:t>（</w:t>
      </w:r>
      <w:r>
        <w:rPr>
          <w:rFonts w:hAnsi="Times New Roman"/>
          <w:color w:val="000000"/>
          <w:szCs w:val="32"/>
        </w:rPr>
        <w:t>2</w:t>
      </w:r>
      <w:r>
        <w:rPr>
          <w:rFonts w:hAnsi="Times New Roman" w:hint="eastAsia"/>
          <w:color w:val="000000"/>
          <w:szCs w:val="32"/>
        </w:rPr>
        <w:t>）项目单位应拥有专业化的技术及管理团队，财务制度健全，具有较高水平的研发成果和技术储备，</w:t>
      </w:r>
      <w:r>
        <w:rPr>
          <w:rFonts w:hAnsi="黑体" w:cs="Arial" w:hint="eastAsia"/>
          <w:kern w:val="0"/>
          <w:szCs w:val="32"/>
        </w:rPr>
        <w:t>经营管理状况良好</w:t>
      </w:r>
      <w:r>
        <w:rPr>
          <w:rFonts w:hAnsi="Times New Roman" w:hint="eastAsia"/>
          <w:color w:val="000000"/>
          <w:szCs w:val="32"/>
        </w:rPr>
        <w:t>。</w:t>
      </w:r>
    </w:p>
    <w:p w14:paraId="6177B90E" w14:textId="77777777" w:rsidR="00690CFA" w:rsidRDefault="00000000">
      <w:pPr>
        <w:adjustRightInd/>
        <w:ind w:firstLineChars="200" w:firstLine="640"/>
        <w:rPr>
          <w:rFonts w:hAnsi="Arial" w:cs="Arial"/>
          <w:kern w:val="0"/>
          <w:szCs w:val="32"/>
        </w:rPr>
      </w:pPr>
      <w:r>
        <w:rPr>
          <w:rFonts w:hAnsi="Times New Roman" w:hint="eastAsia"/>
          <w:color w:val="000000"/>
          <w:szCs w:val="32"/>
        </w:rPr>
        <w:t>（</w:t>
      </w:r>
      <w:r>
        <w:rPr>
          <w:rFonts w:hAnsi="Times New Roman"/>
          <w:color w:val="000000"/>
          <w:szCs w:val="32"/>
        </w:rPr>
        <w:t>3</w:t>
      </w:r>
      <w:r>
        <w:rPr>
          <w:rFonts w:hAnsi="Times New Roman" w:hint="eastAsia"/>
          <w:color w:val="000000"/>
          <w:szCs w:val="32"/>
        </w:rPr>
        <w:t>）</w:t>
      </w:r>
      <w:r>
        <w:rPr>
          <w:rFonts w:hAnsi="Arial" w:cs="Arial" w:hint="eastAsia"/>
          <w:kern w:val="0"/>
          <w:szCs w:val="32"/>
        </w:rPr>
        <w:t>项目单位上年度相关领域专项研发经费不低于500万元或相关领域专项研发经费占销售收入比例不低于5%。</w:t>
      </w:r>
    </w:p>
    <w:p w14:paraId="49033809" w14:textId="77777777" w:rsidR="00690CFA" w:rsidRDefault="00000000">
      <w:pPr>
        <w:adjustRightInd/>
        <w:ind w:firstLineChars="200" w:firstLine="640"/>
        <w:rPr>
          <w:rFonts w:hAnsi="Arial" w:cs="Arial"/>
          <w:kern w:val="0"/>
          <w:szCs w:val="32"/>
        </w:rPr>
      </w:pPr>
      <w:r>
        <w:rPr>
          <w:rFonts w:hAnsi="Arial" w:cs="Arial" w:hint="eastAsia"/>
          <w:kern w:val="0"/>
          <w:szCs w:val="32"/>
        </w:rPr>
        <w:t>项目建设投资不低于总投资的40％、研发费用不超过项目总投资50%、铺底流动资金不超过项目总投资10%，</w:t>
      </w:r>
      <w:bookmarkStart w:id="3" w:name="_Hlk193996674"/>
      <w:r>
        <w:rPr>
          <w:rFonts w:hAnsi="Arial" w:cs="Arial" w:hint="eastAsia"/>
          <w:kern w:val="0"/>
          <w:szCs w:val="32"/>
        </w:rPr>
        <w:t>项目实际投资构成应当符合前述要求。</w:t>
      </w:r>
      <w:bookmarkEnd w:id="3"/>
    </w:p>
    <w:p w14:paraId="1B8984F8" w14:textId="77777777" w:rsidR="00690CFA" w:rsidRDefault="00000000">
      <w:pPr>
        <w:ind w:firstLineChars="200" w:firstLine="640"/>
        <w:rPr>
          <w:rFonts w:hAnsi="黑体" w:cs="仿宋_GB2312" w:hint="eastAsia"/>
          <w:color w:val="000000" w:themeColor="text1"/>
          <w:szCs w:val="32"/>
        </w:rPr>
      </w:pPr>
      <w:r>
        <w:rPr>
          <w:rFonts w:hAnsi="黑体" w:cs="仿宋_GB2312" w:hint="eastAsia"/>
          <w:color w:val="000000" w:themeColor="text1"/>
          <w:szCs w:val="32"/>
        </w:rPr>
        <w:t>（</w:t>
      </w:r>
      <w:r>
        <w:rPr>
          <w:rFonts w:hAnsi="黑体" w:cs="仿宋_GB2312"/>
          <w:color w:val="000000" w:themeColor="text1"/>
          <w:szCs w:val="32"/>
        </w:rPr>
        <w:t>4</w:t>
      </w:r>
      <w:r>
        <w:rPr>
          <w:rFonts w:hAnsi="黑体" w:cs="仿宋_GB2312" w:hint="eastAsia"/>
          <w:color w:val="000000" w:themeColor="text1"/>
          <w:szCs w:val="32"/>
        </w:rPr>
        <w:t>）项目资金筹措方案中，应落实项目资金（自有资金证明</w:t>
      </w:r>
      <w:r>
        <w:rPr>
          <w:rFonts w:hAnsi="黑体" w:cs="仿宋_GB2312"/>
          <w:color w:val="000000" w:themeColor="text1"/>
          <w:szCs w:val="32"/>
        </w:rPr>
        <w:t>+银行贷款承诺+银行贷款</w:t>
      </w:r>
      <w:r>
        <w:rPr>
          <w:rFonts w:hAnsi="黑体" w:cs="仿宋_GB2312"/>
          <w:color w:val="000000" w:themeColor="text1"/>
          <w:szCs w:val="32"/>
        </w:rPr>
        <w:t>≥</w:t>
      </w:r>
      <w:r>
        <w:rPr>
          <w:rFonts w:hAnsi="黑体" w:cs="仿宋_GB2312"/>
          <w:color w:val="000000" w:themeColor="text1"/>
          <w:szCs w:val="32"/>
        </w:rPr>
        <w:t>项目总投资），项目</w:t>
      </w:r>
      <w:r>
        <w:rPr>
          <w:rFonts w:hAnsi="宋体" w:cs="宋体" w:hint="eastAsia"/>
          <w:color w:val="000000" w:themeColor="text1"/>
          <w:kern w:val="0"/>
          <w:szCs w:val="32"/>
        </w:rPr>
        <w:t>牵头</w:t>
      </w:r>
      <w:r>
        <w:rPr>
          <w:rFonts w:hAnsi="Times New Roman" w:hint="eastAsia"/>
          <w:color w:val="000000" w:themeColor="text1"/>
          <w:szCs w:val="32"/>
        </w:rPr>
        <w:t>单位</w:t>
      </w:r>
      <w:r>
        <w:rPr>
          <w:rFonts w:hAnsi="黑体" w:cs="仿宋_GB2312" w:hint="eastAsia"/>
          <w:color w:val="000000" w:themeColor="text1"/>
          <w:szCs w:val="32"/>
        </w:rPr>
        <w:t>自有资金（不包括银行贷款）不低于项目总投资的</w:t>
      </w:r>
      <w:r>
        <w:rPr>
          <w:rFonts w:hAnsi="黑体" w:cs="仿宋_GB2312"/>
          <w:color w:val="000000" w:themeColor="text1"/>
          <w:szCs w:val="32"/>
        </w:rPr>
        <w:t>30%，且须提供银行出具的证明文件。</w:t>
      </w:r>
    </w:p>
    <w:p w14:paraId="05BECD74" w14:textId="77777777" w:rsidR="00690CFA" w:rsidRDefault="00000000">
      <w:pPr>
        <w:adjustRightInd/>
        <w:ind w:firstLineChars="200" w:firstLine="640"/>
        <w:rPr>
          <w:rFonts w:hAnsi="Times New Roman"/>
          <w:color w:val="000000"/>
          <w:szCs w:val="32"/>
        </w:rPr>
      </w:pPr>
      <w:r>
        <w:rPr>
          <w:rFonts w:hAnsi="Times New Roman" w:hint="eastAsia"/>
          <w:color w:val="000000"/>
          <w:szCs w:val="32"/>
        </w:rPr>
        <w:lastRenderedPageBreak/>
        <w:t>（</w:t>
      </w:r>
      <w:r>
        <w:rPr>
          <w:rFonts w:hAnsi="Times New Roman"/>
          <w:color w:val="000000"/>
          <w:szCs w:val="32"/>
        </w:rPr>
        <w:t>5</w:t>
      </w:r>
      <w:r>
        <w:rPr>
          <w:rFonts w:hAnsi="Times New Roman" w:hint="eastAsia"/>
          <w:color w:val="000000"/>
          <w:szCs w:val="32"/>
        </w:rPr>
        <w:t>）</w:t>
      </w:r>
      <w:r>
        <w:rPr>
          <w:rFonts w:hAnsi="Times New Roman" w:hint="eastAsia"/>
          <w:szCs w:val="32"/>
        </w:rPr>
        <w:t>项目具有技术先进性和良好的推广应用价值，拥有相关成果鉴定或权威机构出具的认证、技术检测报告</w:t>
      </w:r>
      <w:r>
        <w:rPr>
          <w:rFonts w:hAnsi="Times New Roman" w:hint="eastAsia"/>
          <w:color w:val="000000"/>
          <w:szCs w:val="32"/>
        </w:rPr>
        <w:t>等证明材料。</w:t>
      </w:r>
    </w:p>
    <w:p w14:paraId="03DC86D4" w14:textId="77777777" w:rsidR="00690CFA" w:rsidRDefault="00000000">
      <w:pPr>
        <w:adjustRightInd/>
        <w:snapToGrid/>
        <w:ind w:firstLineChars="200" w:firstLine="640"/>
        <w:rPr>
          <w:rFonts w:hAnsi="Arial" w:cs="Arial"/>
          <w:kern w:val="0"/>
          <w:szCs w:val="32"/>
        </w:rPr>
      </w:pPr>
      <w:r>
        <w:rPr>
          <w:rFonts w:hAnsi="Times New Roman" w:hint="eastAsia"/>
          <w:color w:val="000000"/>
          <w:szCs w:val="32"/>
        </w:rPr>
        <w:t>（</w:t>
      </w:r>
      <w:r>
        <w:rPr>
          <w:rFonts w:hAnsi="Times New Roman"/>
          <w:color w:val="000000"/>
          <w:szCs w:val="32"/>
        </w:rPr>
        <w:t>6</w:t>
      </w:r>
      <w:r>
        <w:rPr>
          <w:rFonts w:hAnsi="Times New Roman" w:hint="eastAsia"/>
          <w:color w:val="000000"/>
          <w:szCs w:val="32"/>
        </w:rPr>
        <w:t>）项目单位须具有相应的基础条件，项目团队人数不少于20人，其中专职研发人数不少于15人，相关研发设备原值不少于500万元，相关研发场地面积不少于</w:t>
      </w:r>
      <w:r>
        <w:rPr>
          <w:rFonts w:hAnsi="Times New Roman"/>
          <w:color w:val="000000"/>
          <w:szCs w:val="32"/>
        </w:rPr>
        <w:t>3</w:t>
      </w:r>
      <w:r>
        <w:rPr>
          <w:rFonts w:hAnsi="Times New Roman" w:hint="eastAsia"/>
          <w:color w:val="000000"/>
          <w:szCs w:val="32"/>
        </w:rPr>
        <w:t>00平方米，</w:t>
      </w:r>
      <w:r>
        <w:rPr>
          <w:rFonts w:hAnsi="Arial" w:cs="Arial" w:hint="eastAsia"/>
          <w:kern w:val="0"/>
          <w:szCs w:val="32"/>
        </w:rPr>
        <w:t>能为产业关键技术和设备的研究、开发、成果转化等提供支撑和保障。</w:t>
      </w:r>
    </w:p>
    <w:p w14:paraId="3E2D2285" w14:textId="77777777" w:rsidR="00690CFA" w:rsidRDefault="00000000">
      <w:pPr>
        <w:adjustRightInd/>
        <w:snapToGrid/>
        <w:ind w:firstLineChars="200" w:firstLine="640"/>
        <w:rPr>
          <w:rFonts w:hAnsi="Arial" w:cs="Arial"/>
          <w:kern w:val="0"/>
          <w:szCs w:val="32"/>
        </w:rPr>
      </w:pPr>
      <w:r>
        <w:rPr>
          <w:rFonts w:hAnsi="Arial" w:cs="Arial" w:hint="eastAsia"/>
          <w:kern w:val="0"/>
          <w:szCs w:val="32"/>
        </w:rPr>
        <w:t>（</w:t>
      </w:r>
      <w:r>
        <w:rPr>
          <w:rFonts w:hAnsi="Arial" w:cs="Arial"/>
          <w:kern w:val="0"/>
          <w:szCs w:val="32"/>
        </w:rPr>
        <w:t>7</w:t>
      </w:r>
      <w:r>
        <w:rPr>
          <w:rFonts w:hAnsi="Arial" w:cs="Arial" w:hint="eastAsia"/>
          <w:kern w:val="0"/>
          <w:szCs w:val="32"/>
        </w:rPr>
        <w:t>）项目建设期内相关成果需获得国家药品监督管理局批准签发的化学药、生物制品1类药物或中药1-3类药物临床试验批准通知书或默示许可。</w:t>
      </w:r>
    </w:p>
    <w:p w14:paraId="6492284C" w14:textId="77777777" w:rsidR="00690CFA" w:rsidRDefault="00000000">
      <w:pPr>
        <w:pStyle w:val="a5"/>
        <w:spacing w:after="0"/>
        <w:ind w:firstLineChars="200" w:firstLine="640"/>
        <w:rPr>
          <w:rFonts w:hint="eastAsia"/>
        </w:rPr>
      </w:pPr>
      <w:r>
        <w:rPr>
          <w:rFonts w:hAnsi="黑体" w:cs="Arial" w:hint="eastAsia"/>
          <w:color w:val="000000" w:themeColor="text1"/>
          <w:kern w:val="0"/>
          <w:szCs w:val="32"/>
        </w:rPr>
        <w:t>（</w:t>
      </w:r>
      <w:r>
        <w:rPr>
          <w:rFonts w:hAnsi="黑体" w:cs="Arial"/>
          <w:color w:val="000000" w:themeColor="text1"/>
          <w:kern w:val="0"/>
          <w:szCs w:val="32"/>
        </w:rPr>
        <w:t>8</w:t>
      </w:r>
      <w:r>
        <w:rPr>
          <w:rFonts w:hAnsi="黑体" w:cs="Arial" w:hint="eastAsia"/>
          <w:color w:val="000000" w:themeColor="text1"/>
          <w:kern w:val="0"/>
          <w:szCs w:val="32"/>
        </w:rPr>
        <w:t>）</w:t>
      </w:r>
      <w:r>
        <w:rPr>
          <w:rFonts w:cs="仿宋_GB2312" w:hint="eastAsia"/>
          <w:color w:val="000000" w:themeColor="text1"/>
          <w:kern w:val="0"/>
          <w:szCs w:val="32"/>
        </w:rPr>
        <w:t>项目单位在本扶持类别若存在已获资助但未验收或验收未通过的情况，不予支持。</w:t>
      </w:r>
    </w:p>
    <w:p w14:paraId="5620DF99" w14:textId="77777777" w:rsidR="00690CFA" w:rsidRDefault="00000000">
      <w:pPr>
        <w:adjustRightInd/>
        <w:snapToGrid/>
        <w:ind w:firstLineChars="200" w:firstLine="643"/>
        <w:outlineLvl w:val="1"/>
        <w:rPr>
          <w:rFonts w:ascii="楷体_GB2312" w:eastAsia="楷体_GB2312" w:hAnsi="仿宋" w:cs="楷体_GB2312" w:hint="eastAsia"/>
          <w:b/>
          <w:bCs/>
          <w:kern w:val="0"/>
          <w:szCs w:val="32"/>
        </w:rPr>
      </w:pPr>
      <w:r>
        <w:rPr>
          <w:rFonts w:ascii="楷体_GB2312" w:eastAsia="楷体_GB2312" w:hAnsi="仿宋" w:cs="楷体_GB2312" w:hint="eastAsia"/>
          <w:b/>
          <w:bCs/>
          <w:kern w:val="0"/>
          <w:szCs w:val="32"/>
        </w:rPr>
        <w:t>（二）生物制造</w:t>
      </w:r>
      <w:r>
        <w:rPr>
          <w:rFonts w:ascii="楷体_GB2312" w:eastAsia="楷体_GB2312" w:hAnsi="仿宋" w:cs="楷体_GB2312"/>
          <w:b/>
          <w:kern w:val="0"/>
          <w:szCs w:val="32"/>
        </w:rPr>
        <w:t>扶持计划</w:t>
      </w:r>
    </w:p>
    <w:p w14:paraId="462ED150" w14:textId="77777777" w:rsidR="00690CFA" w:rsidRDefault="00000000">
      <w:pPr>
        <w:shd w:val="clear" w:color="auto" w:fill="FFFFFF"/>
        <w:adjustRightInd/>
        <w:snapToGrid/>
        <w:ind w:firstLineChars="200" w:firstLine="643"/>
        <w:outlineLvl w:val="2"/>
        <w:rPr>
          <w:rFonts w:hAnsi="Arial" w:cs="Arial"/>
          <w:b/>
          <w:bCs/>
          <w:kern w:val="0"/>
          <w:szCs w:val="32"/>
        </w:rPr>
      </w:pPr>
      <w:r>
        <w:rPr>
          <w:rFonts w:hAnsi="Arial" w:cs="Arial"/>
          <w:b/>
          <w:bCs/>
          <w:kern w:val="0"/>
          <w:szCs w:val="32"/>
        </w:rPr>
        <w:t>1.</w:t>
      </w:r>
      <w:r>
        <w:rPr>
          <w:rFonts w:hAnsi="Arial" w:cs="Arial" w:hint="eastAsia"/>
          <w:b/>
          <w:bCs/>
          <w:kern w:val="0"/>
          <w:szCs w:val="32"/>
        </w:rPr>
        <w:t>政策依据</w:t>
      </w:r>
    </w:p>
    <w:p w14:paraId="0D20D703" w14:textId="77777777" w:rsidR="00690CFA" w:rsidRDefault="00000000">
      <w:pPr>
        <w:shd w:val="clear" w:color="auto" w:fill="FFFFFF"/>
        <w:ind w:firstLineChars="200" w:firstLine="640"/>
        <w:rPr>
          <w:rFonts w:hAnsi="宋体" w:hint="eastAsia"/>
          <w:bCs/>
          <w:kern w:val="0"/>
          <w:szCs w:val="32"/>
        </w:rPr>
      </w:pPr>
      <w:r>
        <w:rPr>
          <w:rFonts w:hint="eastAsia"/>
          <w:kern w:val="0"/>
        </w:rPr>
        <w:t>《深圳市全链条支持医药和医疗器械产业发展若干措施》（深发改</w:t>
      </w:r>
      <w:proofErr w:type="gramStart"/>
      <w:r>
        <w:rPr>
          <w:rFonts w:hAnsi="Arial" w:cs="Arial" w:hint="eastAsia"/>
          <w:kern w:val="0"/>
          <w:szCs w:val="32"/>
        </w:rPr>
        <w:t>规</w:t>
      </w:r>
      <w:proofErr w:type="gramEnd"/>
      <w:r>
        <w:rPr>
          <w:rFonts w:hAnsi="Arial" w:cs="Arial" w:hint="eastAsia"/>
          <w:kern w:val="0"/>
          <w:szCs w:val="32"/>
        </w:rPr>
        <w:t>〔</w:t>
      </w:r>
      <w:r>
        <w:rPr>
          <w:rFonts w:hAnsi="Arial" w:cs="Arial"/>
          <w:kern w:val="0"/>
          <w:szCs w:val="32"/>
        </w:rPr>
        <w:t>2025〕</w:t>
      </w:r>
      <w:r>
        <w:rPr>
          <w:rFonts w:hint="eastAsia"/>
          <w:kern w:val="0"/>
        </w:rPr>
        <w:t>3</w:t>
      </w:r>
      <w:r>
        <w:rPr>
          <w:kern w:val="0"/>
        </w:rPr>
        <w:t>号）第</w:t>
      </w:r>
      <w:r>
        <w:rPr>
          <w:rFonts w:hint="eastAsia"/>
          <w:bCs/>
          <w:kern w:val="0"/>
        </w:rPr>
        <w:t>二</w:t>
      </w:r>
      <w:r>
        <w:rPr>
          <w:rFonts w:hint="eastAsia"/>
          <w:kern w:val="0"/>
        </w:rPr>
        <w:t>条、第</w:t>
      </w:r>
      <w:r>
        <w:rPr>
          <w:rFonts w:hint="eastAsia"/>
          <w:bCs/>
          <w:kern w:val="0"/>
        </w:rPr>
        <w:t>六</w:t>
      </w:r>
      <w:r>
        <w:rPr>
          <w:rFonts w:hint="eastAsia"/>
          <w:kern w:val="0"/>
        </w:rPr>
        <w:t>条</w:t>
      </w:r>
      <w:r>
        <w:rPr>
          <w:rFonts w:hint="eastAsia"/>
          <w:bCs/>
          <w:kern w:val="0"/>
        </w:rPr>
        <w:t>。</w:t>
      </w:r>
    </w:p>
    <w:p w14:paraId="3FE5459D" w14:textId="77777777" w:rsidR="00690CFA" w:rsidRDefault="00000000">
      <w:pPr>
        <w:shd w:val="clear" w:color="auto" w:fill="FFFFFF"/>
        <w:adjustRightInd/>
        <w:snapToGrid/>
        <w:ind w:firstLineChars="200" w:firstLine="643"/>
        <w:outlineLvl w:val="2"/>
        <w:rPr>
          <w:rFonts w:hAnsi="Arial" w:cs="Arial"/>
          <w:b/>
          <w:bCs/>
          <w:kern w:val="0"/>
          <w:szCs w:val="32"/>
        </w:rPr>
      </w:pPr>
      <w:r>
        <w:rPr>
          <w:rFonts w:hAnsi="Arial" w:cs="Arial"/>
          <w:b/>
          <w:bCs/>
          <w:kern w:val="0"/>
          <w:szCs w:val="32"/>
        </w:rPr>
        <w:t>2.扶持方向</w:t>
      </w:r>
    </w:p>
    <w:p w14:paraId="59AC625D" w14:textId="77777777" w:rsidR="00690CFA" w:rsidRDefault="00000000">
      <w:pPr>
        <w:shd w:val="clear" w:color="auto" w:fill="FFFFFF"/>
        <w:adjustRightInd/>
        <w:snapToGrid/>
        <w:ind w:firstLineChars="200" w:firstLine="640"/>
        <w:outlineLvl w:val="2"/>
        <w:rPr>
          <w:rFonts w:hAnsi="Arial" w:cs="Arial"/>
          <w:kern w:val="0"/>
          <w:szCs w:val="32"/>
        </w:rPr>
      </w:pPr>
      <w:r>
        <w:rPr>
          <w:rFonts w:hAnsi="Arial" w:cs="Arial" w:hint="eastAsia"/>
          <w:kern w:val="0"/>
          <w:szCs w:val="32"/>
        </w:rPr>
        <w:t>（1）支持基因编辑与基因组合成、底盘细胞构建和改造、分子合成途径设计和整合、代谢网络中酶调节增强等核心技术攻关。</w:t>
      </w:r>
    </w:p>
    <w:p w14:paraId="45466AD1" w14:textId="77777777" w:rsidR="00690CFA" w:rsidRDefault="00000000">
      <w:pPr>
        <w:shd w:val="clear" w:color="auto" w:fill="FFFFFF"/>
        <w:adjustRightInd/>
        <w:snapToGrid/>
        <w:ind w:firstLineChars="200" w:firstLine="640"/>
        <w:outlineLvl w:val="2"/>
        <w:rPr>
          <w:rFonts w:hAnsi="Arial" w:cs="Arial"/>
          <w:kern w:val="0"/>
          <w:szCs w:val="32"/>
        </w:rPr>
      </w:pPr>
      <w:r>
        <w:rPr>
          <w:rFonts w:hAnsi="Arial" w:cs="Arial" w:hint="eastAsia"/>
          <w:kern w:val="0"/>
          <w:szCs w:val="32"/>
        </w:rPr>
        <w:t>（2）支持大容量生物反应器等生物制造装备及关键零部件的研制。</w:t>
      </w:r>
    </w:p>
    <w:p w14:paraId="397CB662" w14:textId="77777777" w:rsidR="00690CFA" w:rsidRDefault="00000000">
      <w:pPr>
        <w:shd w:val="clear" w:color="auto" w:fill="FFFFFF"/>
        <w:adjustRightInd/>
        <w:snapToGrid/>
        <w:ind w:firstLineChars="200" w:firstLine="643"/>
        <w:outlineLvl w:val="2"/>
        <w:rPr>
          <w:rFonts w:hAnsi="Arial" w:cs="Arial"/>
          <w:b/>
          <w:bCs/>
          <w:kern w:val="0"/>
          <w:szCs w:val="32"/>
        </w:rPr>
      </w:pPr>
      <w:r>
        <w:rPr>
          <w:rFonts w:hAnsi="Arial" w:cs="Arial"/>
          <w:b/>
          <w:bCs/>
          <w:kern w:val="0"/>
          <w:szCs w:val="32"/>
        </w:rPr>
        <w:t>3.</w:t>
      </w:r>
      <w:r>
        <w:rPr>
          <w:rFonts w:hAnsi="Arial" w:cs="Arial" w:hint="eastAsia"/>
          <w:b/>
          <w:bCs/>
          <w:kern w:val="0"/>
          <w:szCs w:val="32"/>
        </w:rPr>
        <w:t>资助方式及金额</w:t>
      </w:r>
    </w:p>
    <w:p w14:paraId="006D9B02" w14:textId="77777777" w:rsidR="00690CFA" w:rsidRDefault="00000000">
      <w:pPr>
        <w:shd w:val="clear" w:color="auto" w:fill="FFFFFF"/>
        <w:ind w:firstLineChars="200" w:firstLine="640"/>
        <w:rPr>
          <w:rFonts w:ascii="Times New Roman" w:eastAsia="宋体" w:hAnsi="Times New Roman"/>
        </w:rPr>
      </w:pPr>
      <w:r>
        <w:rPr>
          <w:rFonts w:hAnsi="Arial" w:cs="Arial" w:hint="eastAsia"/>
          <w:kern w:val="0"/>
          <w:szCs w:val="32"/>
        </w:rPr>
        <w:t>分阶段资助。专家评审综合评分60分以上的进入现场核查</w:t>
      </w:r>
      <w:r>
        <w:rPr>
          <w:rFonts w:hAnsi="Arial" w:cs="Arial" w:hint="eastAsia"/>
          <w:kern w:val="0"/>
          <w:szCs w:val="32"/>
        </w:rPr>
        <w:lastRenderedPageBreak/>
        <w:t>阶段，通过专家评审、现场核查的项目，市发展改革委予以批复立项，该类别择优支持不超过五个项目</w:t>
      </w:r>
      <w:r>
        <w:rPr>
          <w:rFonts w:cs="仿宋_GB2312" w:hint="eastAsia"/>
          <w:kern w:val="0"/>
          <w:szCs w:val="32"/>
        </w:rPr>
        <w:t>。</w:t>
      </w:r>
      <w:r>
        <w:rPr>
          <w:rFonts w:hAnsi="Arial" w:cs="Arial" w:hint="eastAsia"/>
          <w:kern w:val="0"/>
          <w:szCs w:val="32"/>
        </w:rPr>
        <w:t>按经评审核定的项目总投资40%给予资助，最高不超过1</w:t>
      </w:r>
      <w:r>
        <w:rPr>
          <w:rFonts w:hAnsi="Arial" w:cs="Arial"/>
          <w:kern w:val="0"/>
          <w:szCs w:val="32"/>
        </w:rPr>
        <w:t>000</w:t>
      </w:r>
      <w:r>
        <w:rPr>
          <w:rFonts w:hAnsi="Arial" w:cs="Arial" w:hint="eastAsia"/>
          <w:kern w:val="0"/>
          <w:szCs w:val="32"/>
        </w:rPr>
        <w:t>万元。</w:t>
      </w:r>
      <w:r>
        <w:rPr>
          <w:rFonts w:cs="仿宋_GB2312" w:hint="eastAsia"/>
          <w:kern w:val="0"/>
          <w:szCs w:val="32"/>
        </w:rPr>
        <w:t>资助金额分阶段拨付，在项目扶持计划通知下达、项目完成总</w:t>
      </w:r>
      <w:r>
        <w:rPr>
          <w:rFonts w:hAnsi="Times New Roman" w:hint="eastAsia"/>
          <w:color w:val="000000"/>
          <w:szCs w:val="32"/>
        </w:rPr>
        <w:t>投资的</w:t>
      </w:r>
      <w:r>
        <w:rPr>
          <w:rFonts w:hAnsi="Times New Roman"/>
          <w:color w:val="000000"/>
          <w:szCs w:val="32"/>
        </w:rPr>
        <w:t>40%、项目建设完成并通过验收三个阶段，分别按资助金额的40%、30%、30%分阶段予以拨付</w:t>
      </w:r>
      <w:r>
        <w:rPr>
          <w:rFonts w:cs="仿宋_GB2312" w:hint="eastAsia"/>
          <w:kern w:val="0"/>
          <w:szCs w:val="32"/>
        </w:rPr>
        <w:t>。</w:t>
      </w:r>
      <w:r>
        <w:rPr>
          <w:rFonts w:hAnsi="宋体" w:cs="Arial" w:hint="eastAsia"/>
          <w:color w:val="000000" w:themeColor="text1"/>
          <w:kern w:val="0"/>
          <w:szCs w:val="32"/>
        </w:rPr>
        <w:t>拨付资助资金用于项目单位建设投资和研发费用（不含人力资源费），其中用于项目建设投资不低于</w:t>
      </w:r>
      <w:r>
        <w:rPr>
          <w:rFonts w:hAnsi="宋体" w:cs="Arial"/>
          <w:color w:val="000000" w:themeColor="text1"/>
          <w:kern w:val="0"/>
          <w:szCs w:val="32"/>
        </w:rPr>
        <w:t>40%。</w:t>
      </w:r>
    </w:p>
    <w:p w14:paraId="07E04132" w14:textId="77777777" w:rsidR="00690CFA" w:rsidRDefault="00000000">
      <w:pPr>
        <w:shd w:val="clear" w:color="auto" w:fill="FFFFFF"/>
        <w:adjustRightInd/>
        <w:snapToGrid/>
        <w:ind w:firstLineChars="200" w:firstLine="643"/>
        <w:outlineLvl w:val="2"/>
        <w:rPr>
          <w:rFonts w:cs="仿宋_GB2312" w:hint="eastAsia"/>
          <w:b/>
          <w:bCs/>
          <w:kern w:val="0"/>
          <w:szCs w:val="32"/>
        </w:rPr>
      </w:pPr>
      <w:r>
        <w:rPr>
          <w:rFonts w:cs="仿宋_GB2312"/>
          <w:b/>
          <w:bCs/>
          <w:kern w:val="0"/>
          <w:szCs w:val="32"/>
        </w:rPr>
        <w:t>4.</w:t>
      </w:r>
      <w:r>
        <w:rPr>
          <w:rFonts w:cs="仿宋_GB2312" w:hint="eastAsia"/>
          <w:b/>
          <w:bCs/>
          <w:kern w:val="0"/>
          <w:szCs w:val="32"/>
        </w:rPr>
        <w:t>申报要求</w:t>
      </w:r>
    </w:p>
    <w:p w14:paraId="4131C7BF" w14:textId="77777777" w:rsidR="00690CFA" w:rsidRDefault="00000000">
      <w:pPr>
        <w:adjustRightInd/>
        <w:ind w:firstLineChars="200" w:firstLine="640"/>
        <w:rPr>
          <w:rFonts w:hAnsi="Times New Roman"/>
          <w:color w:val="000000"/>
          <w:szCs w:val="32"/>
        </w:rPr>
      </w:pPr>
      <w:r>
        <w:rPr>
          <w:rFonts w:hAnsi="Times New Roman" w:hint="eastAsia"/>
          <w:color w:val="000000"/>
          <w:szCs w:val="32"/>
        </w:rPr>
        <w:t>（1）须满足申报通知明确的申报基本条件，详见申报通知。</w:t>
      </w:r>
    </w:p>
    <w:p w14:paraId="2DC8D2A7" w14:textId="77777777" w:rsidR="00690CFA" w:rsidRDefault="00000000">
      <w:pPr>
        <w:shd w:val="clear" w:color="auto" w:fill="FFFFFF"/>
        <w:adjustRightInd/>
        <w:snapToGrid/>
        <w:ind w:firstLineChars="200" w:firstLine="640"/>
        <w:rPr>
          <w:rFonts w:hAnsi="Times New Roman"/>
          <w:color w:val="000000"/>
          <w:szCs w:val="32"/>
        </w:rPr>
      </w:pPr>
      <w:r>
        <w:rPr>
          <w:rFonts w:hAnsi="Times New Roman" w:hint="eastAsia"/>
          <w:color w:val="000000"/>
          <w:szCs w:val="32"/>
        </w:rPr>
        <w:t>（</w:t>
      </w:r>
      <w:r>
        <w:rPr>
          <w:rFonts w:hAnsi="Times New Roman"/>
          <w:color w:val="000000"/>
          <w:szCs w:val="32"/>
        </w:rPr>
        <w:t>2</w:t>
      </w:r>
      <w:r>
        <w:rPr>
          <w:rFonts w:hAnsi="Times New Roman" w:hint="eastAsia"/>
          <w:color w:val="000000"/>
          <w:szCs w:val="32"/>
        </w:rPr>
        <w:t>）项目单位应拥有专业化的技术及管理团队，财务制度健全，具有较高水平的研发成果和技术储备，经营管理状况良好。</w:t>
      </w:r>
    </w:p>
    <w:p w14:paraId="0C460DD0" w14:textId="77777777" w:rsidR="00690CFA" w:rsidRDefault="00000000">
      <w:pPr>
        <w:shd w:val="clear" w:color="auto" w:fill="FFFFFF"/>
        <w:adjustRightInd/>
        <w:snapToGrid/>
        <w:ind w:firstLineChars="200" w:firstLine="640"/>
        <w:rPr>
          <w:rFonts w:hAnsi="Times New Roman"/>
          <w:color w:val="000000"/>
          <w:szCs w:val="32"/>
        </w:rPr>
      </w:pPr>
      <w:r>
        <w:rPr>
          <w:rFonts w:hAnsi="Times New Roman" w:hint="eastAsia"/>
          <w:color w:val="000000"/>
          <w:szCs w:val="32"/>
        </w:rPr>
        <w:t>（</w:t>
      </w:r>
      <w:r>
        <w:rPr>
          <w:rFonts w:hAnsi="Times New Roman"/>
          <w:color w:val="000000"/>
          <w:szCs w:val="32"/>
        </w:rPr>
        <w:t>3</w:t>
      </w:r>
      <w:r>
        <w:rPr>
          <w:rFonts w:hAnsi="Times New Roman" w:hint="eastAsia"/>
          <w:color w:val="000000"/>
          <w:szCs w:val="32"/>
        </w:rPr>
        <w:t>）项目单位上年度在生物制造领域专项研发经费不低于</w:t>
      </w:r>
      <w:r>
        <w:rPr>
          <w:rFonts w:hAnsi="Times New Roman"/>
          <w:color w:val="000000"/>
          <w:szCs w:val="32"/>
        </w:rPr>
        <w:t>500万元。</w:t>
      </w:r>
    </w:p>
    <w:p w14:paraId="768CA06D" w14:textId="77777777" w:rsidR="00690CFA" w:rsidRDefault="00000000">
      <w:pPr>
        <w:shd w:val="clear" w:color="auto" w:fill="FFFFFF"/>
        <w:adjustRightInd/>
        <w:snapToGrid/>
        <w:ind w:firstLineChars="200" w:firstLine="640"/>
        <w:rPr>
          <w:rFonts w:hAnsi="Times New Roman"/>
          <w:color w:val="000000"/>
          <w:szCs w:val="32"/>
        </w:rPr>
      </w:pPr>
      <w:r>
        <w:rPr>
          <w:rFonts w:hAnsi="Times New Roman" w:hint="eastAsia"/>
          <w:color w:val="000000"/>
          <w:szCs w:val="32"/>
        </w:rPr>
        <w:t>项目建设投资不低于总投资的</w:t>
      </w:r>
      <w:r>
        <w:rPr>
          <w:rFonts w:hAnsi="Times New Roman"/>
          <w:color w:val="000000"/>
          <w:szCs w:val="32"/>
        </w:rPr>
        <w:t>40％、研发费用不超过项目总投资50%、铺底流动资金不</w:t>
      </w:r>
      <w:r>
        <w:rPr>
          <w:rFonts w:cs="仿宋_GB2312" w:hint="eastAsia"/>
          <w:kern w:val="0"/>
          <w:szCs w:val="32"/>
        </w:rPr>
        <w:t>超过项目</w:t>
      </w:r>
      <w:r>
        <w:rPr>
          <w:rFonts w:hAnsi="Times New Roman" w:hint="eastAsia"/>
          <w:color w:val="000000"/>
          <w:szCs w:val="32"/>
        </w:rPr>
        <w:t>总投资</w:t>
      </w:r>
      <w:r>
        <w:rPr>
          <w:rFonts w:hAnsi="Times New Roman"/>
          <w:color w:val="000000"/>
          <w:szCs w:val="32"/>
        </w:rPr>
        <w:t>10%，</w:t>
      </w:r>
      <w:r>
        <w:rPr>
          <w:rFonts w:hAnsi="Times New Roman" w:hint="eastAsia"/>
          <w:color w:val="000000"/>
          <w:szCs w:val="32"/>
        </w:rPr>
        <w:t>项目实际投资构成应当符合前述要求</w:t>
      </w:r>
      <w:r>
        <w:rPr>
          <w:rFonts w:hAnsi="Times New Roman"/>
          <w:color w:val="000000"/>
          <w:szCs w:val="32"/>
        </w:rPr>
        <w:t>。</w:t>
      </w:r>
    </w:p>
    <w:p w14:paraId="0BF37AD3" w14:textId="77777777" w:rsidR="00690CFA" w:rsidRDefault="00000000">
      <w:pPr>
        <w:ind w:firstLineChars="200" w:firstLine="640"/>
        <w:rPr>
          <w:rFonts w:hAnsi="黑体" w:cs="仿宋_GB2312" w:hint="eastAsia"/>
          <w:color w:val="000000" w:themeColor="text1"/>
          <w:szCs w:val="32"/>
        </w:rPr>
      </w:pPr>
      <w:r>
        <w:rPr>
          <w:rFonts w:hAnsi="黑体" w:cs="仿宋_GB2312" w:hint="eastAsia"/>
          <w:color w:val="000000" w:themeColor="text1"/>
          <w:szCs w:val="32"/>
        </w:rPr>
        <w:t>（</w:t>
      </w:r>
      <w:r>
        <w:rPr>
          <w:rFonts w:hAnsi="黑体" w:cs="仿宋_GB2312"/>
          <w:color w:val="000000" w:themeColor="text1"/>
          <w:szCs w:val="32"/>
        </w:rPr>
        <w:t>4</w:t>
      </w:r>
      <w:r>
        <w:rPr>
          <w:rFonts w:hAnsi="黑体" w:cs="仿宋_GB2312" w:hint="eastAsia"/>
          <w:color w:val="000000" w:themeColor="text1"/>
          <w:szCs w:val="32"/>
        </w:rPr>
        <w:t>）项目资金筹措方案中，应落实项目资金（自有资金证明</w:t>
      </w:r>
      <w:r>
        <w:rPr>
          <w:rFonts w:hAnsi="黑体" w:cs="仿宋_GB2312"/>
          <w:color w:val="000000" w:themeColor="text1"/>
          <w:szCs w:val="32"/>
        </w:rPr>
        <w:t>+银行贷款承诺+银行贷款</w:t>
      </w:r>
      <w:r>
        <w:rPr>
          <w:rFonts w:hAnsi="黑体" w:cs="仿宋_GB2312"/>
          <w:color w:val="000000" w:themeColor="text1"/>
          <w:szCs w:val="32"/>
        </w:rPr>
        <w:t>≥</w:t>
      </w:r>
      <w:r>
        <w:rPr>
          <w:rFonts w:hAnsi="黑体" w:cs="仿宋_GB2312"/>
          <w:color w:val="000000" w:themeColor="text1"/>
          <w:szCs w:val="32"/>
        </w:rPr>
        <w:t>项目总投资），项目</w:t>
      </w:r>
      <w:r>
        <w:rPr>
          <w:rFonts w:hAnsi="宋体" w:cs="宋体" w:hint="eastAsia"/>
          <w:color w:val="000000" w:themeColor="text1"/>
          <w:kern w:val="0"/>
          <w:szCs w:val="32"/>
        </w:rPr>
        <w:t>牵头</w:t>
      </w:r>
      <w:r>
        <w:rPr>
          <w:rFonts w:hAnsi="Times New Roman" w:hint="eastAsia"/>
          <w:color w:val="000000" w:themeColor="text1"/>
          <w:szCs w:val="32"/>
        </w:rPr>
        <w:t>单位</w:t>
      </w:r>
      <w:r>
        <w:rPr>
          <w:rFonts w:hAnsi="黑体" w:cs="仿宋_GB2312" w:hint="eastAsia"/>
          <w:color w:val="000000" w:themeColor="text1"/>
          <w:szCs w:val="32"/>
        </w:rPr>
        <w:t>自有资金（不包括银行贷款）不低于项目总投资的</w:t>
      </w:r>
      <w:r>
        <w:rPr>
          <w:rFonts w:hAnsi="黑体" w:cs="仿宋_GB2312"/>
          <w:color w:val="000000" w:themeColor="text1"/>
          <w:szCs w:val="32"/>
        </w:rPr>
        <w:t>30%，且须提供银行出具的证明文件。</w:t>
      </w:r>
    </w:p>
    <w:p w14:paraId="16BBA2A2" w14:textId="77777777" w:rsidR="00690CFA" w:rsidRDefault="00000000">
      <w:pPr>
        <w:shd w:val="clear" w:color="auto" w:fill="FFFFFF"/>
        <w:adjustRightInd/>
        <w:snapToGrid/>
        <w:ind w:firstLineChars="200" w:firstLine="640"/>
        <w:rPr>
          <w:rFonts w:hAnsi="Times New Roman"/>
          <w:color w:val="000000"/>
          <w:szCs w:val="32"/>
        </w:rPr>
      </w:pPr>
      <w:r>
        <w:rPr>
          <w:rFonts w:hAnsi="Times New Roman" w:hint="eastAsia"/>
          <w:color w:val="000000"/>
          <w:szCs w:val="32"/>
        </w:rPr>
        <w:t>（</w:t>
      </w:r>
      <w:r>
        <w:rPr>
          <w:rFonts w:hAnsi="Times New Roman"/>
          <w:color w:val="000000"/>
          <w:szCs w:val="32"/>
        </w:rPr>
        <w:t>5</w:t>
      </w:r>
      <w:r>
        <w:rPr>
          <w:rFonts w:hAnsi="Times New Roman" w:hint="eastAsia"/>
          <w:color w:val="000000"/>
          <w:szCs w:val="32"/>
        </w:rPr>
        <w:t>）项目具有技术先进性和良好的推广应用价值，拥有相关成果鉴定或权威机构出具的认证、技术检测报告等证明材料。</w:t>
      </w:r>
    </w:p>
    <w:p w14:paraId="375ADA3F" w14:textId="77777777" w:rsidR="00690CFA" w:rsidRDefault="00000000">
      <w:pPr>
        <w:shd w:val="clear" w:color="auto" w:fill="FFFFFF"/>
        <w:adjustRightInd/>
        <w:snapToGrid/>
        <w:ind w:firstLineChars="200" w:firstLine="640"/>
        <w:rPr>
          <w:rFonts w:cs="仿宋_GB2312" w:hint="eastAsia"/>
          <w:kern w:val="0"/>
          <w:szCs w:val="32"/>
        </w:rPr>
      </w:pPr>
      <w:r>
        <w:rPr>
          <w:rFonts w:hAnsi="Times New Roman" w:hint="eastAsia"/>
          <w:color w:val="000000"/>
          <w:szCs w:val="32"/>
        </w:rPr>
        <w:t>（</w:t>
      </w:r>
      <w:r>
        <w:rPr>
          <w:rFonts w:hAnsi="Times New Roman"/>
          <w:color w:val="000000"/>
          <w:szCs w:val="32"/>
        </w:rPr>
        <w:t>6</w:t>
      </w:r>
      <w:r>
        <w:rPr>
          <w:rFonts w:hAnsi="Times New Roman" w:hint="eastAsia"/>
          <w:color w:val="000000"/>
          <w:szCs w:val="32"/>
        </w:rPr>
        <w:t>）项目单位须具有相应的基础条件，项目团队人数不少</w:t>
      </w:r>
      <w:r>
        <w:rPr>
          <w:rFonts w:hAnsi="Times New Roman" w:hint="eastAsia"/>
          <w:color w:val="000000"/>
          <w:szCs w:val="32"/>
        </w:rPr>
        <w:lastRenderedPageBreak/>
        <w:t>于</w:t>
      </w:r>
      <w:r>
        <w:rPr>
          <w:rFonts w:hAnsi="Times New Roman"/>
          <w:color w:val="000000"/>
          <w:szCs w:val="32"/>
        </w:rPr>
        <w:t>15人，其中专职研发人数不少于10人，相关研发设备原值不少于500万元，相关研发场地面积不少于300平方米，能为产业关键技术和设备的研究、开发、成果</w:t>
      </w:r>
      <w:r>
        <w:rPr>
          <w:rFonts w:cs="仿宋_GB2312" w:hint="eastAsia"/>
          <w:kern w:val="0"/>
          <w:szCs w:val="32"/>
        </w:rPr>
        <w:t>转化等提供支撑和保障。</w:t>
      </w:r>
    </w:p>
    <w:p w14:paraId="337381F9" w14:textId="77777777" w:rsidR="00690CFA" w:rsidRDefault="00000000">
      <w:pPr>
        <w:ind w:firstLineChars="200" w:firstLine="640"/>
        <w:outlineLvl w:val="0"/>
        <w:rPr>
          <w:rFonts w:ascii="黑体" w:eastAsia="黑体" w:hAnsi="黑体" w:cs="黑体" w:hint="eastAsia"/>
          <w:bCs/>
          <w:kern w:val="0"/>
          <w:szCs w:val="32"/>
        </w:rPr>
      </w:pPr>
      <w:r>
        <w:rPr>
          <w:rFonts w:ascii="黑体" w:eastAsia="黑体" w:hAnsi="黑体" w:cs="黑体" w:hint="eastAsia"/>
          <w:bCs/>
          <w:kern w:val="0"/>
          <w:szCs w:val="32"/>
        </w:rPr>
        <w:t>二、</w:t>
      </w:r>
      <w:bookmarkStart w:id="4" w:name="_Hlk193805430"/>
      <w:r>
        <w:rPr>
          <w:rFonts w:ascii="黑体" w:eastAsia="黑体" w:hAnsi="黑体" w:cs="黑体" w:hint="eastAsia"/>
          <w:bCs/>
          <w:kern w:val="0"/>
          <w:szCs w:val="32"/>
        </w:rPr>
        <w:t>“医工融合”攻关</w:t>
      </w:r>
      <w:r>
        <w:rPr>
          <w:rFonts w:ascii="黑体" w:eastAsia="黑体" w:hAnsi="黑体" w:cs="黑体"/>
          <w:bCs/>
          <w:kern w:val="0"/>
          <w:szCs w:val="32"/>
        </w:rPr>
        <w:t>类</w:t>
      </w:r>
    </w:p>
    <w:bookmarkEnd w:id="4"/>
    <w:p w14:paraId="714DF430" w14:textId="77777777" w:rsidR="00690CFA" w:rsidRDefault="00000000">
      <w:pPr>
        <w:shd w:val="clear" w:color="auto" w:fill="FFFFFF"/>
        <w:adjustRightInd/>
        <w:snapToGrid/>
        <w:ind w:firstLineChars="200" w:firstLine="643"/>
        <w:outlineLvl w:val="2"/>
        <w:rPr>
          <w:rFonts w:hAnsi="Arial" w:cs="Arial"/>
          <w:b/>
          <w:bCs/>
          <w:kern w:val="0"/>
          <w:szCs w:val="32"/>
        </w:rPr>
      </w:pPr>
      <w:r>
        <w:rPr>
          <w:rFonts w:hAnsi="Arial" w:cs="Arial"/>
          <w:b/>
          <w:bCs/>
          <w:kern w:val="0"/>
          <w:szCs w:val="32"/>
        </w:rPr>
        <w:t>1.</w:t>
      </w:r>
      <w:r>
        <w:rPr>
          <w:rFonts w:hAnsi="Arial" w:cs="Arial" w:hint="eastAsia"/>
          <w:b/>
          <w:bCs/>
          <w:kern w:val="0"/>
          <w:szCs w:val="32"/>
        </w:rPr>
        <w:t>政策依据</w:t>
      </w:r>
    </w:p>
    <w:p w14:paraId="569DC142" w14:textId="77777777" w:rsidR="00690CFA" w:rsidRDefault="00000000">
      <w:pPr>
        <w:pStyle w:val="afb"/>
        <w:ind w:firstLine="640"/>
        <w:rPr>
          <w:rFonts w:hint="eastAsia"/>
        </w:rPr>
      </w:pPr>
      <w:r>
        <w:t>《深圳市全链条支持医药和医疗器械发展若干措施》（深发改</w:t>
      </w:r>
      <w:proofErr w:type="gramStart"/>
      <w:r>
        <w:t>规</w:t>
      </w:r>
      <w:proofErr w:type="gramEnd"/>
      <w:r>
        <w:rPr>
          <w:rFonts w:hAnsi="Times New Roman"/>
          <w:color w:val="000000"/>
          <w:szCs w:val="32"/>
        </w:rPr>
        <w:t>〔2025〕</w:t>
      </w:r>
      <w:r>
        <w:rPr>
          <w:rFonts w:hint="eastAsia"/>
        </w:rPr>
        <w:t>3</w:t>
      </w:r>
      <w:r>
        <w:t>号）第</w:t>
      </w:r>
      <w:r>
        <w:rPr>
          <w:rFonts w:hint="eastAsia"/>
        </w:rPr>
        <w:t>十二</w:t>
      </w:r>
      <w:r>
        <w:t>条。</w:t>
      </w:r>
      <w:r>
        <w:rPr>
          <w:rFonts w:hint="eastAsia"/>
        </w:rPr>
        <w:t>《深圳市发展和改革委员会关于印发</w:t>
      </w:r>
      <w:r>
        <w:t>&lt;深圳市促进生物医药产业集群高质量发展的若干措施&gt;等三个政策措施的通知》（深发改</w:t>
      </w:r>
      <w:proofErr w:type="gramStart"/>
      <w:r>
        <w:rPr>
          <w:rFonts w:hAnsi="Times New Roman"/>
          <w:color w:val="000000" w:themeColor="text1"/>
          <w:szCs w:val="32"/>
        </w:rPr>
        <w:t>规</w:t>
      </w:r>
      <w:proofErr w:type="gramEnd"/>
      <w:r>
        <w:rPr>
          <w:rFonts w:hAnsi="Times New Roman"/>
          <w:color w:val="000000" w:themeColor="text1"/>
          <w:szCs w:val="32"/>
        </w:rPr>
        <w:t>〔2022〕10号</w:t>
      </w:r>
      <w:r>
        <w:t>）中，《深圳市促进高端医疗器械产业集群高质量发展的若干措施》第</w:t>
      </w:r>
      <w:r>
        <w:rPr>
          <w:rFonts w:hint="eastAsia"/>
        </w:rPr>
        <w:t>三</w:t>
      </w:r>
      <w:r>
        <w:t>条</w:t>
      </w:r>
      <w:r>
        <w:rPr>
          <w:rFonts w:hint="eastAsia"/>
        </w:rPr>
        <w:t>。</w:t>
      </w:r>
    </w:p>
    <w:p w14:paraId="7D0BE980" w14:textId="77777777" w:rsidR="00690CFA" w:rsidRDefault="00000000">
      <w:pPr>
        <w:shd w:val="clear" w:color="auto" w:fill="FFFFFF"/>
        <w:adjustRightInd/>
        <w:snapToGrid/>
        <w:ind w:firstLineChars="200" w:firstLine="643"/>
        <w:outlineLvl w:val="2"/>
        <w:rPr>
          <w:rFonts w:hAnsi="Arial" w:cs="Arial"/>
          <w:b/>
          <w:bCs/>
          <w:kern w:val="0"/>
          <w:szCs w:val="32"/>
        </w:rPr>
      </w:pPr>
      <w:r>
        <w:rPr>
          <w:rFonts w:hAnsi="Arial" w:cs="Arial"/>
          <w:b/>
          <w:bCs/>
          <w:kern w:val="0"/>
          <w:szCs w:val="32"/>
        </w:rPr>
        <w:t>2.扶持方向</w:t>
      </w:r>
    </w:p>
    <w:p w14:paraId="4D09BC40" w14:textId="77777777" w:rsidR="00690CFA" w:rsidRDefault="00000000">
      <w:pPr>
        <w:ind w:firstLineChars="200" w:firstLine="640"/>
        <w:rPr>
          <w:rFonts w:cs="仿宋_GB2312" w:hint="eastAsia"/>
          <w:kern w:val="0"/>
          <w:szCs w:val="32"/>
        </w:rPr>
      </w:pPr>
      <w:r>
        <w:rPr>
          <w:rFonts w:cs="仿宋_GB2312" w:hint="eastAsia"/>
          <w:kern w:val="0"/>
          <w:szCs w:val="32"/>
        </w:rPr>
        <w:t>支持开展高端植介入医疗器械、高端医学影像、高端放疗设备、医疗机器人、</w:t>
      </w:r>
      <w:proofErr w:type="gramStart"/>
      <w:r>
        <w:rPr>
          <w:rFonts w:cs="仿宋_GB2312" w:hint="eastAsia"/>
          <w:kern w:val="0"/>
          <w:szCs w:val="32"/>
        </w:rPr>
        <w:t>脑机接口</w:t>
      </w:r>
      <w:proofErr w:type="gramEnd"/>
      <w:r>
        <w:rPr>
          <w:rFonts w:cs="仿宋_GB2312"/>
          <w:kern w:val="0"/>
          <w:szCs w:val="32"/>
        </w:rPr>
        <w:t>领域</w:t>
      </w:r>
      <w:r>
        <w:rPr>
          <w:rFonts w:cs="仿宋_GB2312" w:hint="eastAsia"/>
          <w:kern w:val="0"/>
          <w:szCs w:val="32"/>
        </w:rPr>
        <w:t>技术攻关。</w:t>
      </w:r>
    </w:p>
    <w:p w14:paraId="0987BAB2" w14:textId="77777777" w:rsidR="00690CFA" w:rsidRDefault="00000000">
      <w:pPr>
        <w:shd w:val="clear" w:color="auto" w:fill="FFFFFF"/>
        <w:adjustRightInd/>
        <w:snapToGrid/>
        <w:ind w:firstLineChars="200" w:firstLine="643"/>
        <w:outlineLvl w:val="2"/>
        <w:rPr>
          <w:rFonts w:hAnsi="Arial" w:cs="Arial"/>
          <w:b/>
          <w:bCs/>
          <w:kern w:val="0"/>
          <w:szCs w:val="32"/>
        </w:rPr>
      </w:pPr>
      <w:r>
        <w:rPr>
          <w:rFonts w:hAnsi="Arial" w:cs="Arial"/>
          <w:b/>
          <w:bCs/>
          <w:kern w:val="0"/>
          <w:szCs w:val="32"/>
        </w:rPr>
        <w:t>3.资助</w:t>
      </w:r>
      <w:r>
        <w:rPr>
          <w:rFonts w:hAnsi="Arial" w:cs="Arial" w:hint="eastAsia"/>
          <w:b/>
          <w:bCs/>
          <w:kern w:val="0"/>
          <w:szCs w:val="32"/>
        </w:rPr>
        <w:t>方式及</w:t>
      </w:r>
      <w:r>
        <w:rPr>
          <w:rFonts w:hAnsi="Arial" w:cs="Arial"/>
          <w:b/>
          <w:bCs/>
          <w:kern w:val="0"/>
          <w:szCs w:val="32"/>
        </w:rPr>
        <w:t>金额</w:t>
      </w:r>
    </w:p>
    <w:p w14:paraId="3711F12B" w14:textId="77777777" w:rsidR="00690CFA" w:rsidRDefault="00000000">
      <w:pPr>
        <w:shd w:val="clear" w:color="auto" w:fill="FFFFFF"/>
        <w:ind w:firstLineChars="200" w:firstLine="640"/>
        <w:rPr>
          <w:rFonts w:hAnsi="宋体" w:cs="Arial" w:hint="eastAsia"/>
          <w:color w:val="000000" w:themeColor="text1"/>
          <w:kern w:val="0"/>
          <w:szCs w:val="32"/>
        </w:rPr>
      </w:pPr>
      <w:r>
        <w:rPr>
          <w:rFonts w:hAnsi="宋体" w:cs="Arial" w:hint="eastAsia"/>
          <w:color w:val="000000" w:themeColor="text1"/>
          <w:kern w:val="0"/>
          <w:szCs w:val="32"/>
        </w:rPr>
        <w:t>分阶段资助。专家评审综合评分60分以上的进入现场核查阶段。通过专家评审、现场核查的项目，市发展改革部门予以批复立项</w:t>
      </w:r>
      <w:bookmarkStart w:id="5" w:name="OLE_LINK3"/>
      <w:r>
        <w:rPr>
          <w:rFonts w:hAnsi="Arial" w:cs="Arial" w:hint="eastAsia"/>
          <w:color w:val="000000" w:themeColor="text1"/>
          <w:kern w:val="0"/>
          <w:szCs w:val="32"/>
        </w:rPr>
        <w:t>，</w:t>
      </w:r>
      <w:r>
        <w:rPr>
          <w:rFonts w:cs="仿宋_GB2312" w:hint="eastAsia"/>
          <w:color w:val="000000" w:themeColor="text1"/>
          <w:kern w:val="0"/>
          <w:szCs w:val="32"/>
        </w:rPr>
        <w:t>每个领域原则上只支持一个项目</w:t>
      </w:r>
      <w:bookmarkEnd w:id="5"/>
      <w:r>
        <w:rPr>
          <w:rFonts w:hAnsi="宋体" w:cs="Arial" w:hint="eastAsia"/>
          <w:color w:val="000000" w:themeColor="text1"/>
          <w:kern w:val="0"/>
          <w:szCs w:val="32"/>
        </w:rPr>
        <w:t>。按经评审核定的项目总投资的</w:t>
      </w:r>
      <w:r>
        <w:rPr>
          <w:rFonts w:hAnsi="宋体" w:cs="Arial"/>
          <w:color w:val="000000" w:themeColor="text1"/>
          <w:kern w:val="0"/>
          <w:szCs w:val="32"/>
        </w:rPr>
        <w:t>40%给予资助</w:t>
      </w:r>
      <w:r>
        <w:rPr>
          <w:rFonts w:hAnsi="宋体" w:cs="Arial" w:hint="eastAsia"/>
          <w:color w:val="000000" w:themeColor="text1"/>
          <w:kern w:val="0"/>
          <w:szCs w:val="32"/>
        </w:rPr>
        <w:t>，最高支持3000万元</w:t>
      </w:r>
      <w:r>
        <w:rPr>
          <w:rFonts w:hAnsi="宋体" w:cs="Arial"/>
          <w:color w:val="000000" w:themeColor="text1"/>
          <w:kern w:val="0"/>
          <w:szCs w:val="32"/>
        </w:rPr>
        <w:t>。</w:t>
      </w:r>
      <w:r>
        <w:rPr>
          <w:rFonts w:hAnsi="宋体" w:cs="仿宋_GB2312" w:hint="eastAsia"/>
          <w:color w:val="000000" w:themeColor="text1"/>
          <w:kern w:val="0"/>
          <w:szCs w:val="32"/>
        </w:rPr>
        <w:t>资助金额分阶段拨付，在项目扶持计划通知下达、项目完成总投资的</w:t>
      </w:r>
      <w:r>
        <w:rPr>
          <w:rFonts w:hAnsi="宋体" w:cs="仿宋_GB2312"/>
          <w:color w:val="000000" w:themeColor="text1"/>
          <w:kern w:val="0"/>
          <w:szCs w:val="32"/>
        </w:rPr>
        <w:t>40%、项目建设完成并通过验收三个阶段，分别按资助金额的40%、30%、30%分阶段予以拨付</w:t>
      </w:r>
      <w:r>
        <w:rPr>
          <w:rFonts w:hAnsi="宋体" w:cs="Arial" w:hint="eastAsia"/>
          <w:color w:val="000000" w:themeColor="text1"/>
          <w:kern w:val="0"/>
          <w:szCs w:val="32"/>
        </w:rPr>
        <w:t>，资助资金均拨付至牵头单位</w:t>
      </w:r>
      <w:r>
        <w:rPr>
          <w:rFonts w:hAnsi="宋体" w:cs="仿宋_GB2312" w:hint="eastAsia"/>
          <w:color w:val="000000" w:themeColor="text1"/>
          <w:kern w:val="0"/>
          <w:szCs w:val="32"/>
        </w:rPr>
        <w:t>。</w:t>
      </w:r>
      <w:r>
        <w:rPr>
          <w:rFonts w:hAnsi="宋体" w:cs="Arial" w:hint="eastAsia"/>
          <w:color w:val="000000" w:themeColor="text1"/>
          <w:kern w:val="0"/>
          <w:szCs w:val="32"/>
        </w:rPr>
        <w:t>拨付资助资金用于牵头单位建设投资和研发费用（不含人力资源费），其中用于项目建设投资不低于</w:t>
      </w:r>
      <w:r>
        <w:rPr>
          <w:rFonts w:hAnsi="宋体" w:cs="Arial"/>
          <w:color w:val="000000" w:themeColor="text1"/>
          <w:kern w:val="0"/>
          <w:szCs w:val="32"/>
        </w:rPr>
        <w:t>40%</w:t>
      </w:r>
      <w:r>
        <w:rPr>
          <w:rFonts w:hAnsi="Arial" w:cs="Arial" w:hint="eastAsia"/>
          <w:kern w:val="0"/>
          <w:szCs w:val="32"/>
        </w:rPr>
        <w:t>。</w:t>
      </w:r>
    </w:p>
    <w:p w14:paraId="465DC26E" w14:textId="77777777" w:rsidR="00690CFA" w:rsidRDefault="00000000">
      <w:pPr>
        <w:shd w:val="clear" w:color="auto" w:fill="FFFFFF"/>
        <w:adjustRightInd/>
        <w:snapToGrid/>
        <w:ind w:firstLineChars="200" w:firstLine="643"/>
        <w:outlineLvl w:val="2"/>
        <w:rPr>
          <w:rFonts w:hAnsi="Arial" w:cs="Arial"/>
          <w:b/>
          <w:bCs/>
          <w:kern w:val="0"/>
          <w:szCs w:val="32"/>
        </w:rPr>
      </w:pPr>
      <w:r>
        <w:rPr>
          <w:rFonts w:hAnsi="Arial" w:cs="Arial"/>
          <w:b/>
          <w:bCs/>
          <w:kern w:val="0"/>
          <w:szCs w:val="32"/>
        </w:rPr>
        <w:lastRenderedPageBreak/>
        <w:t>4.申报要求</w:t>
      </w:r>
    </w:p>
    <w:p w14:paraId="15F8DE90" w14:textId="77777777" w:rsidR="00690CFA" w:rsidRDefault="00000000">
      <w:pPr>
        <w:ind w:firstLineChars="200" w:firstLine="640"/>
        <w:rPr>
          <w:rFonts w:hAnsi="仿宋" w:cs="仿宋_GB2312" w:hint="eastAsia"/>
          <w:bCs/>
          <w:kern w:val="0"/>
          <w:szCs w:val="32"/>
        </w:rPr>
      </w:pPr>
      <w:r>
        <w:rPr>
          <w:rFonts w:hAnsi="仿宋" w:cs="仿宋_GB2312" w:hint="eastAsia"/>
          <w:bCs/>
          <w:kern w:val="0"/>
          <w:szCs w:val="32"/>
        </w:rPr>
        <w:t>（1）须满足申报通知明确的申报基本条件，详见申报通知。</w:t>
      </w:r>
    </w:p>
    <w:p w14:paraId="077F03AC" w14:textId="77777777" w:rsidR="00690CFA" w:rsidRDefault="00000000">
      <w:pPr>
        <w:ind w:firstLineChars="200" w:firstLine="640"/>
        <w:rPr>
          <w:rFonts w:hAnsi="仿宋" w:cs="仿宋_GB2312" w:hint="eastAsia"/>
          <w:bCs/>
          <w:kern w:val="0"/>
          <w:szCs w:val="32"/>
        </w:rPr>
      </w:pPr>
      <w:r>
        <w:rPr>
          <w:rFonts w:hAnsi="仿宋" w:cs="仿宋_GB2312" w:hint="eastAsia"/>
          <w:bCs/>
          <w:kern w:val="0"/>
          <w:szCs w:val="32"/>
        </w:rPr>
        <w:t>（</w:t>
      </w:r>
      <w:r>
        <w:rPr>
          <w:rFonts w:hAnsi="仿宋" w:cs="仿宋_GB2312"/>
          <w:bCs/>
          <w:kern w:val="0"/>
          <w:szCs w:val="32"/>
        </w:rPr>
        <w:t>2</w:t>
      </w:r>
      <w:r>
        <w:rPr>
          <w:rFonts w:hAnsi="仿宋" w:cs="仿宋_GB2312" w:hint="eastAsia"/>
          <w:bCs/>
          <w:kern w:val="0"/>
          <w:szCs w:val="32"/>
        </w:rPr>
        <w:t>）</w:t>
      </w:r>
      <w:r>
        <w:rPr>
          <w:rFonts w:hAnsi="黑体" w:cs="宋体" w:hint="eastAsia"/>
          <w:color w:val="000000" w:themeColor="text1"/>
          <w:kern w:val="0"/>
          <w:szCs w:val="32"/>
        </w:rPr>
        <w:t>项目牵头单位</w:t>
      </w:r>
      <w:r>
        <w:rPr>
          <w:rFonts w:hint="eastAsia"/>
          <w:color w:val="000000" w:themeColor="text1"/>
        </w:rPr>
        <w:t>应</w:t>
      </w:r>
      <w:r>
        <w:rPr>
          <w:rFonts w:hAnsi="Arial" w:cs="Arial" w:hint="eastAsia"/>
          <w:color w:val="000000" w:themeColor="text1"/>
          <w:kern w:val="0"/>
        </w:rPr>
        <w:t>具备独立法人资格，</w:t>
      </w:r>
      <w:r>
        <w:rPr>
          <w:rFonts w:hAnsi="黑体" w:cs="Arial" w:hint="eastAsia"/>
          <w:color w:val="000000" w:themeColor="text1"/>
          <w:kern w:val="0"/>
          <w:szCs w:val="32"/>
        </w:rPr>
        <w:t>拥有专业化的技术及管理团队，财务制度健全，具有较高水平的研发成果和技术储备，经营管理状况良好。</w:t>
      </w:r>
    </w:p>
    <w:p w14:paraId="2EBC8A4B" w14:textId="77777777" w:rsidR="00690CFA" w:rsidRDefault="00000000">
      <w:pPr>
        <w:shd w:val="clear" w:color="auto" w:fill="FFFFFF"/>
        <w:ind w:firstLineChars="200" w:firstLine="640"/>
        <w:rPr>
          <w:rFonts w:hAnsi="黑体" w:cs="Arial" w:hint="eastAsia"/>
          <w:color w:val="000000" w:themeColor="text1"/>
          <w:kern w:val="0"/>
          <w:szCs w:val="32"/>
        </w:rPr>
      </w:pPr>
      <w:r>
        <w:rPr>
          <w:rFonts w:hAnsi="黑体" w:cs="宋体" w:hint="eastAsia"/>
          <w:color w:val="000000" w:themeColor="text1"/>
          <w:kern w:val="0"/>
          <w:szCs w:val="32"/>
        </w:rPr>
        <w:t>（</w:t>
      </w:r>
      <w:r>
        <w:rPr>
          <w:rFonts w:hAnsi="黑体" w:cs="宋体"/>
          <w:color w:val="000000" w:themeColor="text1"/>
          <w:kern w:val="0"/>
          <w:szCs w:val="32"/>
        </w:rPr>
        <w:t>3</w:t>
      </w:r>
      <w:r>
        <w:rPr>
          <w:rFonts w:hAnsi="黑体" w:cs="宋体" w:hint="eastAsia"/>
          <w:color w:val="000000" w:themeColor="text1"/>
          <w:kern w:val="0"/>
          <w:szCs w:val="32"/>
        </w:rPr>
        <w:t>）</w:t>
      </w:r>
      <w:r>
        <w:rPr>
          <w:rFonts w:hAnsi="黑体" w:cs="Arial" w:hint="eastAsia"/>
          <w:color w:val="000000" w:themeColor="text1"/>
          <w:kern w:val="0"/>
          <w:szCs w:val="32"/>
        </w:rPr>
        <w:t>项目应联合申报，申报单位需包含</w:t>
      </w:r>
      <w:r>
        <w:rPr>
          <w:rFonts w:hAnsi="仿宋" w:cs="仿宋_GB2312" w:hint="eastAsia"/>
          <w:bCs/>
          <w:kern w:val="0"/>
          <w:szCs w:val="32"/>
        </w:rPr>
        <w:t>企业和三级临床医疗机构，每家企业和医疗机构在一个扶持方向上只能参与一个项目。</w:t>
      </w:r>
    </w:p>
    <w:p w14:paraId="12122A8D" w14:textId="77777777" w:rsidR="00690CFA" w:rsidRDefault="00000000">
      <w:pPr>
        <w:ind w:firstLineChars="200" w:firstLine="640"/>
        <w:rPr>
          <w:rFonts w:hAnsi="黑体" w:hint="eastAsia"/>
          <w:color w:val="000000" w:themeColor="text1"/>
          <w:szCs w:val="32"/>
        </w:rPr>
      </w:pPr>
      <w:r>
        <w:rPr>
          <w:rFonts w:hAnsi="黑体" w:hint="eastAsia"/>
          <w:color w:val="000000" w:themeColor="text1"/>
          <w:szCs w:val="32"/>
        </w:rPr>
        <w:t>（</w:t>
      </w:r>
      <w:r>
        <w:rPr>
          <w:rFonts w:hAnsi="黑体"/>
          <w:color w:val="000000" w:themeColor="text1"/>
          <w:szCs w:val="32"/>
        </w:rPr>
        <w:t>4</w:t>
      </w:r>
      <w:r>
        <w:rPr>
          <w:rFonts w:hAnsi="黑体" w:hint="eastAsia"/>
          <w:color w:val="000000" w:themeColor="text1"/>
          <w:szCs w:val="32"/>
        </w:rPr>
        <w:t>）项目</w:t>
      </w:r>
      <w:r>
        <w:rPr>
          <w:rFonts w:hAnsi="黑体" w:cs="宋体" w:hint="eastAsia"/>
          <w:color w:val="000000" w:themeColor="text1"/>
          <w:kern w:val="0"/>
          <w:szCs w:val="32"/>
        </w:rPr>
        <w:t>牵头</w:t>
      </w:r>
      <w:r>
        <w:rPr>
          <w:rFonts w:hAnsi="黑体" w:hint="eastAsia"/>
          <w:color w:val="000000" w:themeColor="text1"/>
          <w:szCs w:val="32"/>
        </w:rPr>
        <w:t>单位上年度相关领域专项研发经费不低于</w:t>
      </w:r>
      <w:r>
        <w:rPr>
          <w:rFonts w:hAnsi="黑体"/>
          <w:color w:val="000000" w:themeColor="text1"/>
          <w:szCs w:val="32"/>
        </w:rPr>
        <w:t>500万元或相关领域专项研发经费占销售收入比例不低于5%。</w:t>
      </w:r>
    </w:p>
    <w:p w14:paraId="5DF72BC0" w14:textId="77777777" w:rsidR="00690CFA" w:rsidRDefault="00000000">
      <w:pPr>
        <w:ind w:firstLineChars="200" w:firstLine="640"/>
        <w:rPr>
          <w:rFonts w:hAnsi="黑体" w:cs="仿宋_GB2312" w:hint="eastAsia"/>
          <w:color w:val="000000" w:themeColor="text1"/>
          <w:szCs w:val="32"/>
        </w:rPr>
      </w:pPr>
      <w:r>
        <w:rPr>
          <w:rFonts w:hAnsi="黑体" w:cs="仿宋_GB2312" w:hint="eastAsia"/>
          <w:color w:val="000000" w:themeColor="text1"/>
          <w:szCs w:val="32"/>
        </w:rPr>
        <w:t>（5）项目建设投资不低于总投资的</w:t>
      </w:r>
      <w:r>
        <w:rPr>
          <w:rFonts w:hAnsi="黑体" w:cs="仿宋_GB2312"/>
          <w:color w:val="000000" w:themeColor="text1"/>
          <w:szCs w:val="32"/>
        </w:rPr>
        <w:t>40％、研发费用不超过项目总投资50%、铺底流动资金不超过项目总投资10%，</w:t>
      </w:r>
      <w:r>
        <w:rPr>
          <w:rFonts w:hAnsi="黑体" w:cs="仿宋_GB2312" w:hint="eastAsia"/>
          <w:color w:val="000000" w:themeColor="text1"/>
          <w:szCs w:val="32"/>
        </w:rPr>
        <w:t>项目实际投资构成应当符合前述要求。</w:t>
      </w:r>
    </w:p>
    <w:p w14:paraId="6E565E5B" w14:textId="77777777" w:rsidR="00690CFA" w:rsidRDefault="00000000">
      <w:pPr>
        <w:ind w:firstLineChars="200" w:firstLine="640"/>
        <w:rPr>
          <w:rFonts w:hAnsi="黑体" w:cs="仿宋_GB2312" w:hint="eastAsia"/>
          <w:color w:val="000000" w:themeColor="text1"/>
          <w:szCs w:val="32"/>
        </w:rPr>
      </w:pPr>
      <w:bookmarkStart w:id="6" w:name="OLE_LINK11"/>
      <w:bookmarkStart w:id="7" w:name="OLE_LINK12"/>
      <w:r>
        <w:rPr>
          <w:rFonts w:hAnsi="黑体" w:cs="仿宋_GB2312" w:hint="eastAsia"/>
          <w:color w:val="000000" w:themeColor="text1"/>
          <w:szCs w:val="32"/>
        </w:rPr>
        <w:t>（6）项目资金筹措方案中，应落实项目资金（自有资金证明</w:t>
      </w:r>
      <w:r>
        <w:rPr>
          <w:rFonts w:hAnsi="黑体" w:cs="仿宋_GB2312"/>
          <w:color w:val="000000" w:themeColor="text1"/>
          <w:szCs w:val="32"/>
        </w:rPr>
        <w:t>+银行贷款承诺+银行贷款</w:t>
      </w:r>
      <w:r>
        <w:rPr>
          <w:rFonts w:hAnsi="黑体" w:cs="仿宋_GB2312"/>
          <w:color w:val="000000" w:themeColor="text1"/>
          <w:szCs w:val="32"/>
        </w:rPr>
        <w:t>≥</w:t>
      </w:r>
      <w:r>
        <w:rPr>
          <w:rFonts w:hAnsi="黑体" w:cs="仿宋_GB2312"/>
          <w:color w:val="000000" w:themeColor="text1"/>
          <w:szCs w:val="32"/>
        </w:rPr>
        <w:t>项目总投资），项目</w:t>
      </w:r>
      <w:r>
        <w:rPr>
          <w:rFonts w:hAnsi="宋体" w:cs="宋体" w:hint="eastAsia"/>
          <w:color w:val="000000" w:themeColor="text1"/>
          <w:kern w:val="0"/>
          <w:szCs w:val="32"/>
        </w:rPr>
        <w:t>牵头</w:t>
      </w:r>
      <w:r>
        <w:rPr>
          <w:rFonts w:hAnsi="Times New Roman" w:hint="eastAsia"/>
          <w:color w:val="000000" w:themeColor="text1"/>
          <w:szCs w:val="32"/>
        </w:rPr>
        <w:t>单位</w:t>
      </w:r>
      <w:r>
        <w:rPr>
          <w:rFonts w:hAnsi="黑体" w:cs="仿宋_GB2312" w:hint="eastAsia"/>
          <w:color w:val="000000" w:themeColor="text1"/>
          <w:szCs w:val="32"/>
        </w:rPr>
        <w:t>自有资金（不包括银行贷款）不低于项目总投资的</w:t>
      </w:r>
      <w:r>
        <w:rPr>
          <w:rFonts w:hAnsi="黑体" w:cs="仿宋_GB2312"/>
          <w:color w:val="000000" w:themeColor="text1"/>
          <w:szCs w:val="32"/>
        </w:rPr>
        <w:t>30%，且须提供银行出具的证明文件。</w:t>
      </w:r>
    </w:p>
    <w:bookmarkEnd w:id="6"/>
    <w:bookmarkEnd w:id="7"/>
    <w:p w14:paraId="026EC1B2" w14:textId="77777777" w:rsidR="00690CFA" w:rsidRDefault="00000000">
      <w:pPr>
        <w:ind w:firstLineChars="200" w:firstLine="640"/>
        <w:rPr>
          <w:rFonts w:hAnsi="Arial" w:cs="Arial"/>
          <w:color w:val="000000" w:themeColor="text1"/>
          <w:kern w:val="0"/>
          <w:szCs w:val="32"/>
        </w:rPr>
      </w:pPr>
      <w:r>
        <w:rPr>
          <w:rFonts w:hint="eastAsia"/>
          <w:color w:val="000000" w:themeColor="text1"/>
        </w:rPr>
        <w:t>（7）</w:t>
      </w:r>
      <w:r>
        <w:rPr>
          <w:rFonts w:hAnsi="黑体" w:cs="Arial" w:hint="eastAsia"/>
          <w:color w:val="000000" w:themeColor="text1"/>
          <w:kern w:val="0"/>
          <w:szCs w:val="32"/>
        </w:rPr>
        <w:t>项目具有技术先进性和</w:t>
      </w:r>
      <w:r>
        <w:rPr>
          <w:rFonts w:hAnsi="Arial" w:cs="Arial" w:hint="eastAsia"/>
          <w:color w:val="000000" w:themeColor="text1"/>
          <w:kern w:val="0"/>
          <w:szCs w:val="32"/>
        </w:rPr>
        <w:t>良好的推广应用价值，拥有相关成果鉴定或权威机构出具的认证、技术检测报告等证明材料。</w:t>
      </w:r>
    </w:p>
    <w:p w14:paraId="6E098E39" w14:textId="77777777" w:rsidR="00690CFA" w:rsidRDefault="00000000">
      <w:pPr>
        <w:pStyle w:val="a5"/>
        <w:spacing w:after="0"/>
        <w:ind w:firstLineChars="200" w:firstLine="640"/>
        <w:rPr>
          <w:rFonts w:hAnsi="Arial" w:cs="Arial"/>
          <w:color w:val="000000" w:themeColor="text1"/>
          <w:kern w:val="0"/>
          <w:szCs w:val="32"/>
        </w:rPr>
      </w:pPr>
      <w:r>
        <w:rPr>
          <w:rFonts w:hAnsi="Times New Roman" w:hint="eastAsia"/>
          <w:color w:val="000000" w:themeColor="text1"/>
          <w:szCs w:val="32"/>
        </w:rPr>
        <w:t>（8）项目</w:t>
      </w:r>
      <w:r>
        <w:rPr>
          <w:rFonts w:hAnsi="宋体" w:cs="宋体" w:hint="eastAsia"/>
          <w:color w:val="000000" w:themeColor="text1"/>
          <w:kern w:val="0"/>
          <w:szCs w:val="32"/>
        </w:rPr>
        <w:t>牵头</w:t>
      </w:r>
      <w:r>
        <w:rPr>
          <w:rFonts w:hAnsi="Times New Roman" w:hint="eastAsia"/>
          <w:color w:val="000000" w:themeColor="text1"/>
          <w:szCs w:val="32"/>
        </w:rPr>
        <w:t>单位</w:t>
      </w:r>
      <w:r>
        <w:rPr>
          <w:rFonts w:hAnsi="Arial" w:cs="Arial" w:hint="eastAsia"/>
          <w:color w:val="000000" w:themeColor="text1"/>
          <w:kern w:val="0"/>
          <w:szCs w:val="32"/>
        </w:rPr>
        <w:t>须具有相应的基础条件，项目</w:t>
      </w:r>
      <w:r>
        <w:rPr>
          <w:rFonts w:hAnsi="宋体" w:cs="宋体" w:hint="eastAsia"/>
          <w:color w:val="000000" w:themeColor="text1"/>
          <w:kern w:val="0"/>
          <w:szCs w:val="32"/>
        </w:rPr>
        <w:t>牵头</w:t>
      </w:r>
      <w:r>
        <w:rPr>
          <w:rFonts w:hAnsi="Times New Roman" w:hint="eastAsia"/>
          <w:color w:val="000000" w:themeColor="text1"/>
          <w:szCs w:val="32"/>
        </w:rPr>
        <w:t>单位</w:t>
      </w:r>
      <w:r>
        <w:rPr>
          <w:rFonts w:hAnsi="Arial" w:cs="Arial" w:hint="eastAsia"/>
          <w:color w:val="000000" w:themeColor="text1"/>
          <w:kern w:val="0"/>
          <w:szCs w:val="32"/>
        </w:rPr>
        <w:t>团队</w:t>
      </w:r>
      <w:r>
        <w:rPr>
          <w:rFonts w:hAnsi="Times New Roman" w:hint="eastAsia"/>
          <w:color w:val="000000" w:themeColor="text1"/>
          <w:szCs w:val="32"/>
        </w:rPr>
        <w:t>人数不少于20人，其中专职研发人数不少于15人，相关研发设备原值不少于500万元，相关研发场地面积不少于</w:t>
      </w:r>
      <w:r>
        <w:rPr>
          <w:rFonts w:hAnsi="Times New Roman"/>
          <w:color w:val="000000" w:themeColor="text1"/>
          <w:szCs w:val="32"/>
        </w:rPr>
        <w:t>3</w:t>
      </w:r>
      <w:r>
        <w:rPr>
          <w:rFonts w:hAnsi="Times New Roman" w:hint="eastAsia"/>
          <w:color w:val="000000" w:themeColor="text1"/>
          <w:szCs w:val="32"/>
        </w:rPr>
        <w:t>00平方米，</w:t>
      </w:r>
      <w:r>
        <w:rPr>
          <w:rFonts w:hAnsi="Arial" w:cs="Arial" w:hint="eastAsia"/>
          <w:color w:val="000000" w:themeColor="text1"/>
          <w:kern w:val="0"/>
          <w:szCs w:val="32"/>
        </w:rPr>
        <w:t>能为产业关键技术和设备的研究、开发、成果转化等提供支</w:t>
      </w:r>
      <w:r>
        <w:rPr>
          <w:rFonts w:hAnsi="Arial" w:cs="Arial" w:hint="eastAsia"/>
          <w:color w:val="000000" w:themeColor="text1"/>
          <w:kern w:val="0"/>
          <w:szCs w:val="32"/>
        </w:rPr>
        <w:lastRenderedPageBreak/>
        <w:t>撑和保障。</w:t>
      </w:r>
    </w:p>
    <w:p w14:paraId="7FA20243" w14:textId="77777777" w:rsidR="00690CFA" w:rsidRDefault="00000000">
      <w:pPr>
        <w:ind w:firstLineChars="200" w:firstLine="640"/>
        <w:rPr>
          <w:rStyle w:val="af5"/>
          <w:rFonts w:hint="eastAsia"/>
        </w:rPr>
      </w:pPr>
      <w:r>
        <w:rPr>
          <w:rFonts w:hAnsi="黑体" w:cs="Arial" w:hint="eastAsia"/>
          <w:color w:val="000000" w:themeColor="text1"/>
          <w:kern w:val="0"/>
          <w:szCs w:val="32"/>
        </w:rPr>
        <w:t>（9）</w:t>
      </w:r>
      <w:r>
        <w:rPr>
          <w:rFonts w:hint="eastAsia"/>
          <w:color w:val="000000" w:themeColor="text1"/>
        </w:rPr>
        <w:t>项目相关成果应包含三类医疗器械（不包含体外诊断试剂</w:t>
      </w:r>
      <w:r>
        <w:rPr>
          <w:rFonts w:hint="eastAsia"/>
        </w:rPr>
        <w:t>），应在建设期内由项目申报单位作为主体提交</w:t>
      </w:r>
      <w:r>
        <w:t>产品注册</w:t>
      </w:r>
      <w:r>
        <w:rPr>
          <w:rFonts w:hint="eastAsia"/>
        </w:rPr>
        <w:t>申请或完成产品注册。</w:t>
      </w:r>
    </w:p>
    <w:p w14:paraId="053DC84B" w14:textId="77777777" w:rsidR="00690CFA" w:rsidRDefault="00000000">
      <w:pPr>
        <w:pStyle w:val="a5"/>
        <w:spacing w:after="0"/>
        <w:ind w:firstLineChars="200" w:firstLine="640"/>
        <w:rPr>
          <w:rFonts w:hint="eastAsia"/>
        </w:rPr>
      </w:pPr>
      <w:r>
        <w:rPr>
          <w:rFonts w:hAnsi="黑体" w:cs="Arial" w:hint="eastAsia"/>
          <w:kern w:val="0"/>
          <w:szCs w:val="32"/>
        </w:rPr>
        <w:t>（</w:t>
      </w:r>
      <w:r>
        <w:rPr>
          <w:rFonts w:hAnsi="黑体" w:cs="Arial"/>
          <w:kern w:val="0"/>
          <w:szCs w:val="32"/>
        </w:rPr>
        <w:t>10</w:t>
      </w:r>
      <w:r>
        <w:rPr>
          <w:rFonts w:hAnsi="黑体" w:cs="Arial" w:hint="eastAsia"/>
          <w:kern w:val="0"/>
          <w:szCs w:val="32"/>
        </w:rPr>
        <w:t>）</w:t>
      </w:r>
      <w:r>
        <w:rPr>
          <w:rFonts w:cs="仿宋_GB2312" w:hint="eastAsia"/>
          <w:kern w:val="0"/>
          <w:szCs w:val="32"/>
        </w:rPr>
        <w:t>项目单位在</w:t>
      </w:r>
      <w:r>
        <w:rPr>
          <w:rFonts w:cs="仿宋_GB2312" w:hint="eastAsia"/>
          <w:color w:val="000000" w:themeColor="text1"/>
          <w:kern w:val="0"/>
          <w:szCs w:val="32"/>
        </w:rPr>
        <w:t>本扶持类别若存在已获资助但未验收或验收未通过的情况，不予支持。</w:t>
      </w:r>
    </w:p>
    <w:p w14:paraId="2E3993C7" w14:textId="77777777" w:rsidR="00690CFA" w:rsidRDefault="00000000">
      <w:pPr>
        <w:ind w:firstLineChars="200" w:firstLine="640"/>
        <w:outlineLvl w:val="0"/>
        <w:rPr>
          <w:rFonts w:ascii="黑体" w:eastAsia="黑体" w:hAnsi="黑体" w:cs="黑体" w:hint="eastAsia"/>
          <w:bCs/>
          <w:kern w:val="0"/>
          <w:szCs w:val="32"/>
        </w:rPr>
      </w:pPr>
      <w:r>
        <w:rPr>
          <w:rFonts w:ascii="黑体" w:eastAsia="黑体" w:hAnsi="黑体" w:cs="黑体" w:hint="eastAsia"/>
          <w:bCs/>
          <w:kern w:val="0"/>
          <w:szCs w:val="32"/>
        </w:rPr>
        <w:t>三、临床试验</w:t>
      </w:r>
      <w:r>
        <w:rPr>
          <w:rFonts w:ascii="黑体" w:eastAsia="黑体" w:hAnsi="黑体" w:cs="黑体"/>
          <w:bCs/>
          <w:kern w:val="0"/>
          <w:szCs w:val="32"/>
        </w:rPr>
        <w:t>类</w:t>
      </w:r>
    </w:p>
    <w:p w14:paraId="71E70B69" w14:textId="77777777" w:rsidR="00690CFA" w:rsidRDefault="00000000">
      <w:pPr>
        <w:adjustRightInd/>
        <w:snapToGrid/>
        <w:ind w:firstLineChars="200" w:firstLine="643"/>
        <w:outlineLvl w:val="1"/>
        <w:rPr>
          <w:rFonts w:ascii="楷体_GB2312" w:eastAsia="楷体_GB2312" w:hAnsi="仿宋" w:cs="楷体_GB2312" w:hint="eastAsia"/>
          <w:b/>
          <w:kern w:val="0"/>
          <w:szCs w:val="32"/>
        </w:rPr>
      </w:pPr>
      <w:r>
        <w:rPr>
          <w:rFonts w:ascii="楷体_GB2312" w:eastAsia="楷体_GB2312" w:hAnsi="仿宋" w:cs="楷体_GB2312" w:hint="eastAsia"/>
          <w:b/>
          <w:kern w:val="0"/>
          <w:szCs w:val="32"/>
        </w:rPr>
        <w:t>（一）</w:t>
      </w:r>
      <w:bookmarkStart w:id="8" w:name="OLE_LINK13"/>
      <w:r>
        <w:rPr>
          <w:rFonts w:ascii="楷体_GB2312" w:eastAsia="楷体_GB2312" w:hAnsi="仿宋" w:cs="楷体_GB2312" w:hint="eastAsia"/>
          <w:b/>
          <w:kern w:val="0"/>
          <w:szCs w:val="32"/>
        </w:rPr>
        <w:t>医疗机构</w:t>
      </w:r>
      <w:r>
        <w:rPr>
          <w:rFonts w:ascii="楷体_GB2312" w:eastAsia="楷体_GB2312" w:hAnsi="仿宋" w:cs="楷体_GB2312"/>
          <w:b/>
          <w:kern w:val="0"/>
          <w:szCs w:val="32"/>
        </w:rPr>
        <w:t>扶持计划</w:t>
      </w:r>
      <w:bookmarkEnd w:id="8"/>
    </w:p>
    <w:p w14:paraId="47ADBE58" w14:textId="77777777" w:rsidR="00690CFA" w:rsidRDefault="00000000">
      <w:pPr>
        <w:shd w:val="clear" w:color="auto" w:fill="FFFFFF"/>
        <w:adjustRightInd/>
        <w:snapToGrid/>
        <w:ind w:firstLineChars="200" w:firstLine="643"/>
        <w:outlineLvl w:val="2"/>
        <w:rPr>
          <w:rFonts w:hAnsi="Arial" w:cs="Arial"/>
          <w:b/>
          <w:bCs/>
          <w:kern w:val="0"/>
          <w:szCs w:val="32"/>
        </w:rPr>
      </w:pPr>
      <w:r>
        <w:rPr>
          <w:rFonts w:hAnsi="Arial" w:cs="Arial"/>
          <w:b/>
          <w:bCs/>
          <w:kern w:val="0"/>
          <w:szCs w:val="32"/>
        </w:rPr>
        <w:t>1.</w:t>
      </w:r>
      <w:r>
        <w:rPr>
          <w:rFonts w:hAnsi="Arial" w:cs="Arial" w:hint="eastAsia"/>
          <w:b/>
          <w:bCs/>
          <w:kern w:val="0"/>
          <w:szCs w:val="32"/>
        </w:rPr>
        <w:t>政策依据</w:t>
      </w:r>
    </w:p>
    <w:p w14:paraId="6F6C11E7" w14:textId="77777777" w:rsidR="00690CFA" w:rsidRDefault="00000000">
      <w:pPr>
        <w:widowControl/>
        <w:shd w:val="clear" w:color="auto" w:fill="FFFFFF"/>
        <w:ind w:firstLineChars="200" w:firstLine="640"/>
        <w:rPr>
          <w:rFonts w:ascii="楷体_GB2312" w:eastAsia="楷体_GB2312" w:hAnsi="Arial" w:cs="Arial"/>
          <w:b/>
          <w:color w:val="000000"/>
          <w:kern w:val="0"/>
          <w:szCs w:val="32"/>
        </w:rPr>
      </w:pPr>
      <w:r>
        <w:rPr>
          <w:rFonts w:hint="eastAsia"/>
          <w:kern w:val="0"/>
          <w:szCs w:val="32"/>
        </w:rPr>
        <w:t>《深圳市全链条支持医药和医疗器械发展若干措施》（深发改</w:t>
      </w:r>
      <w:proofErr w:type="gramStart"/>
      <w:r>
        <w:rPr>
          <w:rFonts w:hint="eastAsia"/>
          <w:kern w:val="0"/>
          <w:szCs w:val="32"/>
        </w:rPr>
        <w:t>规</w:t>
      </w:r>
      <w:proofErr w:type="gramEnd"/>
      <w:r>
        <w:rPr>
          <w:rFonts w:hAnsi="宋体" w:cs="Arial" w:hint="eastAsia"/>
          <w:color w:val="000000" w:themeColor="text1"/>
          <w:kern w:val="0"/>
          <w:szCs w:val="32"/>
        </w:rPr>
        <w:t>〔</w:t>
      </w:r>
      <w:r>
        <w:rPr>
          <w:rFonts w:hAnsi="宋体" w:cs="Arial"/>
          <w:color w:val="000000" w:themeColor="text1"/>
          <w:kern w:val="0"/>
          <w:szCs w:val="32"/>
        </w:rPr>
        <w:t>2025〕</w:t>
      </w:r>
      <w:r>
        <w:rPr>
          <w:rFonts w:hint="eastAsia"/>
          <w:kern w:val="0"/>
          <w:szCs w:val="32"/>
        </w:rPr>
        <w:t>3</w:t>
      </w:r>
      <w:r>
        <w:rPr>
          <w:kern w:val="0"/>
          <w:szCs w:val="32"/>
        </w:rPr>
        <w:t>号）第十三条</w:t>
      </w:r>
      <w:r>
        <w:rPr>
          <w:rFonts w:hint="eastAsia"/>
          <w:kern w:val="0"/>
          <w:szCs w:val="32"/>
        </w:rPr>
        <w:t>。《深圳市发展和改革委员会关于印发</w:t>
      </w:r>
      <w:r>
        <w:rPr>
          <w:kern w:val="0"/>
          <w:szCs w:val="32"/>
        </w:rPr>
        <w:t>&lt;深圳市促进生物医药产业集群高质量发展的若干措施&gt;等三个政策措施的通知》（深发改</w:t>
      </w:r>
      <w:proofErr w:type="gramStart"/>
      <w:r>
        <w:rPr>
          <w:rFonts w:hAnsi="Times New Roman" w:hint="eastAsia"/>
          <w:color w:val="000000" w:themeColor="text1"/>
          <w:szCs w:val="32"/>
        </w:rPr>
        <w:t>规</w:t>
      </w:r>
      <w:proofErr w:type="gramEnd"/>
      <w:r>
        <w:rPr>
          <w:rFonts w:hAnsi="Times New Roman" w:hint="eastAsia"/>
          <w:color w:val="000000" w:themeColor="text1"/>
          <w:szCs w:val="32"/>
        </w:rPr>
        <w:t>〔</w:t>
      </w:r>
      <w:r>
        <w:rPr>
          <w:rFonts w:hAnsi="Times New Roman"/>
          <w:color w:val="000000" w:themeColor="text1"/>
          <w:szCs w:val="32"/>
        </w:rPr>
        <w:t>2022〕10</w:t>
      </w:r>
      <w:r>
        <w:rPr>
          <w:rFonts w:hint="eastAsia"/>
          <w:kern w:val="0"/>
          <w:szCs w:val="32"/>
        </w:rPr>
        <w:t>号）中，《深圳市促进生物医药产业集群高质量发展的若干措施》第八条；《深圳市促进高端医疗器械产业集群高质量发展的若干措施》第十九条。</w:t>
      </w:r>
    </w:p>
    <w:p w14:paraId="1FF7C641" w14:textId="77777777" w:rsidR="00690CFA" w:rsidRDefault="00000000">
      <w:pPr>
        <w:ind w:firstLineChars="200" w:firstLine="643"/>
        <w:outlineLvl w:val="2"/>
        <w:rPr>
          <w:rFonts w:hAnsi="仿宋" w:cs="仿宋_GB2312" w:hint="eastAsia"/>
          <w:b/>
          <w:kern w:val="0"/>
          <w:szCs w:val="32"/>
        </w:rPr>
      </w:pPr>
      <w:r>
        <w:rPr>
          <w:rFonts w:hAnsi="仿宋" w:cs="仿宋_GB2312"/>
          <w:b/>
          <w:kern w:val="0"/>
          <w:szCs w:val="32"/>
        </w:rPr>
        <w:t>2</w:t>
      </w:r>
      <w:r>
        <w:rPr>
          <w:rFonts w:hAnsi="仿宋" w:cs="仿宋_GB2312" w:hint="eastAsia"/>
          <w:b/>
          <w:kern w:val="0"/>
          <w:szCs w:val="32"/>
        </w:rPr>
        <w:t>.扶持方向</w:t>
      </w:r>
    </w:p>
    <w:p w14:paraId="7F7D5E7C" w14:textId="77777777" w:rsidR="00690CFA" w:rsidRDefault="00000000">
      <w:pPr>
        <w:ind w:firstLineChars="200" w:firstLine="640"/>
        <w:rPr>
          <w:rFonts w:hAnsi="Times New Roman"/>
          <w:color w:val="000000" w:themeColor="text1"/>
          <w:szCs w:val="32"/>
        </w:rPr>
      </w:pPr>
      <w:r>
        <w:rPr>
          <w:rFonts w:hAnsi="Times New Roman" w:hint="eastAsia"/>
          <w:color w:val="000000" w:themeColor="text1"/>
          <w:szCs w:val="32"/>
        </w:rPr>
        <w:t>支持临床试验质量管理规范（GCP）机构向企业提供以注册上市为目的的医药和医疗器械临床试验服务。</w:t>
      </w:r>
    </w:p>
    <w:p w14:paraId="079EC811" w14:textId="77777777" w:rsidR="00690CFA" w:rsidRDefault="00000000">
      <w:pPr>
        <w:ind w:firstLineChars="200" w:firstLine="643"/>
        <w:outlineLvl w:val="2"/>
        <w:rPr>
          <w:rFonts w:hAnsi="仿宋" w:cs="仿宋_GB2312" w:hint="eastAsia"/>
          <w:b/>
          <w:kern w:val="0"/>
          <w:szCs w:val="32"/>
        </w:rPr>
      </w:pPr>
      <w:r>
        <w:rPr>
          <w:rFonts w:hAnsi="仿宋" w:cs="仿宋_GB2312"/>
          <w:b/>
          <w:kern w:val="0"/>
          <w:szCs w:val="32"/>
        </w:rPr>
        <w:t>3.资助方式及金额</w:t>
      </w:r>
    </w:p>
    <w:p w14:paraId="716DE1F4" w14:textId="42043817" w:rsidR="00690CFA" w:rsidRDefault="00000000">
      <w:pPr>
        <w:ind w:firstLineChars="200" w:firstLine="640"/>
        <w:rPr>
          <w:rFonts w:hAnsi="Times New Roman"/>
          <w:color w:val="000000" w:themeColor="text1"/>
          <w:szCs w:val="32"/>
        </w:rPr>
      </w:pPr>
      <w:r>
        <w:rPr>
          <w:rFonts w:hAnsi="Times New Roman" w:hint="eastAsia"/>
          <w:color w:val="000000" w:themeColor="text1"/>
          <w:szCs w:val="32"/>
        </w:rPr>
        <w:t>事后一次性资助。GCP机构为医药和医疗器械企业提供临床试验服务项目的临床研究报告，应在</w:t>
      </w:r>
      <w:r>
        <w:rPr>
          <w:rFonts w:hAnsi="Times New Roman"/>
          <w:color w:val="000000" w:themeColor="text1"/>
          <w:szCs w:val="32"/>
        </w:rPr>
        <w:t>2024</w:t>
      </w:r>
      <w:r>
        <w:rPr>
          <w:rFonts w:hAnsi="Times New Roman" w:hint="eastAsia"/>
          <w:color w:val="000000" w:themeColor="text1"/>
          <w:szCs w:val="32"/>
        </w:rPr>
        <w:t>年</w:t>
      </w:r>
      <w:r w:rsidR="00720F6C">
        <w:rPr>
          <w:rFonts w:hAnsi="Times New Roman" w:hint="eastAsia"/>
          <w:color w:val="000000" w:themeColor="text1"/>
          <w:szCs w:val="32"/>
        </w:rPr>
        <w:t>4</w:t>
      </w:r>
      <w:r>
        <w:rPr>
          <w:rFonts w:hAnsi="Times New Roman" w:hint="eastAsia"/>
          <w:color w:val="000000" w:themeColor="text1"/>
          <w:szCs w:val="32"/>
        </w:rPr>
        <w:t>月</w:t>
      </w:r>
      <w:r w:rsidR="00720F6C">
        <w:rPr>
          <w:rFonts w:hAnsi="Times New Roman" w:hint="eastAsia"/>
          <w:color w:val="000000" w:themeColor="text1"/>
          <w:szCs w:val="32"/>
        </w:rPr>
        <w:t>11</w:t>
      </w:r>
      <w:r>
        <w:rPr>
          <w:rFonts w:hAnsi="Times New Roman" w:hint="eastAsia"/>
          <w:color w:val="000000" w:themeColor="text1"/>
          <w:szCs w:val="32"/>
        </w:rPr>
        <w:t>日到</w:t>
      </w:r>
      <w:r>
        <w:rPr>
          <w:rFonts w:hAnsi="Times New Roman"/>
          <w:color w:val="000000" w:themeColor="text1"/>
          <w:szCs w:val="32"/>
        </w:rPr>
        <w:t>2025</w:t>
      </w:r>
      <w:r>
        <w:rPr>
          <w:rFonts w:hAnsi="Times New Roman" w:hint="eastAsia"/>
          <w:color w:val="000000" w:themeColor="text1"/>
          <w:szCs w:val="32"/>
        </w:rPr>
        <w:t>年</w:t>
      </w:r>
      <w:r w:rsidR="00720F6C">
        <w:rPr>
          <w:rFonts w:hAnsi="Times New Roman" w:hint="eastAsia"/>
          <w:color w:val="000000" w:themeColor="text1"/>
          <w:szCs w:val="32"/>
        </w:rPr>
        <w:t>4</w:t>
      </w:r>
      <w:r>
        <w:rPr>
          <w:rFonts w:hAnsi="Times New Roman" w:hint="eastAsia"/>
          <w:color w:val="000000" w:themeColor="text1"/>
          <w:szCs w:val="32"/>
        </w:rPr>
        <w:t>月</w:t>
      </w:r>
      <w:r w:rsidR="00720F6C">
        <w:rPr>
          <w:rFonts w:hAnsi="Times New Roman" w:hint="eastAsia"/>
          <w:color w:val="000000" w:themeColor="text1"/>
          <w:szCs w:val="32"/>
        </w:rPr>
        <w:t>11</w:t>
      </w:r>
      <w:r>
        <w:rPr>
          <w:rFonts w:hAnsi="Times New Roman" w:hint="eastAsia"/>
          <w:color w:val="000000" w:themeColor="text1"/>
          <w:szCs w:val="32"/>
        </w:rPr>
        <w:t>日期间取得,且对应的临床试验合同书不得早于取得临床研究报告前2年内（开展肿瘤治疗领域1类创新药临床试验</w:t>
      </w:r>
      <w:r>
        <w:rPr>
          <w:rFonts w:hAnsi="Times New Roman" w:hint="eastAsia"/>
          <w:color w:val="000000" w:themeColor="text1"/>
          <w:szCs w:val="32"/>
        </w:rPr>
        <w:lastRenderedPageBreak/>
        <w:t>的可追溯到5年内）。对于开展医药临床试验项目达到5、15、30项以上，开展医疗器械临床试验项目达到10、20、40项以上的，给予牵头单位最高不超过100、200、300万元资助，给予参与单位最高不超过50、100、150万元资助。</w:t>
      </w:r>
    </w:p>
    <w:p w14:paraId="1F824D2C" w14:textId="77777777" w:rsidR="00690CFA" w:rsidRDefault="00000000">
      <w:pPr>
        <w:ind w:left="176" w:firstLineChars="200" w:firstLine="643"/>
        <w:outlineLvl w:val="2"/>
        <w:rPr>
          <w:rFonts w:hAnsi="仿宋" w:cs="仿宋_GB2312" w:hint="eastAsia"/>
          <w:b/>
          <w:bCs/>
          <w:kern w:val="0"/>
          <w:szCs w:val="32"/>
        </w:rPr>
      </w:pPr>
      <w:r>
        <w:rPr>
          <w:rFonts w:hAnsi="仿宋" w:cs="仿宋_GB2312"/>
          <w:b/>
          <w:bCs/>
          <w:kern w:val="0"/>
          <w:szCs w:val="32"/>
        </w:rPr>
        <w:t>4.申报要求</w:t>
      </w:r>
    </w:p>
    <w:p w14:paraId="64D74A74" w14:textId="77777777" w:rsidR="00690CFA" w:rsidRDefault="00000000">
      <w:pPr>
        <w:ind w:left="176" w:firstLineChars="200" w:firstLine="640"/>
        <w:rPr>
          <w:rFonts w:hAnsi="仿宋" w:cs="仿宋_GB2312" w:hint="eastAsia"/>
          <w:bCs/>
          <w:kern w:val="0"/>
          <w:szCs w:val="32"/>
        </w:rPr>
      </w:pPr>
      <w:r>
        <w:rPr>
          <w:rFonts w:hAnsi="仿宋" w:cs="仿宋_GB2312" w:hint="eastAsia"/>
          <w:bCs/>
          <w:kern w:val="0"/>
          <w:szCs w:val="32"/>
        </w:rPr>
        <w:t>（1）须满足申报通知明确的申报基本条件，详见申报通知。</w:t>
      </w:r>
    </w:p>
    <w:p w14:paraId="32502A32" w14:textId="77777777" w:rsidR="00690CFA" w:rsidRDefault="00000000">
      <w:pPr>
        <w:ind w:left="176" w:firstLineChars="200" w:firstLine="640"/>
        <w:rPr>
          <w:rFonts w:hAnsi="仿宋" w:cs="仿宋_GB2312" w:hint="eastAsia"/>
          <w:bCs/>
          <w:kern w:val="0"/>
          <w:szCs w:val="32"/>
        </w:rPr>
      </w:pPr>
      <w:r>
        <w:rPr>
          <w:rFonts w:hAnsi="仿宋" w:cs="仿宋_GB2312" w:hint="eastAsia"/>
          <w:bCs/>
          <w:kern w:val="0"/>
          <w:szCs w:val="32"/>
        </w:rPr>
        <w:t>（</w:t>
      </w:r>
      <w:r>
        <w:rPr>
          <w:rFonts w:hAnsi="仿宋" w:cs="仿宋_GB2312"/>
          <w:bCs/>
          <w:kern w:val="0"/>
          <w:szCs w:val="32"/>
        </w:rPr>
        <w:t>2</w:t>
      </w:r>
      <w:r>
        <w:rPr>
          <w:rFonts w:hAnsi="仿宋" w:cs="仿宋_GB2312" w:hint="eastAsia"/>
          <w:bCs/>
          <w:kern w:val="0"/>
          <w:szCs w:val="32"/>
        </w:rPr>
        <w:t>）项目单位须按照</w:t>
      </w:r>
      <w:r>
        <w:rPr>
          <w:rFonts w:hAnsi="仿宋" w:cs="仿宋_GB2312"/>
          <w:bCs/>
          <w:kern w:val="0"/>
          <w:szCs w:val="32"/>
        </w:rPr>
        <w:t>GCP规范获得相应医药和医疗器械临床试验资质。</w:t>
      </w:r>
    </w:p>
    <w:p w14:paraId="486F82C6" w14:textId="77777777" w:rsidR="00690CFA" w:rsidRDefault="00000000">
      <w:pPr>
        <w:ind w:left="176" w:firstLineChars="200" w:firstLine="640"/>
        <w:rPr>
          <w:rFonts w:hAnsi="仿宋" w:cs="仿宋_GB2312" w:hint="eastAsia"/>
          <w:bCs/>
          <w:kern w:val="0"/>
          <w:szCs w:val="32"/>
        </w:rPr>
      </w:pPr>
      <w:r>
        <w:rPr>
          <w:rFonts w:hAnsi="仿宋" w:cs="仿宋_GB2312" w:hint="eastAsia"/>
          <w:bCs/>
          <w:kern w:val="0"/>
          <w:szCs w:val="32"/>
        </w:rPr>
        <w:t>（</w:t>
      </w:r>
      <w:r>
        <w:rPr>
          <w:rFonts w:hAnsi="仿宋" w:cs="仿宋_GB2312"/>
          <w:bCs/>
          <w:kern w:val="0"/>
          <w:szCs w:val="32"/>
        </w:rPr>
        <w:t>3</w:t>
      </w:r>
      <w:r>
        <w:rPr>
          <w:rFonts w:hAnsi="仿宋" w:cs="仿宋_GB2312" w:hint="eastAsia"/>
          <w:bCs/>
          <w:kern w:val="0"/>
          <w:szCs w:val="32"/>
        </w:rPr>
        <w:t>）同一单位可结合自身情况，申报多个项目，每个项目独立核算。同一项目中，作为牵头单位（</w:t>
      </w:r>
      <w:proofErr w:type="gramStart"/>
      <w:r>
        <w:rPr>
          <w:rFonts w:hAnsi="仿宋" w:cs="仿宋_GB2312" w:hint="eastAsia"/>
          <w:bCs/>
          <w:kern w:val="0"/>
          <w:szCs w:val="32"/>
        </w:rPr>
        <w:t>含单中心</w:t>
      </w:r>
      <w:proofErr w:type="gramEnd"/>
      <w:r>
        <w:rPr>
          <w:rFonts w:hAnsi="仿宋" w:cs="仿宋_GB2312" w:hint="eastAsia"/>
          <w:bCs/>
          <w:kern w:val="0"/>
          <w:szCs w:val="32"/>
        </w:rPr>
        <w:t>）的，按照就低不就高原则，可按照参与单位进行核算。</w:t>
      </w:r>
    </w:p>
    <w:p w14:paraId="78F8D21F" w14:textId="77777777" w:rsidR="00690CFA" w:rsidRDefault="00000000">
      <w:pPr>
        <w:adjustRightInd/>
        <w:snapToGrid/>
        <w:ind w:firstLineChars="200" w:firstLine="643"/>
        <w:outlineLvl w:val="1"/>
        <w:rPr>
          <w:rFonts w:ascii="楷体_GB2312" w:eastAsia="楷体_GB2312" w:hAnsi="仿宋" w:cs="楷体_GB2312" w:hint="eastAsia"/>
          <w:b/>
          <w:kern w:val="0"/>
          <w:szCs w:val="32"/>
        </w:rPr>
      </w:pPr>
      <w:r>
        <w:rPr>
          <w:rFonts w:ascii="楷体_GB2312" w:eastAsia="楷体_GB2312" w:hAnsi="仿宋" w:cs="楷体_GB2312" w:hint="eastAsia"/>
          <w:b/>
          <w:kern w:val="0"/>
          <w:szCs w:val="32"/>
        </w:rPr>
        <w:t>（二）</w:t>
      </w:r>
      <w:bookmarkStart w:id="9" w:name="OLE_LINK14"/>
      <w:r>
        <w:rPr>
          <w:rFonts w:ascii="楷体_GB2312" w:eastAsia="楷体_GB2312" w:hAnsi="仿宋" w:cs="楷体_GB2312" w:hint="eastAsia"/>
          <w:b/>
          <w:kern w:val="0"/>
          <w:szCs w:val="32"/>
        </w:rPr>
        <w:t>创新药临床试验</w:t>
      </w:r>
      <w:r>
        <w:rPr>
          <w:rFonts w:ascii="楷体_GB2312" w:eastAsia="楷体_GB2312" w:hAnsi="仿宋" w:cs="楷体_GB2312"/>
          <w:b/>
          <w:kern w:val="0"/>
          <w:szCs w:val="32"/>
        </w:rPr>
        <w:t>扶持计划</w:t>
      </w:r>
      <w:bookmarkEnd w:id="9"/>
    </w:p>
    <w:p w14:paraId="7CA1FA8D" w14:textId="77777777" w:rsidR="00690CFA" w:rsidRDefault="00000000">
      <w:pPr>
        <w:shd w:val="clear" w:color="auto" w:fill="FFFFFF"/>
        <w:adjustRightInd/>
        <w:snapToGrid/>
        <w:ind w:firstLineChars="200" w:firstLine="643"/>
        <w:outlineLvl w:val="2"/>
        <w:rPr>
          <w:rFonts w:hAnsi="Arial" w:cs="Arial"/>
          <w:b/>
          <w:bCs/>
          <w:kern w:val="0"/>
          <w:szCs w:val="32"/>
        </w:rPr>
      </w:pPr>
      <w:r>
        <w:rPr>
          <w:rFonts w:hAnsi="Arial" w:cs="Arial"/>
          <w:b/>
          <w:bCs/>
          <w:kern w:val="0"/>
          <w:szCs w:val="32"/>
        </w:rPr>
        <w:t>1.</w:t>
      </w:r>
      <w:r>
        <w:rPr>
          <w:rFonts w:hAnsi="Arial" w:cs="Arial" w:hint="eastAsia"/>
          <w:b/>
          <w:bCs/>
          <w:kern w:val="0"/>
          <w:szCs w:val="32"/>
        </w:rPr>
        <w:t>政策依据</w:t>
      </w:r>
    </w:p>
    <w:p w14:paraId="6D15E6D6" w14:textId="77777777" w:rsidR="00690CFA" w:rsidRDefault="00000000">
      <w:pPr>
        <w:widowControl/>
        <w:shd w:val="clear" w:color="auto" w:fill="FFFFFF"/>
        <w:ind w:firstLineChars="200" w:firstLine="640"/>
        <w:rPr>
          <w:rFonts w:hAnsi="等线" w:hint="eastAsia"/>
          <w:kern w:val="0"/>
          <w:szCs w:val="32"/>
        </w:rPr>
      </w:pPr>
      <w:r>
        <w:rPr>
          <w:rFonts w:hint="eastAsia"/>
          <w:kern w:val="0"/>
          <w:szCs w:val="32"/>
        </w:rPr>
        <w:t>《深圳市发展和改革委员会关于印发&lt;深圳市促进生物医药产业集群高质量发展的若干措施</w:t>
      </w:r>
      <w:r>
        <w:rPr>
          <w:kern w:val="0"/>
          <w:szCs w:val="32"/>
        </w:rPr>
        <w:t>&gt;等三个政策措施的通知》（深发改</w:t>
      </w:r>
      <w:proofErr w:type="gramStart"/>
      <w:r>
        <w:rPr>
          <w:rFonts w:hAnsi="仿宋" w:cs="仿宋_GB2312" w:hint="eastAsia"/>
          <w:bCs/>
          <w:kern w:val="0"/>
          <w:szCs w:val="32"/>
        </w:rPr>
        <w:t>规</w:t>
      </w:r>
      <w:proofErr w:type="gramEnd"/>
      <w:r>
        <w:rPr>
          <w:rFonts w:hAnsi="仿宋" w:cs="仿宋_GB2312" w:hint="eastAsia"/>
          <w:bCs/>
          <w:kern w:val="0"/>
          <w:szCs w:val="32"/>
        </w:rPr>
        <w:t>〔</w:t>
      </w:r>
      <w:r>
        <w:rPr>
          <w:rFonts w:hAnsi="仿宋" w:cs="仿宋_GB2312"/>
          <w:bCs/>
          <w:kern w:val="0"/>
          <w:szCs w:val="32"/>
        </w:rPr>
        <w:t>2022〕10号</w:t>
      </w:r>
      <w:r>
        <w:rPr>
          <w:rFonts w:hint="eastAsia"/>
          <w:kern w:val="0"/>
          <w:szCs w:val="32"/>
        </w:rPr>
        <w:t>）中，《深圳市促进生物医药产业集群高质量发展的若干措施》第二十一条。</w:t>
      </w:r>
    </w:p>
    <w:p w14:paraId="7C458411" w14:textId="77777777" w:rsidR="00690CFA" w:rsidRDefault="00000000">
      <w:pPr>
        <w:ind w:firstLineChars="200" w:firstLine="643"/>
        <w:outlineLvl w:val="2"/>
        <w:rPr>
          <w:rFonts w:hAnsi="仿宋" w:cs="仿宋_GB2312" w:hint="eastAsia"/>
          <w:b/>
          <w:kern w:val="0"/>
          <w:szCs w:val="32"/>
        </w:rPr>
      </w:pPr>
      <w:r>
        <w:rPr>
          <w:rFonts w:hAnsi="仿宋" w:cs="仿宋_GB2312"/>
          <w:b/>
          <w:kern w:val="0"/>
          <w:szCs w:val="32"/>
        </w:rPr>
        <w:t>2.扶持方向</w:t>
      </w:r>
    </w:p>
    <w:p w14:paraId="11E888C6" w14:textId="77777777" w:rsidR="00690CFA" w:rsidRDefault="00000000">
      <w:pPr>
        <w:ind w:firstLineChars="200" w:firstLine="640"/>
        <w:rPr>
          <w:rFonts w:hAnsi="Times New Roman"/>
          <w:bCs/>
          <w:color w:val="000000" w:themeColor="text1"/>
          <w:szCs w:val="32"/>
        </w:rPr>
      </w:pPr>
      <w:r>
        <w:rPr>
          <w:rFonts w:hAnsi="Times New Roman" w:hint="eastAsia"/>
          <w:bCs/>
          <w:color w:val="000000" w:themeColor="text1"/>
          <w:szCs w:val="32"/>
        </w:rPr>
        <w:t>支持治疗肿瘤、心血管疾病、</w:t>
      </w:r>
      <w:proofErr w:type="gramStart"/>
      <w:r>
        <w:rPr>
          <w:rFonts w:hAnsi="Times New Roman" w:hint="eastAsia"/>
          <w:bCs/>
          <w:color w:val="000000" w:themeColor="text1"/>
          <w:szCs w:val="32"/>
        </w:rPr>
        <w:t>自免</w:t>
      </w:r>
      <w:proofErr w:type="gramEnd"/>
      <w:r>
        <w:rPr>
          <w:rFonts w:hAnsi="Times New Roman" w:hint="eastAsia"/>
          <w:bCs/>
          <w:color w:val="000000" w:themeColor="text1"/>
          <w:szCs w:val="32"/>
        </w:rPr>
        <w:t>性疾病、代谢类疾病及其它罕见病的1类小分子化学药、抗体药物、多肽药物、核酸药物、细胞治疗药物、中药等。</w:t>
      </w:r>
    </w:p>
    <w:p w14:paraId="20D3CC81" w14:textId="77777777" w:rsidR="00690CFA" w:rsidRDefault="00000000">
      <w:pPr>
        <w:ind w:firstLineChars="200" w:firstLine="643"/>
        <w:outlineLvl w:val="2"/>
        <w:rPr>
          <w:rFonts w:hAnsi="仿宋" w:cs="仿宋_GB2312" w:hint="eastAsia"/>
          <w:b/>
          <w:kern w:val="0"/>
          <w:szCs w:val="32"/>
        </w:rPr>
      </w:pPr>
      <w:r>
        <w:rPr>
          <w:rFonts w:hAnsi="仿宋" w:cs="仿宋_GB2312"/>
          <w:b/>
          <w:kern w:val="0"/>
          <w:szCs w:val="32"/>
        </w:rPr>
        <w:t>3.资助方式及金额</w:t>
      </w:r>
    </w:p>
    <w:p w14:paraId="785929A8" w14:textId="67BAD59D" w:rsidR="00690CFA" w:rsidRDefault="00000000">
      <w:pPr>
        <w:adjustRightInd/>
        <w:snapToGrid/>
        <w:ind w:firstLineChars="200" w:firstLine="640"/>
        <w:rPr>
          <w:rFonts w:hAnsi="Times New Roman"/>
          <w:color w:val="000000" w:themeColor="text1"/>
          <w:szCs w:val="32"/>
        </w:rPr>
      </w:pPr>
      <w:r>
        <w:rPr>
          <w:rFonts w:cs="仿宋_GB2312" w:hint="eastAsia"/>
          <w:color w:val="000000" w:themeColor="text1"/>
          <w:szCs w:val="40"/>
        </w:rPr>
        <w:t>事后一次性资助。</w:t>
      </w:r>
      <w:r>
        <w:rPr>
          <w:rFonts w:hAnsi="Arial" w:cs="Arial" w:hint="eastAsia"/>
          <w:kern w:val="0"/>
          <w:szCs w:val="32"/>
        </w:rPr>
        <w:t>通过专家评审、现场核查的项目，市发展</w:t>
      </w:r>
      <w:r>
        <w:rPr>
          <w:rFonts w:hAnsi="Arial" w:cs="Arial" w:hint="eastAsia"/>
          <w:kern w:val="0"/>
          <w:szCs w:val="32"/>
        </w:rPr>
        <w:lastRenderedPageBreak/>
        <w:t>改革委予以批复立项</w:t>
      </w:r>
      <w:r>
        <w:rPr>
          <w:rFonts w:cs="仿宋_GB2312" w:hint="eastAsia"/>
          <w:bCs/>
          <w:kern w:val="0"/>
          <w:szCs w:val="32"/>
        </w:rPr>
        <w:t>。</w:t>
      </w:r>
      <w:bookmarkStart w:id="10" w:name="OLE_LINK19"/>
      <w:r>
        <w:rPr>
          <w:rFonts w:hAnsi="Times New Roman" w:hint="eastAsia"/>
          <w:color w:val="000000" w:themeColor="text1"/>
          <w:szCs w:val="32"/>
        </w:rPr>
        <w:t>对首次完成II期临床试验、取得临床试验总结报告，并正开展III期临床试验、已完成临床入组的创新药管线，按实际投入研发费用（不含人力资源费）的40%予以资助，最高不超过2000万元；对首次完成III期临床试验、取得临床试验总结报告，并已提交上市注册申请的创新药管线，按实际投入研发费用（不含人力资源费）的40%予以资助，最高不超过3000万元。</w:t>
      </w:r>
    </w:p>
    <w:bookmarkEnd w:id="10"/>
    <w:p w14:paraId="0FA00619" w14:textId="77777777" w:rsidR="00690CFA" w:rsidRDefault="00000000">
      <w:pPr>
        <w:ind w:firstLineChars="200" w:firstLine="643"/>
        <w:outlineLvl w:val="2"/>
        <w:rPr>
          <w:rFonts w:hAnsi="宋体" w:cs="仿宋_GB2312" w:hint="eastAsia"/>
          <w:b/>
          <w:bCs/>
          <w:color w:val="000000" w:themeColor="text1"/>
          <w:kern w:val="0"/>
          <w:szCs w:val="32"/>
        </w:rPr>
      </w:pPr>
      <w:r>
        <w:rPr>
          <w:rFonts w:hAnsi="宋体" w:cs="仿宋_GB2312"/>
          <w:b/>
          <w:bCs/>
          <w:color w:val="000000" w:themeColor="text1"/>
          <w:kern w:val="0"/>
          <w:szCs w:val="32"/>
        </w:rPr>
        <w:t>4.申报要求</w:t>
      </w:r>
    </w:p>
    <w:p w14:paraId="0916AE80" w14:textId="77777777" w:rsidR="00690CFA" w:rsidRDefault="00000000">
      <w:pPr>
        <w:adjustRightInd/>
        <w:snapToGrid/>
        <w:ind w:firstLineChars="200" w:firstLine="640"/>
        <w:rPr>
          <w:rFonts w:cs="仿宋_GB2312" w:hint="eastAsia"/>
          <w:color w:val="000000" w:themeColor="text1"/>
          <w:szCs w:val="32"/>
        </w:rPr>
      </w:pPr>
      <w:r>
        <w:rPr>
          <w:rFonts w:hAnsi="Arial" w:cs="Arial" w:hint="eastAsia"/>
          <w:color w:val="000000" w:themeColor="text1"/>
          <w:kern w:val="0"/>
          <w:szCs w:val="32"/>
        </w:rPr>
        <w:t>（1）</w:t>
      </w:r>
      <w:r>
        <w:rPr>
          <w:rFonts w:cs="仿宋_GB2312" w:hint="eastAsia"/>
          <w:color w:val="000000" w:themeColor="text1"/>
          <w:szCs w:val="32"/>
        </w:rPr>
        <w:t>所申报产品需为本次指南所明确列出的扶持方向。</w:t>
      </w:r>
    </w:p>
    <w:p w14:paraId="46310791" w14:textId="77777777" w:rsidR="00690CFA" w:rsidRDefault="00000000">
      <w:pPr>
        <w:adjustRightInd/>
        <w:snapToGrid/>
        <w:ind w:firstLineChars="200" w:firstLine="640"/>
        <w:rPr>
          <w:rFonts w:cs="仿宋_GB2312" w:hint="eastAsia"/>
          <w:color w:val="000000" w:themeColor="text1"/>
          <w:szCs w:val="32"/>
        </w:rPr>
      </w:pPr>
      <w:r>
        <w:rPr>
          <w:rFonts w:hAnsi="Arial" w:cs="Arial" w:hint="eastAsia"/>
          <w:color w:val="000000" w:themeColor="text1"/>
          <w:kern w:val="0"/>
          <w:szCs w:val="32"/>
        </w:rPr>
        <w:t>（2）</w:t>
      </w:r>
      <w:r>
        <w:rPr>
          <w:rFonts w:cs="仿宋_GB2312" w:hint="eastAsia"/>
          <w:color w:val="000000" w:themeColor="text1"/>
          <w:szCs w:val="32"/>
        </w:rPr>
        <w:t>项目单位可以将多个产品打包成一个项目进行申报。</w:t>
      </w:r>
    </w:p>
    <w:p w14:paraId="61FC1FD0" w14:textId="77777777" w:rsidR="00690CFA" w:rsidRDefault="00000000">
      <w:pPr>
        <w:adjustRightInd/>
        <w:snapToGrid/>
        <w:ind w:firstLineChars="200" w:firstLine="640"/>
        <w:rPr>
          <w:rFonts w:cs="仿宋_GB2312" w:hint="eastAsia"/>
          <w:color w:val="000000" w:themeColor="text1"/>
          <w:szCs w:val="40"/>
        </w:rPr>
      </w:pPr>
      <w:r>
        <w:rPr>
          <w:rFonts w:hAnsi="Arial" w:cs="Arial" w:hint="eastAsia"/>
          <w:color w:val="000000" w:themeColor="text1"/>
          <w:kern w:val="0"/>
          <w:szCs w:val="32"/>
        </w:rPr>
        <w:t>（3）</w:t>
      </w:r>
      <w:r>
        <w:rPr>
          <w:rFonts w:cs="仿宋_GB2312" w:hint="eastAsia"/>
          <w:color w:val="000000" w:themeColor="text1"/>
          <w:szCs w:val="40"/>
        </w:rPr>
        <w:t>申报项目对应的产品取得证明材料的时间，应当在提交申报之日前</w:t>
      </w:r>
      <w:r>
        <w:rPr>
          <w:rFonts w:hAnsi="宋体" w:cs="仿宋_GB2312"/>
          <w:color w:val="000000" w:themeColor="text1"/>
          <w:szCs w:val="40"/>
        </w:rPr>
        <w:t>2</w:t>
      </w:r>
      <w:r>
        <w:rPr>
          <w:rFonts w:cs="仿宋_GB2312" w:hint="eastAsia"/>
          <w:color w:val="000000" w:themeColor="text1"/>
          <w:szCs w:val="40"/>
        </w:rPr>
        <w:t>年内。</w:t>
      </w:r>
    </w:p>
    <w:p w14:paraId="205D5C1C" w14:textId="77777777" w:rsidR="00690CFA" w:rsidRDefault="00000000">
      <w:pPr>
        <w:adjustRightInd/>
        <w:snapToGrid/>
        <w:ind w:firstLineChars="200" w:firstLine="640"/>
        <w:rPr>
          <w:rFonts w:cs="仿宋_GB2312" w:hint="eastAsia"/>
          <w:color w:val="000000" w:themeColor="text1"/>
          <w:szCs w:val="32"/>
        </w:rPr>
      </w:pPr>
      <w:r>
        <w:rPr>
          <w:rFonts w:hAnsi="Arial" w:cs="Arial" w:hint="eastAsia"/>
          <w:color w:val="000000" w:themeColor="text1"/>
          <w:kern w:val="0"/>
          <w:szCs w:val="32"/>
        </w:rPr>
        <w:t>（4）</w:t>
      </w:r>
      <w:r>
        <w:rPr>
          <w:rFonts w:cs="仿宋_GB2312" w:hint="eastAsia"/>
          <w:color w:val="000000" w:themeColor="text1"/>
          <w:szCs w:val="32"/>
        </w:rPr>
        <w:t>申报项目所对应的产品具有创新性，应当依法拥有产品核心技术发明专利权或者依法通过受</w:t>
      </w:r>
      <w:proofErr w:type="gramStart"/>
      <w:r>
        <w:rPr>
          <w:rFonts w:cs="仿宋_GB2312" w:hint="eastAsia"/>
          <w:color w:val="000000" w:themeColor="text1"/>
          <w:szCs w:val="32"/>
        </w:rPr>
        <w:t>让取得</w:t>
      </w:r>
      <w:proofErr w:type="gramEnd"/>
      <w:r>
        <w:rPr>
          <w:rFonts w:cs="仿宋_GB2312" w:hint="eastAsia"/>
          <w:color w:val="000000" w:themeColor="text1"/>
          <w:szCs w:val="32"/>
        </w:rPr>
        <w:t>发明专利权或其使用权、产品性能或者安全性与同类产品比较有显著性改进、具有较好的临床应用价值等。</w:t>
      </w:r>
    </w:p>
    <w:p w14:paraId="38A36714" w14:textId="77777777" w:rsidR="00690CFA" w:rsidRDefault="00000000">
      <w:pPr>
        <w:adjustRightInd/>
        <w:snapToGrid/>
        <w:ind w:firstLineChars="200" w:firstLine="640"/>
        <w:rPr>
          <w:rFonts w:cs="仿宋_GB2312" w:hint="eastAsia"/>
          <w:color w:val="000000" w:themeColor="text1"/>
          <w:szCs w:val="40"/>
        </w:rPr>
      </w:pPr>
      <w:r>
        <w:rPr>
          <w:rFonts w:hAnsi="Arial" w:cs="Arial" w:hint="eastAsia"/>
          <w:color w:val="000000" w:themeColor="text1"/>
          <w:kern w:val="0"/>
          <w:szCs w:val="32"/>
        </w:rPr>
        <w:t>（5）</w:t>
      </w:r>
      <w:r>
        <w:rPr>
          <w:rFonts w:cs="仿宋_GB2312" w:hint="eastAsia"/>
          <w:color w:val="000000" w:themeColor="text1"/>
          <w:szCs w:val="40"/>
        </w:rPr>
        <w:t>费用计算期起始日最早可追溯</w:t>
      </w:r>
      <w:proofErr w:type="gramStart"/>
      <w:r>
        <w:rPr>
          <w:rFonts w:cs="仿宋_GB2312" w:hint="eastAsia"/>
          <w:color w:val="000000" w:themeColor="text1"/>
          <w:szCs w:val="40"/>
        </w:rPr>
        <w:t>至取得</w:t>
      </w:r>
      <w:proofErr w:type="gramEnd"/>
      <w:r>
        <w:rPr>
          <w:rFonts w:cs="仿宋_GB2312" w:hint="eastAsia"/>
          <w:color w:val="000000" w:themeColor="text1"/>
          <w:szCs w:val="40"/>
        </w:rPr>
        <w:t>临床试验报告</w:t>
      </w:r>
      <w:r>
        <w:rPr>
          <w:rFonts w:hAnsi="宋体" w:cs="仿宋_GB2312" w:hint="eastAsia"/>
          <w:color w:val="000000" w:themeColor="text1"/>
          <w:szCs w:val="40"/>
        </w:rPr>
        <w:t>之日前</w:t>
      </w:r>
      <w:r>
        <w:rPr>
          <w:rFonts w:hAnsi="宋体" w:cs="仿宋_GB2312"/>
          <w:color w:val="000000" w:themeColor="text1"/>
          <w:szCs w:val="40"/>
        </w:rPr>
        <w:t>3年</w:t>
      </w:r>
      <w:r>
        <w:rPr>
          <w:rFonts w:cs="仿宋_GB2312" w:hint="eastAsia"/>
          <w:color w:val="000000" w:themeColor="text1"/>
          <w:szCs w:val="32"/>
        </w:rPr>
        <w:t>。</w:t>
      </w:r>
      <w:r>
        <w:rPr>
          <w:rFonts w:hAnsi="宋体" w:cs="仿宋_GB2312" w:hint="eastAsia"/>
          <w:color w:val="000000" w:themeColor="text1"/>
          <w:szCs w:val="40"/>
        </w:rPr>
        <w:t>计算期截止日为取得临床试验报告之日。在费用计算期内发生的支出，若有尾款在计算期截止日之后支付，最晚应不超过截止日之后</w:t>
      </w:r>
      <w:r>
        <w:rPr>
          <w:rFonts w:hAnsi="宋体" w:cs="仿宋_GB2312"/>
          <w:color w:val="000000" w:themeColor="text1"/>
          <w:szCs w:val="40"/>
        </w:rPr>
        <w:t>90日。</w:t>
      </w:r>
    </w:p>
    <w:p w14:paraId="6FB639FD" w14:textId="77777777" w:rsidR="00690CFA" w:rsidRDefault="00000000">
      <w:pPr>
        <w:adjustRightInd/>
        <w:snapToGrid/>
        <w:ind w:firstLineChars="200" w:firstLine="640"/>
        <w:rPr>
          <w:rFonts w:cs="仿宋_GB2312" w:hint="eastAsia"/>
          <w:color w:val="000000" w:themeColor="text1"/>
          <w:szCs w:val="40"/>
        </w:rPr>
      </w:pPr>
      <w:r>
        <w:rPr>
          <w:rFonts w:hAnsi="Arial" w:cs="Arial" w:hint="eastAsia"/>
          <w:color w:val="000000" w:themeColor="text1"/>
          <w:kern w:val="0"/>
          <w:szCs w:val="32"/>
        </w:rPr>
        <w:t>（6）</w:t>
      </w:r>
      <w:r>
        <w:rPr>
          <w:rFonts w:cs="仿宋_GB2312" w:hint="eastAsia"/>
          <w:color w:val="000000" w:themeColor="text1"/>
          <w:szCs w:val="32"/>
        </w:rPr>
        <w:t>项目资助金额按照品种独立核定，</w:t>
      </w:r>
      <w:r>
        <w:rPr>
          <w:rFonts w:hAnsi="宋体" w:cs="仿宋_GB2312" w:hint="eastAsia"/>
          <w:color w:val="000000" w:themeColor="text1"/>
          <w:szCs w:val="32"/>
        </w:rPr>
        <w:t>同类产品仅支持一次，不支持增加适用范围、调整规格等情况，同时完成国内外临床试验的不重复支持。</w:t>
      </w:r>
    </w:p>
    <w:p w14:paraId="3CDB82F1" w14:textId="77777777" w:rsidR="00690CFA" w:rsidRDefault="00000000">
      <w:pPr>
        <w:ind w:firstLineChars="200" w:firstLine="640"/>
        <w:outlineLvl w:val="0"/>
        <w:rPr>
          <w:rFonts w:ascii="黑体" w:eastAsia="黑体" w:hAnsi="黑体" w:cs="黑体" w:hint="eastAsia"/>
          <w:bCs/>
          <w:kern w:val="0"/>
          <w:szCs w:val="32"/>
        </w:rPr>
      </w:pPr>
      <w:r>
        <w:rPr>
          <w:rFonts w:ascii="黑体" w:eastAsia="黑体" w:hAnsi="黑体" w:cs="黑体" w:hint="eastAsia"/>
          <w:bCs/>
          <w:kern w:val="0"/>
          <w:szCs w:val="32"/>
        </w:rPr>
        <w:lastRenderedPageBreak/>
        <w:t>四、注册许可</w:t>
      </w:r>
      <w:r>
        <w:rPr>
          <w:rFonts w:ascii="黑体" w:eastAsia="黑体" w:hAnsi="黑体" w:cs="黑体"/>
          <w:bCs/>
          <w:kern w:val="0"/>
          <w:szCs w:val="32"/>
        </w:rPr>
        <w:t>认证类</w:t>
      </w:r>
    </w:p>
    <w:p w14:paraId="4C3B1DE8" w14:textId="77777777" w:rsidR="00690CFA" w:rsidRDefault="00000000">
      <w:pPr>
        <w:adjustRightInd/>
        <w:snapToGrid/>
        <w:ind w:firstLineChars="200" w:firstLine="643"/>
        <w:outlineLvl w:val="1"/>
        <w:rPr>
          <w:rFonts w:ascii="楷体_GB2312" w:eastAsia="楷体_GB2312" w:hAnsi="仿宋" w:cs="楷体_GB2312" w:hint="eastAsia"/>
          <w:b/>
          <w:kern w:val="0"/>
          <w:szCs w:val="32"/>
        </w:rPr>
      </w:pPr>
      <w:r>
        <w:rPr>
          <w:rFonts w:ascii="楷体_GB2312" w:eastAsia="楷体_GB2312" w:hAnsi="仿宋" w:cs="楷体_GB2312" w:hint="eastAsia"/>
          <w:b/>
          <w:kern w:val="0"/>
          <w:szCs w:val="32"/>
        </w:rPr>
        <w:t>（一）创新药</w:t>
      </w:r>
      <w:r>
        <w:rPr>
          <w:rFonts w:ascii="楷体_GB2312" w:eastAsia="楷体_GB2312" w:hAnsi="仿宋" w:cs="楷体_GB2312"/>
          <w:b/>
          <w:kern w:val="0"/>
          <w:szCs w:val="32"/>
        </w:rPr>
        <w:t>扶持计划</w:t>
      </w:r>
    </w:p>
    <w:p w14:paraId="12F73CA1" w14:textId="77777777" w:rsidR="00690CFA" w:rsidRDefault="00000000">
      <w:pPr>
        <w:shd w:val="clear" w:color="auto" w:fill="FFFFFF"/>
        <w:adjustRightInd/>
        <w:snapToGrid/>
        <w:ind w:firstLineChars="200" w:firstLine="643"/>
        <w:outlineLvl w:val="2"/>
        <w:rPr>
          <w:rFonts w:hAnsi="Arial" w:cs="Arial"/>
          <w:b/>
          <w:bCs/>
          <w:kern w:val="0"/>
          <w:szCs w:val="32"/>
        </w:rPr>
      </w:pPr>
      <w:r>
        <w:rPr>
          <w:rFonts w:hAnsi="Arial" w:cs="Arial"/>
          <w:b/>
          <w:bCs/>
          <w:kern w:val="0"/>
          <w:szCs w:val="32"/>
        </w:rPr>
        <w:t>1.</w:t>
      </w:r>
      <w:r>
        <w:rPr>
          <w:rFonts w:hAnsi="Arial" w:cs="Arial" w:hint="eastAsia"/>
          <w:b/>
          <w:bCs/>
          <w:kern w:val="0"/>
          <w:szCs w:val="32"/>
        </w:rPr>
        <w:t>政策依据</w:t>
      </w:r>
    </w:p>
    <w:p w14:paraId="31DD9CD1" w14:textId="77777777" w:rsidR="00690CFA" w:rsidRDefault="00000000">
      <w:pPr>
        <w:widowControl/>
        <w:shd w:val="clear" w:color="auto" w:fill="FFFFFF"/>
        <w:ind w:firstLineChars="200" w:firstLine="640"/>
        <w:rPr>
          <w:rFonts w:hAnsi="等线" w:hint="eastAsia"/>
          <w:kern w:val="0"/>
          <w:szCs w:val="32"/>
        </w:rPr>
      </w:pPr>
      <w:r>
        <w:rPr>
          <w:rFonts w:hint="eastAsia"/>
          <w:kern w:val="0"/>
          <w:szCs w:val="32"/>
        </w:rPr>
        <w:t>《深圳市全链条支持医药和医疗器械发展若干措施》（深发改</w:t>
      </w:r>
      <w:proofErr w:type="gramStart"/>
      <w:r>
        <w:rPr>
          <w:rFonts w:hint="eastAsia"/>
          <w:kern w:val="0"/>
          <w:szCs w:val="32"/>
        </w:rPr>
        <w:t>规</w:t>
      </w:r>
      <w:proofErr w:type="gramEnd"/>
      <w:r>
        <w:rPr>
          <w:rFonts w:hAnsi="仿宋" w:cs="仿宋_GB2312" w:hint="eastAsia"/>
          <w:bCs/>
          <w:kern w:val="0"/>
          <w:szCs w:val="32"/>
        </w:rPr>
        <w:t>〔</w:t>
      </w:r>
      <w:r>
        <w:rPr>
          <w:rFonts w:hAnsi="仿宋" w:cs="仿宋_GB2312"/>
          <w:bCs/>
          <w:kern w:val="0"/>
          <w:szCs w:val="32"/>
        </w:rPr>
        <w:t>2025〕</w:t>
      </w:r>
      <w:r>
        <w:rPr>
          <w:rFonts w:hAnsi="仿宋" w:cs="仿宋_GB2312" w:hint="eastAsia"/>
          <w:bCs/>
          <w:kern w:val="0"/>
          <w:szCs w:val="32"/>
        </w:rPr>
        <w:t>3</w:t>
      </w:r>
      <w:r>
        <w:rPr>
          <w:kern w:val="0"/>
          <w:szCs w:val="32"/>
        </w:rPr>
        <w:t>号）第</w:t>
      </w:r>
      <w:r>
        <w:rPr>
          <w:rFonts w:hint="eastAsia"/>
          <w:kern w:val="0"/>
          <w:szCs w:val="32"/>
        </w:rPr>
        <w:t>四</w:t>
      </w:r>
      <w:r>
        <w:rPr>
          <w:kern w:val="0"/>
          <w:szCs w:val="32"/>
        </w:rPr>
        <w:t>条。</w:t>
      </w:r>
    </w:p>
    <w:p w14:paraId="1DD5DDD6" w14:textId="77777777" w:rsidR="00690CFA" w:rsidRDefault="00000000">
      <w:pPr>
        <w:ind w:firstLineChars="200" w:firstLine="643"/>
        <w:outlineLvl w:val="2"/>
        <w:rPr>
          <w:rFonts w:hAnsi="仿宋" w:cs="仿宋_GB2312" w:hint="eastAsia"/>
          <w:b/>
          <w:color w:val="000000" w:themeColor="text1"/>
          <w:kern w:val="0"/>
          <w:szCs w:val="32"/>
        </w:rPr>
      </w:pPr>
      <w:bookmarkStart w:id="11" w:name="OLE_LINK10"/>
      <w:r>
        <w:rPr>
          <w:rFonts w:hAnsi="仿宋" w:cs="仿宋_GB2312"/>
          <w:b/>
          <w:color w:val="000000" w:themeColor="text1"/>
          <w:kern w:val="0"/>
          <w:szCs w:val="32"/>
        </w:rPr>
        <w:t>2.扶持方向</w:t>
      </w:r>
    </w:p>
    <w:p w14:paraId="30AC2167" w14:textId="77777777" w:rsidR="00690CFA" w:rsidRDefault="00000000">
      <w:pPr>
        <w:ind w:firstLineChars="200" w:firstLine="640"/>
        <w:rPr>
          <w:rFonts w:hAnsi="仿宋" w:cs="仿宋_GB2312" w:hint="eastAsia"/>
          <w:bCs/>
          <w:color w:val="000000" w:themeColor="text1"/>
          <w:kern w:val="0"/>
          <w:szCs w:val="32"/>
        </w:rPr>
      </w:pPr>
      <w:bookmarkStart w:id="12" w:name="_Hlk192494913"/>
      <w:r>
        <w:rPr>
          <w:rFonts w:hAnsi="仿宋" w:cs="仿宋_GB2312" w:hint="eastAsia"/>
          <w:bCs/>
          <w:color w:val="000000" w:themeColor="text1"/>
          <w:kern w:val="0"/>
          <w:szCs w:val="32"/>
        </w:rPr>
        <w:t>支持治疗肿瘤、心血管疾病、</w:t>
      </w:r>
      <w:proofErr w:type="gramStart"/>
      <w:r>
        <w:rPr>
          <w:rFonts w:hAnsi="仿宋" w:cs="仿宋_GB2312" w:hint="eastAsia"/>
          <w:bCs/>
          <w:color w:val="000000" w:themeColor="text1"/>
          <w:kern w:val="0"/>
          <w:szCs w:val="32"/>
        </w:rPr>
        <w:t>自免</w:t>
      </w:r>
      <w:proofErr w:type="gramEnd"/>
      <w:r>
        <w:rPr>
          <w:rFonts w:hAnsi="仿宋" w:cs="仿宋_GB2312" w:hint="eastAsia"/>
          <w:bCs/>
          <w:color w:val="000000" w:themeColor="text1"/>
          <w:kern w:val="0"/>
          <w:szCs w:val="32"/>
        </w:rPr>
        <w:t>性疾病、代谢类疾病及其它罕见病的</w:t>
      </w:r>
      <w:r>
        <w:rPr>
          <w:rFonts w:hAnsi="仿宋" w:cs="仿宋_GB2312"/>
          <w:bCs/>
          <w:color w:val="000000" w:themeColor="text1"/>
          <w:kern w:val="0"/>
          <w:szCs w:val="32"/>
        </w:rPr>
        <w:t>1类小分子化学药</w:t>
      </w:r>
      <w:r>
        <w:rPr>
          <w:rFonts w:hAnsi="仿宋" w:cs="仿宋_GB2312" w:hint="eastAsia"/>
          <w:bCs/>
          <w:color w:val="000000" w:themeColor="text1"/>
          <w:kern w:val="0"/>
          <w:szCs w:val="32"/>
        </w:rPr>
        <w:t>、</w:t>
      </w:r>
      <w:r>
        <w:rPr>
          <w:rFonts w:hAnsi="仿宋" w:cs="仿宋_GB2312"/>
          <w:bCs/>
          <w:color w:val="000000" w:themeColor="text1"/>
          <w:kern w:val="0"/>
          <w:szCs w:val="32"/>
        </w:rPr>
        <w:t>抗体药物、多肽药物、核酸药物、细胞治疗药物、</w:t>
      </w:r>
      <w:r>
        <w:rPr>
          <w:rFonts w:hAnsi="仿宋" w:cs="仿宋_GB2312" w:hint="eastAsia"/>
          <w:bCs/>
          <w:color w:val="000000" w:themeColor="text1"/>
          <w:kern w:val="0"/>
          <w:szCs w:val="32"/>
        </w:rPr>
        <w:t>中药等</w:t>
      </w:r>
      <w:bookmarkEnd w:id="12"/>
      <w:r>
        <w:rPr>
          <w:rFonts w:hAnsi="仿宋" w:cs="仿宋_GB2312" w:hint="eastAsia"/>
          <w:bCs/>
          <w:color w:val="000000" w:themeColor="text1"/>
          <w:kern w:val="0"/>
          <w:szCs w:val="32"/>
        </w:rPr>
        <w:t>。</w:t>
      </w:r>
    </w:p>
    <w:bookmarkEnd w:id="11"/>
    <w:p w14:paraId="568A2AE8" w14:textId="77777777" w:rsidR="00690CFA" w:rsidRDefault="00000000">
      <w:pPr>
        <w:ind w:firstLineChars="200" w:firstLine="643"/>
        <w:outlineLvl w:val="2"/>
        <w:rPr>
          <w:rFonts w:hAnsi="仿宋" w:cs="仿宋_GB2312" w:hint="eastAsia"/>
          <w:b/>
          <w:color w:val="000000" w:themeColor="text1"/>
          <w:kern w:val="0"/>
          <w:szCs w:val="32"/>
        </w:rPr>
      </w:pPr>
      <w:r>
        <w:rPr>
          <w:rFonts w:hAnsi="仿宋" w:cs="仿宋_GB2312"/>
          <w:b/>
          <w:color w:val="000000" w:themeColor="text1"/>
          <w:kern w:val="0"/>
          <w:szCs w:val="32"/>
        </w:rPr>
        <w:t>3.资助方式及金额</w:t>
      </w:r>
    </w:p>
    <w:p w14:paraId="0D9CF2DB" w14:textId="77777777" w:rsidR="00690CFA" w:rsidRDefault="00000000">
      <w:pPr>
        <w:adjustRightInd/>
        <w:snapToGrid/>
        <w:ind w:firstLineChars="200" w:firstLine="640"/>
        <w:rPr>
          <w:rFonts w:hAnsi="Times New Roman"/>
          <w:color w:val="000000" w:themeColor="text1"/>
          <w:szCs w:val="32"/>
        </w:rPr>
      </w:pPr>
      <w:bookmarkStart w:id="13" w:name="OLE_LINK8"/>
      <w:r>
        <w:rPr>
          <w:rFonts w:cs="仿宋_GB2312" w:hint="eastAsia"/>
          <w:color w:val="000000" w:themeColor="text1"/>
          <w:szCs w:val="40"/>
        </w:rPr>
        <w:t>事后一次性资助。</w:t>
      </w:r>
      <w:bookmarkStart w:id="14" w:name="OLE_LINK20"/>
      <w:r>
        <w:rPr>
          <w:rFonts w:hAnsi="Times New Roman" w:hint="eastAsia"/>
          <w:color w:val="000000" w:themeColor="text1"/>
          <w:szCs w:val="32"/>
        </w:rPr>
        <w:t>对取得注册许可证的1类创新药，市发展改革委直接予以批复立项，给予一次性奖励。对通过开展Ⅲ期临床试验取得注册许可证的，奖励额度为6000万元；</w:t>
      </w:r>
      <w:proofErr w:type="gramStart"/>
      <w:r>
        <w:rPr>
          <w:rFonts w:hAnsi="Times New Roman" w:hint="eastAsia"/>
          <w:color w:val="000000" w:themeColor="text1"/>
          <w:szCs w:val="32"/>
        </w:rPr>
        <w:t>对免</w:t>
      </w:r>
      <w:proofErr w:type="gramEnd"/>
      <w:r>
        <w:rPr>
          <w:rFonts w:hAnsi="Times New Roman" w:hint="eastAsia"/>
          <w:color w:val="000000" w:themeColor="text1"/>
          <w:szCs w:val="32"/>
        </w:rPr>
        <w:t>Ⅲ期临床试验附条件取得注册许可证的，奖励额度为</w:t>
      </w:r>
      <w:r>
        <w:rPr>
          <w:rFonts w:hAnsi="Times New Roman"/>
          <w:color w:val="000000" w:themeColor="text1"/>
          <w:szCs w:val="32"/>
        </w:rPr>
        <w:t>3</w:t>
      </w:r>
      <w:r>
        <w:rPr>
          <w:rFonts w:hAnsi="Times New Roman" w:hint="eastAsia"/>
          <w:color w:val="000000" w:themeColor="text1"/>
          <w:szCs w:val="32"/>
        </w:rPr>
        <w:t>000万元；同一品种此前已获得我市临床试验支持的，按已获资助金额对奖励额度予以扣除。</w:t>
      </w:r>
      <w:bookmarkEnd w:id="14"/>
    </w:p>
    <w:bookmarkEnd w:id="13"/>
    <w:p w14:paraId="591D769A" w14:textId="77777777" w:rsidR="00690CFA" w:rsidRDefault="00000000">
      <w:pPr>
        <w:ind w:firstLineChars="200" w:firstLine="643"/>
        <w:outlineLvl w:val="2"/>
        <w:rPr>
          <w:rFonts w:hAnsi="仿宋" w:cs="仿宋_GB2312" w:hint="eastAsia"/>
          <w:b/>
          <w:color w:val="000000" w:themeColor="text1"/>
          <w:kern w:val="0"/>
          <w:szCs w:val="32"/>
        </w:rPr>
      </w:pPr>
      <w:r>
        <w:rPr>
          <w:rFonts w:hAnsi="仿宋" w:cs="仿宋_GB2312"/>
          <w:b/>
          <w:color w:val="000000" w:themeColor="text1"/>
          <w:kern w:val="0"/>
          <w:szCs w:val="32"/>
        </w:rPr>
        <w:t>4.申报要求</w:t>
      </w:r>
    </w:p>
    <w:p w14:paraId="5A5BD0E1" w14:textId="77777777" w:rsidR="00690CFA" w:rsidRDefault="00000000">
      <w:pPr>
        <w:adjustRightInd/>
        <w:snapToGrid/>
        <w:ind w:firstLineChars="200" w:firstLine="640"/>
        <w:rPr>
          <w:rFonts w:hAnsi="Times New Roman"/>
          <w:color w:val="000000" w:themeColor="text1"/>
          <w:szCs w:val="32"/>
        </w:rPr>
      </w:pPr>
      <w:r>
        <w:rPr>
          <w:rFonts w:hAnsi="Times New Roman" w:hint="eastAsia"/>
          <w:color w:val="000000" w:themeColor="text1"/>
          <w:szCs w:val="32"/>
        </w:rPr>
        <w:t>（</w:t>
      </w:r>
      <w:r>
        <w:rPr>
          <w:rFonts w:hAnsi="Times New Roman"/>
          <w:color w:val="000000" w:themeColor="text1"/>
          <w:szCs w:val="32"/>
        </w:rPr>
        <w:t>1）须满足申报通知明确的申报基本条件，详见申报通知。</w:t>
      </w:r>
    </w:p>
    <w:p w14:paraId="0F6926E7" w14:textId="77777777" w:rsidR="00690CFA" w:rsidRDefault="00000000">
      <w:pPr>
        <w:adjustRightInd/>
        <w:snapToGrid/>
        <w:ind w:firstLineChars="200" w:firstLine="640"/>
        <w:rPr>
          <w:rFonts w:hAnsi="Times New Roman"/>
          <w:color w:val="000000" w:themeColor="text1"/>
          <w:szCs w:val="32"/>
        </w:rPr>
      </w:pPr>
      <w:bookmarkStart w:id="15" w:name="OLE_LINK9"/>
      <w:r>
        <w:rPr>
          <w:rFonts w:hAnsi="Times New Roman" w:hint="eastAsia"/>
          <w:color w:val="000000" w:themeColor="text1"/>
          <w:szCs w:val="32"/>
        </w:rPr>
        <w:t>（</w:t>
      </w:r>
      <w:r>
        <w:rPr>
          <w:rFonts w:hAnsi="Times New Roman"/>
          <w:color w:val="000000" w:themeColor="text1"/>
          <w:szCs w:val="32"/>
        </w:rPr>
        <w:t>2</w:t>
      </w:r>
      <w:r>
        <w:rPr>
          <w:rFonts w:hAnsi="Times New Roman" w:hint="eastAsia"/>
          <w:color w:val="000000" w:themeColor="text1"/>
          <w:szCs w:val="32"/>
        </w:rPr>
        <w:t>）注册证书需为首次取得（含市外新迁入）。</w:t>
      </w:r>
    </w:p>
    <w:bookmarkEnd w:id="15"/>
    <w:p w14:paraId="50061341" w14:textId="77777777" w:rsidR="00690CFA" w:rsidRDefault="00000000">
      <w:pPr>
        <w:adjustRightInd/>
        <w:snapToGrid/>
        <w:ind w:firstLineChars="200" w:firstLine="640"/>
        <w:rPr>
          <w:rFonts w:hAnsi="Times New Roman"/>
          <w:color w:val="000000" w:themeColor="text1"/>
          <w:szCs w:val="32"/>
        </w:rPr>
      </w:pPr>
      <w:r>
        <w:rPr>
          <w:rFonts w:hAnsi="Times New Roman" w:hint="eastAsia"/>
          <w:color w:val="000000" w:themeColor="text1"/>
          <w:szCs w:val="32"/>
        </w:rPr>
        <w:t>（</w:t>
      </w:r>
      <w:r>
        <w:rPr>
          <w:rFonts w:hAnsi="Times New Roman"/>
          <w:color w:val="000000" w:themeColor="text1"/>
          <w:szCs w:val="32"/>
        </w:rPr>
        <w:t>3</w:t>
      </w:r>
      <w:r>
        <w:rPr>
          <w:rFonts w:hAnsi="Times New Roman" w:hint="eastAsia"/>
          <w:color w:val="000000" w:themeColor="text1"/>
          <w:szCs w:val="32"/>
        </w:rPr>
        <w:t>）所申报产品需为本次指南所明确列出的扶持方向。</w:t>
      </w:r>
    </w:p>
    <w:p w14:paraId="141D8C51" w14:textId="77777777" w:rsidR="00690CFA" w:rsidRDefault="00000000">
      <w:pPr>
        <w:adjustRightInd/>
        <w:snapToGrid/>
        <w:ind w:firstLineChars="200" w:firstLine="640"/>
        <w:rPr>
          <w:rFonts w:hAnsi="Times New Roman"/>
          <w:color w:val="000000" w:themeColor="text1"/>
          <w:szCs w:val="32"/>
        </w:rPr>
      </w:pPr>
      <w:r>
        <w:rPr>
          <w:rFonts w:hAnsi="Times New Roman" w:hint="eastAsia"/>
          <w:color w:val="000000" w:themeColor="text1"/>
          <w:szCs w:val="32"/>
        </w:rPr>
        <w:t>（</w:t>
      </w:r>
      <w:r>
        <w:rPr>
          <w:rFonts w:hAnsi="Times New Roman"/>
          <w:color w:val="000000" w:themeColor="text1"/>
          <w:szCs w:val="32"/>
        </w:rPr>
        <w:t>4</w:t>
      </w:r>
      <w:r>
        <w:rPr>
          <w:rFonts w:hAnsi="Times New Roman" w:hint="eastAsia"/>
          <w:color w:val="000000" w:themeColor="text1"/>
          <w:szCs w:val="32"/>
        </w:rPr>
        <w:t>）申报项目对应的产品取得证明材料的时间，应当在提交申报之日前</w:t>
      </w:r>
      <w:r>
        <w:rPr>
          <w:rFonts w:hAnsi="Times New Roman"/>
          <w:color w:val="000000" w:themeColor="text1"/>
          <w:szCs w:val="32"/>
        </w:rPr>
        <w:t>2年内。</w:t>
      </w:r>
    </w:p>
    <w:p w14:paraId="4C9CC1E3" w14:textId="77777777" w:rsidR="00690CFA" w:rsidRDefault="00000000">
      <w:pPr>
        <w:adjustRightInd/>
        <w:snapToGrid/>
        <w:ind w:firstLineChars="200" w:firstLine="640"/>
        <w:rPr>
          <w:rFonts w:hAnsi="Times New Roman"/>
          <w:color w:val="000000" w:themeColor="text1"/>
          <w:szCs w:val="32"/>
        </w:rPr>
      </w:pPr>
      <w:r>
        <w:rPr>
          <w:rFonts w:hAnsi="Times New Roman" w:hint="eastAsia"/>
          <w:color w:val="000000" w:themeColor="text1"/>
          <w:szCs w:val="32"/>
        </w:rPr>
        <w:t>（5）项目资助金额按照品种独立核定，同时取得国内外注</w:t>
      </w:r>
      <w:r>
        <w:rPr>
          <w:rFonts w:hAnsi="Times New Roman" w:hint="eastAsia"/>
          <w:color w:val="000000" w:themeColor="text1"/>
          <w:szCs w:val="32"/>
        </w:rPr>
        <w:lastRenderedPageBreak/>
        <w:t>册许可认证的，不重复支持。</w:t>
      </w:r>
    </w:p>
    <w:p w14:paraId="34C6FFBA" w14:textId="77777777" w:rsidR="00690CFA" w:rsidRDefault="00000000">
      <w:pPr>
        <w:adjustRightInd/>
        <w:snapToGrid/>
        <w:ind w:firstLineChars="200" w:firstLine="643"/>
        <w:outlineLvl w:val="1"/>
        <w:rPr>
          <w:rFonts w:ascii="楷体_GB2312" w:eastAsia="楷体_GB2312" w:hAnsi="仿宋" w:cs="楷体_GB2312" w:hint="eastAsia"/>
          <w:b/>
          <w:kern w:val="0"/>
          <w:szCs w:val="32"/>
        </w:rPr>
      </w:pPr>
      <w:r>
        <w:rPr>
          <w:rFonts w:ascii="楷体_GB2312" w:eastAsia="楷体_GB2312" w:hAnsi="仿宋" w:cs="楷体_GB2312" w:hint="eastAsia"/>
          <w:b/>
          <w:kern w:val="0"/>
          <w:szCs w:val="32"/>
        </w:rPr>
        <w:t>（二）医疗器械</w:t>
      </w:r>
      <w:r>
        <w:rPr>
          <w:rFonts w:ascii="楷体_GB2312" w:eastAsia="楷体_GB2312" w:hAnsi="仿宋" w:cs="楷体_GB2312"/>
          <w:b/>
          <w:kern w:val="0"/>
          <w:szCs w:val="32"/>
        </w:rPr>
        <w:t>扶持计划</w:t>
      </w:r>
    </w:p>
    <w:p w14:paraId="514D4960" w14:textId="77777777" w:rsidR="00690CFA" w:rsidRDefault="00000000">
      <w:pPr>
        <w:shd w:val="clear" w:color="auto" w:fill="FFFFFF"/>
        <w:adjustRightInd/>
        <w:snapToGrid/>
        <w:ind w:firstLineChars="200" w:firstLine="643"/>
        <w:outlineLvl w:val="2"/>
        <w:rPr>
          <w:rFonts w:hAnsi="Arial" w:cs="Arial"/>
          <w:b/>
          <w:bCs/>
          <w:kern w:val="0"/>
          <w:szCs w:val="32"/>
        </w:rPr>
      </w:pPr>
      <w:r>
        <w:rPr>
          <w:rFonts w:hAnsi="Arial" w:cs="Arial"/>
          <w:b/>
          <w:bCs/>
          <w:kern w:val="0"/>
          <w:szCs w:val="32"/>
        </w:rPr>
        <w:t>1.</w:t>
      </w:r>
      <w:r>
        <w:rPr>
          <w:rFonts w:hAnsi="Arial" w:cs="Arial" w:hint="eastAsia"/>
          <w:b/>
          <w:bCs/>
          <w:kern w:val="0"/>
          <w:szCs w:val="32"/>
        </w:rPr>
        <w:t>政策依据</w:t>
      </w:r>
    </w:p>
    <w:p w14:paraId="1D04DAAB" w14:textId="77777777" w:rsidR="00690CFA" w:rsidRDefault="00000000">
      <w:pPr>
        <w:pStyle w:val="afb"/>
        <w:ind w:firstLine="640"/>
        <w:rPr>
          <w:rFonts w:hint="eastAsia"/>
        </w:rPr>
      </w:pPr>
      <w:r>
        <w:t>《深圳市全链条支持医药和医疗器械发展若干措施》</w:t>
      </w:r>
      <w:r>
        <w:rPr>
          <w:rFonts w:hint="eastAsia"/>
          <w:kern w:val="0"/>
          <w:szCs w:val="32"/>
        </w:rPr>
        <w:t>（深发改</w:t>
      </w:r>
      <w:proofErr w:type="gramStart"/>
      <w:r>
        <w:rPr>
          <w:rFonts w:hAnsi="Times New Roman" w:hint="eastAsia"/>
          <w:color w:val="000000" w:themeColor="text1"/>
          <w:szCs w:val="32"/>
        </w:rPr>
        <w:t>规</w:t>
      </w:r>
      <w:proofErr w:type="gramEnd"/>
      <w:r>
        <w:rPr>
          <w:rFonts w:hAnsi="Times New Roman" w:hint="eastAsia"/>
          <w:color w:val="000000" w:themeColor="text1"/>
          <w:szCs w:val="32"/>
        </w:rPr>
        <w:t>〔</w:t>
      </w:r>
      <w:r>
        <w:rPr>
          <w:rFonts w:hAnsi="Times New Roman"/>
          <w:color w:val="000000" w:themeColor="text1"/>
          <w:szCs w:val="32"/>
        </w:rPr>
        <w:t>2025〕</w:t>
      </w:r>
      <w:r>
        <w:rPr>
          <w:rFonts w:hAnsi="Times New Roman" w:hint="eastAsia"/>
          <w:color w:val="000000" w:themeColor="text1"/>
          <w:szCs w:val="32"/>
        </w:rPr>
        <w:t>3</w:t>
      </w:r>
      <w:r>
        <w:rPr>
          <w:kern w:val="0"/>
          <w:szCs w:val="32"/>
        </w:rPr>
        <w:t>号）</w:t>
      </w:r>
      <w:r>
        <w:t>第五条。</w:t>
      </w:r>
      <w:r>
        <w:rPr>
          <w:rFonts w:hint="eastAsia"/>
        </w:rPr>
        <w:t>《深圳市发展和改革委员会关于印发</w:t>
      </w:r>
      <w:r>
        <w:t>&lt;深圳市促进生物医药产业集群高质量发展的若干措施&gt;等三个政策措施的通知》（深发</w:t>
      </w:r>
      <w:r>
        <w:rPr>
          <w:rFonts w:hAnsi="Times New Roman"/>
          <w:color w:val="000000" w:themeColor="text1"/>
          <w:szCs w:val="32"/>
        </w:rPr>
        <w:t>改</w:t>
      </w:r>
      <w:proofErr w:type="gramStart"/>
      <w:r>
        <w:rPr>
          <w:rFonts w:hAnsi="Times New Roman"/>
          <w:color w:val="000000" w:themeColor="text1"/>
          <w:szCs w:val="32"/>
        </w:rPr>
        <w:t>规</w:t>
      </w:r>
      <w:proofErr w:type="gramEnd"/>
      <w:r>
        <w:rPr>
          <w:rFonts w:hAnsi="Times New Roman"/>
          <w:color w:val="000000" w:themeColor="text1"/>
          <w:szCs w:val="32"/>
        </w:rPr>
        <w:t>〔2022〕10号</w:t>
      </w:r>
      <w:r>
        <w:t>）中，《深圳市促进高端医疗器械产业集群高质量发展的若干措施》第五条</w:t>
      </w:r>
      <w:r>
        <w:rPr>
          <w:rFonts w:hint="eastAsia"/>
        </w:rPr>
        <w:t>。</w:t>
      </w:r>
    </w:p>
    <w:p w14:paraId="5E459016" w14:textId="77777777" w:rsidR="00690CFA" w:rsidRDefault="00000000">
      <w:pPr>
        <w:ind w:firstLineChars="200" w:firstLine="643"/>
        <w:outlineLvl w:val="2"/>
        <w:rPr>
          <w:rFonts w:hAnsi="仿宋" w:cs="仿宋_GB2312" w:hint="eastAsia"/>
          <w:b/>
          <w:color w:val="000000" w:themeColor="text1"/>
          <w:kern w:val="0"/>
          <w:szCs w:val="32"/>
        </w:rPr>
      </w:pPr>
      <w:r>
        <w:rPr>
          <w:rFonts w:hAnsi="仿宋" w:cs="仿宋_GB2312"/>
          <w:b/>
          <w:color w:val="000000" w:themeColor="text1"/>
          <w:kern w:val="0"/>
          <w:szCs w:val="32"/>
        </w:rPr>
        <w:t>2.扶持方向</w:t>
      </w:r>
    </w:p>
    <w:p w14:paraId="2DB57E26" w14:textId="77777777" w:rsidR="00690CFA" w:rsidRDefault="00000000">
      <w:pPr>
        <w:ind w:firstLineChars="200" w:firstLine="640"/>
        <w:rPr>
          <w:rFonts w:hAnsi="仿宋" w:cs="仿宋_GB2312" w:hint="eastAsia"/>
          <w:bCs/>
          <w:color w:val="000000" w:themeColor="text1"/>
          <w:kern w:val="0"/>
          <w:szCs w:val="32"/>
        </w:rPr>
      </w:pPr>
      <w:r>
        <w:rPr>
          <w:rFonts w:hAnsi="仿宋" w:cs="仿宋_GB2312" w:hint="eastAsia"/>
          <w:bCs/>
          <w:color w:val="000000" w:themeColor="text1"/>
          <w:kern w:val="0"/>
          <w:szCs w:val="32"/>
        </w:rPr>
        <w:t>支持植介入医疗器械、医学影像、放疗设备、医疗机器人、人造器官、</w:t>
      </w:r>
      <w:proofErr w:type="gramStart"/>
      <w:r>
        <w:rPr>
          <w:rFonts w:hAnsi="仿宋" w:cs="仿宋_GB2312" w:hint="eastAsia"/>
          <w:bCs/>
          <w:color w:val="000000" w:themeColor="text1"/>
          <w:kern w:val="0"/>
          <w:szCs w:val="32"/>
        </w:rPr>
        <w:t>脑机接口</w:t>
      </w:r>
      <w:proofErr w:type="gramEnd"/>
      <w:r>
        <w:rPr>
          <w:rFonts w:hAnsi="仿宋" w:cs="仿宋_GB2312" w:hint="eastAsia"/>
          <w:bCs/>
          <w:color w:val="000000" w:themeColor="text1"/>
          <w:kern w:val="0"/>
          <w:szCs w:val="32"/>
        </w:rPr>
        <w:t>、体外诊断设备、医疗美容设备领域三类医疗器械。</w:t>
      </w:r>
    </w:p>
    <w:p w14:paraId="26B54FB3" w14:textId="77777777" w:rsidR="00690CFA" w:rsidRDefault="00000000">
      <w:pPr>
        <w:ind w:firstLineChars="200" w:firstLine="640"/>
        <w:rPr>
          <w:rFonts w:hAnsi="仿宋" w:cs="仿宋_GB2312" w:hint="eastAsia"/>
          <w:bCs/>
          <w:color w:val="000000" w:themeColor="text1"/>
          <w:kern w:val="0"/>
          <w:szCs w:val="32"/>
        </w:rPr>
      </w:pPr>
      <w:r>
        <w:rPr>
          <w:rFonts w:hAnsi="仿宋" w:cs="仿宋_GB2312" w:hint="eastAsia"/>
          <w:bCs/>
          <w:color w:val="000000" w:themeColor="text1"/>
          <w:kern w:val="0"/>
          <w:szCs w:val="32"/>
        </w:rPr>
        <w:t>支持</w:t>
      </w:r>
      <w:r>
        <w:rPr>
          <w:rFonts w:hAnsi="Arial" w:cs="Arial" w:hint="eastAsia"/>
          <w:kern w:val="0"/>
          <w:szCs w:val="32"/>
        </w:rPr>
        <w:t>国家药品监督管理局</w:t>
      </w:r>
      <w:r>
        <w:rPr>
          <w:rFonts w:hAnsi="仿宋" w:cs="仿宋_GB2312" w:hint="eastAsia"/>
          <w:bCs/>
          <w:color w:val="000000" w:themeColor="text1"/>
          <w:kern w:val="0"/>
          <w:szCs w:val="32"/>
        </w:rPr>
        <w:t>批准上市的三类创新医疗器械。</w:t>
      </w:r>
    </w:p>
    <w:p w14:paraId="14BF3BFB" w14:textId="77777777" w:rsidR="00690CFA" w:rsidRDefault="00000000">
      <w:pPr>
        <w:ind w:firstLineChars="200" w:firstLine="643"/>
        <w:outlineLvl w:val="2"/>
        <w:rPr>
          <w:rFonts w:hAnsi="仿宋" w:cs="仿宋_GB2312" w:hint="eastAsia"/>
          <w:b/>
          <w:color w:val="000000" w:themeColor="text1"/>
          <w:kern w:val="0"/>
          <w:szCs w:val="32"/>
        </w:rPr>
      </w:pPr>
      <w:r>
        <w:rPr>
          <w:rFonts w:hAnsi="仿宋" w:cs="仿宋_GB2312"/>
          <w:b/>
          <w:color w:val="000000" w:themeColor="text1"/>
          <w:kern w:val="0"/>
          <w:szCs w:val="32"/>
        </w:rPr>
        <w:t>3.资助方式及金额</w:t>
      </w:r>
    </w:p>
    <w:p w14:paraId="076CB745" w14:textId="77777777" w:rsidR="00690CFA" w:rsidRDefault="00000000">
      <w:pPr>
        <w:ind w:firstLineChars="200" w:firstLine="640"/>
        <w:rPr>
          <w:rFonts w:hAnsi="Times New Roman"/>
          <w:color w:val="000000" w:themeColor="text1"/>
          <w:szCs w:val="32"/>
        </w:rPr>
      </w:pPr>
      <w:bookmarkStart w:id="16" w:name="_Hlk192494963"/>
      <w:r>
        <w:rPr>
          <w:rFonts w:cs="仿宋_GB2312" w:hint="eastAsia"/>
          <w:color w:val="000000" w:themeColor="text1"/>
          <w:szCs w:val="40"/>
        </w:rPr>
        <w:t>事后一次性资助。对通过专家评审、现场核查的项目，市发展改革委予以批复立项。对通过注册许可认证要求、取得相关证明材料（包括注册审批证明等）的创新产品，</w:t>
      </w:r>
      <w:r>
        <w:rPr>
          <w:rFonts w:hAnsi="Times New Roman" w:hint="eastAsia"/>
          <w:color w:val="000000" w:themeColor="text1"/>
          <w:szCs w:val="32"/>
        </w:rPr>
        <w:t>按实际投入研发费用（不含人力资源费）的</w:t>
      </w:r>
      <w:r>
        <w:rPr>
          <w:rFonts w:hAnsi="Times New Roman"/>
          <w:color w:val="000000" w:themeColor="text1"/>
          <w:szCs w:val="32"/>
        </w:rPr>
        <w:t>40%予以资助。</w:t>
      </w:r>
      <w:r>
        <w:rPr>
          <w:rFonts w:hAnsi="Times New Roman" w:hint="eastAsia"/>
          <w:color w:val="000000" w:themeColor="text1"/>
          <w:szCs w:val="32"/>
        </w:rPr>
        <w:t>对首次获批第三类医疗器械注册证的产品，</w:t>
      </w:r>
      <w:r>
        <w:rPr>
          <w:rFonts w:hAnsi="Times New Roman"/>
          <w:color w:val="000000" w:themeColor="text1"/>
          <w:szCs w:val="32"/>
        </w:rPr>
        <w:t>单个品种最高不超过500万元。对通过</w:t>
      </w:r>
      <w:r>
        <w:rPr>
          <w:rFonts w:hAnsi="Arial" w:cs="Arial" w:hint="eastAsia"/>
          <w:kern w:val="0"/>
          <w:szCs w:val="32"/>
        </w:rPr>
        <w:t>国家药品监督管理局</w:t>
      </w:r>
      <w:r>
        <w:rPr>
          <w:rFonts w:hAnsi="Times New Roman"/>
          <w:color w:val="000000" w:themeColor="text1"/>
          <w:szCs w:val="32"/>
        </w:rPr>
        <w:t>创新医疗器械特别审批程序首次获得三类医疗器械注册证书的，不受扶持方向限制，单个品种资助上限再提高100万元。</w:t>
      </w:r>
      <w:r>
        <w:rPr>
          <w:rFonts w:cs="仿宋_GB2312" w:hint="eastAsia"/>
          <w:color w:val="000000" w:themeColor="text1"/>
          <w:szCs w:val="40"/>
        </w:rPr>
        <w:t>单个主体每年累计获得资助最</w:t>
      </w:r>
      <w:r>
        <w:rPr>
          <w:rFonts w:hAnsi="Times New Roman" w:hint="eastAsia"/>
          <w:color w:val="000000" w:themeColor="text1"/>
          <w:szCs w:val="32"/>
        </w:rPr>
        <w:t>高不超过</w:t>
      </w:r>
      <w:r>
        <w:rPr>
          <w:rFonts w:hAnsi="Times New Roman"/>
          <w:color w:val="000000" w:themeColor="text1"/>
          <w:szCs w:val="32"/>
        </w:rPr>
        <w:t>1000万元</w:t>
      </w:r>
      <w:r>
        <w:rPr>
          <w:rFonts w:hAnsi="Times New Roman" w:hint="eastAsia"/>
          <w:color w:val="000000" w:themeColor="text1"/>
          <w:szCs w:val="32"/>
        </w:rPr>
        <w:t>。</w:t>
      </w:r>
    </w:p>
    <w:p w14:paraId="70BF968C" w14:textId="77777777" w:rsidR="00690CFA" w:rsidRDefault="00000000">
      <w:pPr>
        <w:ind w:firstLineChars="200" w:firstLine="643"/>
        <w:outlineLvl w:val="2"/>
        <w:rPr>
          <w:rFonts w:hAnsi="仿宋" w:cs="仿宋_GB2312" w:hint="eastAsia"/>
          <w:b/>
          <w:color w:val="000000" w:themeColor="text1"/>
          <w:kern w:val="0"/>
          <w:szCs w:val="32"/>
        </w:rPr>
      </w:pPr>
      <w:r>
        <w:rPr>
          <w:rFonts w:hAnsi="仿宋" w:cs="仿宋_GB2312"/>
          <w:b/>
          <w:color w:val="000000" w:themeColor="text1"/>
          <w:kern w:val="0"/>
          <w:szCs w:val="32"/>
        </w:rPr>
        <w:t>4</w:t>
      </w:r>
      <w:r>
        <w:rPr>
          <w:rFonts w:hAnsi="仿宋" w:cs="仿宋_GB2312" w:hint="eastAsia"/>
          <w:b/>
          <w:color w:val="000000" w:themeColor="text1"/>
          <w:kern w:val="0"/>
          <w:szCs w:val="32"/>
        </w:rPr>
        <w:t>.申报要求</w:t>
      </w:r>
    </w:p>
    <w:p w14:paraId="00FF79D1" w14:textId="77777777" w:rsidR="00690CFA" w:rsidRDefault="00000000">
      <w:pPr>
        <w:adjustRightInd/>
        <w:snapToGrid/>
        <w:ind w:firstLineChars="200" w:firstLine="640"/>
        <w:rPr>
          <w:rFonts w:hAnsi="Times New Roman"/>
          <w:color w:val="000000" w:themeColor="text1"/>
          <w:szCs w:val="32"/>
        </w:rPr>
      </w:pPr>
      <w:r>
        <w:rPr>
          <w:rFonts w:hAnsi="Times New Roman" w:hint="eastAsia"/>
          <w:color w:val="000000" w:themeColor="text1"/>
          <w:szCs w:val="32"/>
        </w:rPr>
        <w:lastRenderedPageBreak/>
        <w:t>（</w:t>
      </w:r>
      <w:r>
        <w:rPr>
          <w:rFonts w:hAnsi="Times New Roman"/>
          <w:color w:val="000000" w:themeColor="text1"/>
          <w:szCs w:val="32"/>
        </w:rPr>
        <w:t>1）须满足申报通知明确的申报基本条件，详见申报通知。</w:t>
      </w:r>
    </w:p>
    <w:p w14:paraId="63F0EB44" w14:textId="77777777" w:rsidR="00690CFA" w:rsidRDefault="00000000">
      <w:pPr>
        <w:pStyle w:val="a5"/>
        <w:spacing w:after="0"/>
        <w:ind w:firstLineChars="200" w:firstLine="640"/>
        <w:rPr>
          <w:rFonts w:hint="eastAsia"/>
        </w:rPr>
      </w:pPr>
      <w:r>
        <w:rPr>
          <w:rFonts w:hAnsi="Times New Roman" w:hint="eastAsia"/>
          <w:szCs w:val="32"/>
        </w:rPr>
        <w:t>（</w:t>
      </w:r>
      <w:r>
        <w:rPr>
          <w:rFonts w:hAnsi="Times New Roman"/>
          <w:szCs w:val="32"/>
        </w:rPr>
        <w:t>2</w:t>
      </w:r>
      <w:r>
        <w:rPr>
          <w:rFonts w:hAnsi="Times New Roman" w:hint="eastAsia"/>
          <w:szCs w:val="32"/>
        </w:rPr>
        <w:t>）</w:t>
      </w:r>
      <w:r>
        <w:rPr>
          <w:rFonts w:hAnsi="黑体" w:cs="宋体" w:hint="eastAsia"/>
          <w:kern w:val="0"/>
          <w:szCs w:val="32"/>
        </w:rPr>
        <w:t>项目单位</w:t>
      </w:r>
      <w:r>
        <w:rPr>
          <w:rFonts w:hint="eastAsia"/>
        </w:rPr>
        <w:t>应</w:t>
      </w:r>
      <w:r>
        <w:rPr>
          <w:rFonts w:hAnsi="Arial" w:cs="Arial" w:hint="eastAsia"/>
          <w:kern w:val="0"/>
        </w:rPr>
        <w:t>具备独立法人资格</w:t>
      </w:r>
      <w:r>
        <w:rPr>
          <w:rFonts w:hAnsi="黑体" w:cs="Arial" w:hint="eastAsia"/>
          <w:kern w:val="0"/>
          <w:szCs w:val="32"/>
        </w:rPr>
        <w:t>。</w:t>
      </w:r>
    </w:p>
    <w:p w14:paraId="2C7E6D37" w14:textId="77777777" w:rsidR="00690CFA" w:rsidRDefault="00000000">
      <w:pPr>
        <w:ind w:firstLineChars="200" w:firstLine="640"/>
        <w:rPr>
          <w:rFonts w:hAnsi="Times New Roman"/>
          <w:color w:val="000000" w:themeColor="text1"/>
          <w:szCs w:val="32"/>
        </w:rPr>
      </w:pPr>
      <w:r>
        <w:rPr>
          <w:rFonts w:hAnsi="Times New Roman" w:hint="eastAsia"/>
          <w:color w:val="000000" w:themeColor="text1"/>
          <w:szCs w:val="32"/>
        </w:rPr>
        <w:t>（3）所申报产品需为本次指南所明确列出的扶持方向，注册证等证明材料需为首次取得。</w:t>
      </w:r>
    </w:p>
    <w:p w14:paraId="0930B04C" w14:textId="77777777" w:rsidR="00690CFA" w:rsidRDefault="00000000">
      <w:pPr>
        <w:ind w:firstLineChars="200" w:firstLine="640"/>
        <w:rPr>
          <w:rFonts w:hAnsi="Times New Roman"/>
          <w:color w:val="000000" w:themeColor="text1"/>
          <w:szCs w:val="32"/>
        </w:rPr>
      </w:pPr>
      <w:r>
        <w:rPr>
          <w:rFonts w:hAnsi="Times New Roman" w:hint="eastAsia"/>
          <w:color w:val="000000" w:themeColor="text1"/>
          <w:szCs w:val="32"/>
        </w:rPr>
        <w:t>（</w:t>
      </w:r>
      <w:r>
        <w:rPr>
          <w:rFonts w:hAnsi="Times New Roman"/>
          <w:color w:val="000000" w:themeColor="text1"/>
          <w:szCs w:val="32"/>
        </w:rPr>
        <w:t>4</w:t>
      </w:r>
      <w:r>
        <w:rPr>
          <w:rFonts w:hAnsi="Times New Roman" w:hint="eastAsia"/>
          <w:color w:val="000000" w:themeColor="text1"/>
          <w:szCs w:val="32"/>
        </w:rPr>
        <w:t>）项目单位可以将多个产品打包成一个项目进行申报。</w:t>
      </w:r>
    </w:p>
    <w:p w14:paraId="2BE81ADE" w14:textId="77777777" w:rsidR="00690CFA" w:rsidRDefault="00000000">
      <w:pPr>
        <w:ind w:firstLineChars="200" w:firstLine="640"/>
        <w:rPr>
          <w:rFonts w:hAnsi="Times New Roman"/>
          <w:color w:val="000000" w:themeColor="text1"/>
          <w:szCs w:val="32"/>
        </w:rPr>
      </w:pPr>
      <w:r>
        <w:rPr>
          <w:rFonts w:hAnsi="Times New Roman" w:hint="eastAsia"/>
          <w:color w:val="000000" w:themeColor="text1"/>
          <w:szCs w:val="32"/>
        </w:rPr>
        <w:t>（</w:t>
      </w:r>
      <w:r>
        <w:rPr>
          <w:rFonts w:hAnsi="Times New Roman"/>
          <w:color w:val="000000" w:themeColor="text1"/>
          <w:szCs w:val="32"/>
        </w:rPr>
        <w:t>5</w:t>
      </w:r>
      <w:r>
        <w:rPr>
          <w:rFonts w:hAnsi="Times New Roman" w:hint="eastAsia"/>
          <w:color w:val="000000" w:themeColor="text1"/>
          <w:szCs w:val="32"/>
        </w:rPr>
        <w:t>）申报项目对应的产品取得证明材料的时间，应当在提交申报之日前</w:t>
      </w:r>
      <w:r>
        <w:rPr>
          <w:rFonts w:hAnsi="Times New Roman"/>
          <w:color w:val="000000" w:themeColor="text1"/>
          <w:szCs w:val="32"/>
        </w:rPr>
        <w:t>2年内。</w:t>
      </w:r>
    </w:p>
    <w:p w14:paraId="025B8687" w14:textId="77777777" w:rsidR="00690CFA" w:rsidRDefault="00000000">
      <w:pPr>
        <w:ind w:firstLineChars="200" w:firstLine="640"/>
        <w:rPr>
          <w:rFonts w:hAnsi="Times New Roman"/>
          <w:color w:val="000000" w:themeColor="text1"/>
          <w:szCs w:val="32"/>
        </w:rPr>
      </w:pPr>
      <w:r>
        <w:rPr>
          <w:rFonts w:hAnsi="Times New Roman" w:hint="eastAsia"/>
          <w:color w:val="000000" w:themeColor="text1"/>
          <w:szCs w:val="32"/>
        </w:rPr>
        <w:t>（</w:t>
      </w:r>
      <w:r>
        <w:rPr>
          <w:rFonts w:hAnsi="Times New Roman"/>
          <w:color w:val="000000" w:themeColor="text1"/>
          <w:szCs w:val="32"/>
        </w:rPr>
        <w:t>6</w:t>
      </w:r>
      <w:r>
        <w:rPr>
          <w:rFonts w:hAnsi="Times New Roman" w:hint="eastAsia"/>
          <w:color w:val="000000" w:themeColor="text1"/>
          <w:szCs w:val="32"/>
        </w:rPr>
        <w:t>）申报项目所对应的产品具有创新性，应当依法拥有产品核心技术发明专利权或者依法通过受</w:t>
      </w:r>
      <w:proofErr w:type="gramStart"/>
      <w:r>
        <w:rPr>
          <w:rFonts w:hAnsi="Times New Roman" w:hint="eastAsia"/>
          <w:color w:val="000000" w:themeColor="text1"/>
          <w:szCs w:val="32"/>
        </w:rPr>
        <w:t>让取得</w:t>
      </w:r>
      <w:proofErr w:type="gramEnd"/>
      <w:r>
        <w:rPr>
          <w:rFonts w:hAnsi="Times New Roman" w:hint="eastAsia"/>
          <w:color w:val="000000" w:themeColor="text1"/>
          <w:szCs w:val="32"/>
        </w:rPr>
        <w:t>发明专利权或其使用权、产品性能或者安全性与同类产品比较有显著性改进、具有较好的临床应用价值等。</w:t>
      </w:r>
    </w:p>
    <w:p w14:paraId="0C448E49" w14:textId="77777777" w:rsidR="00690CFA" w:rsidRDefault="00000000">
      <w:pPr>
        <w:ind w:firstLineChars="200" w:firstLine="640"/>
        <w:rPr>
          <w:rFonts w:hAnsi="Times New Roman"/>
          <w:color w:val="000000" w:themeColor="text1"/>
          <w:szCs w:val="32"/>
        </w:rPr>
      </w:pPr>
      <w:r>
        <w:rPr>
          <w:rFonts w:hAnsi="Times New Roman" w:hint="eastAsia"/>
          <w:color w:val="000000" w:themeColor="text1"/>
          <w:szCs w:val="32"/>
        </w:rPr>
        <w:t>（</w:t>
      </w:r>
      <w:r>
        <w:rPr>
          <w:rFonts w:hAnsi="Times New Roman"/>
          <w:color w:val="000000" w:themeColor="text1"/>
          <w:szCs w:val="32"/>
        </w:rPr>
        <w:t>7</w:t>
      </w:r>
      <w:r>
        <w:rPr>
          <w:rFonts w:hAnsi="Times New Roman" w:hint="eastAsia"/>
          <w:color w:val="000000" w:themeColor="text1"/>
          <w:szCs w:val="32"/>
        </w:rPr>
        <w:t>）费用计算期起始日最早可追溯</w:t>
      </w:r>
      <w:proofErr w:type="gramStart"/>
      <w:r>
        <w:rPr>
          <w:rFonts w:hAnsi="Times New Roman" w:hint="eastAsia"/>
          <w:color w:val="000000" w:themeColor="text1"/>
          <w:szCs w:val="32"/>
        </w:rPr>
        <w:t>至取得</w:t>
      </w:r>
      <w:proofErr w:type="gramEnd"/>
      <w:r>
        <w:rPr>
          <w:rFonts w:hAnsi="Times New Roman" w:hint="eastAsia"/>
          <w:color w:val="000000" w:themeColor="text1"/>
          <w:szCs w:val="32"/>
        </w:rPr>
        <w:t>证明材料之日前</w:t>
      </w:r>
      <w:r>
        <w:rPr>
          <w:rFonts w:hAnsi="Times New Roman"/>
          <w:color w:val="000000" w:themeColor="text1"/>
          <w:szCs w:val="32"/>
        </w:rPr>
        <w:t>3年。计算期截止日为取得证明材料之日。在费用计算期内发生的支出，若有尾款在计算期截止日之后支付，最晚应不超过截止日之后90日。</w:t>
      </w:r>
    </w:p>
    <w:p w14:paraId="3D134490" w14:textId="77777777" w:rsidR="00690CFA" w:rsidRDefault="00000000">
      <w:pPr>
        <w:ind w:firstLineChars="200" w:firstLine="640"/>
        <w:rPr>
          <w:rFonts w:hAnsi="Times New Roman"/>
          <w:color w:val="000000" w:themeColor="text1"/>
          <w:szCs w:val="32"/>
        </w:rPr>
      </w:pPr>
      <w:r>
        <w:rPr>
          <w:rFonts w:hAnsi="Times New Roman" w:hint="eastAsia"/>
          <w:color w:val="000000" w:themeColor="text1"/>
          <w:szCs w:val="32"/>
        </w:rPr>
        <w:t>（</w:t>
      </w:r>
      <w:r>
        <w:rPr>
          <w:rFonts w:hAnsi="Times New Roman"/>
          <w:color w:val="000000" w:themeColor="text1"/>
          <w:szCs w:val="32"/>
        </w:rPr>
        <w:t>8</w:t>
      </w:r>
      <w:r>
        <w:rPr>
          <w:rFonts w:hAnsi="Times New Roman" w:hint="eastAsia"/>
          <w:color w:val="000000" w:themeColor="text1"/>
          <w:szCs w:val="32"/>
        </w:rPr>
        <w:t>）项目资助金额按照品种独立核定，同类产品仅支持一次，不支持增加适用范围、调整规格等情况；同类产品同时符合国内外注册许可认证和产品出海扶持专项的，不重复支持。</w:t>
      </w:r>
    </w:p>
    <w:p w14:paraId="273A2212" w14:textId="77777777" w:rsidR="00690CFA" w:rsidRDefault="00000000">
      <w:pPr>
        <w:adjustRightInd/>
        <w:snapToGrid/>
        <w:ind w:firstLineChars="200" w:firstLine="643"/>
        <w:outlineLvl w:val="1"/>
        <w:rPr>
          <w:rFonts w:ascii="楷体_GB2312" w:eastAsia="楷体_GB2312" w:hAnsi="仿宋" w:cs="楷体_GB2312" w:hint="eastAsia"/>
          <w:b/>
          <w:kern w:val="0"/>
          <w:szCs w:val="32"/>
        </w:rPr>
      </w:pPr>
      <w:r>
        <w:rPr>
          <w:rFonts w:ascii="楷体_GB2312" w:eastAsia="楷体_GB2312" w:hAnsi="仿宋" w:cs="楷体_GB2312" w:hint="eastAsia"/>
          <w:b/>
          <w:kern w:val="0"/>
          <w:szCs w:val="32"/>
        </w:rPr>
        <w:t>（三）营养品</w:t>
      </w:r>
      <w:r>
        <w:rPr>
          <w:rFonts w:ascii="楷体_GB2312" w:eastAsia="楷体_GB2312" w:hAnsi="仿宋" w:cs="楷体_GB2312"/>
          <w:b/>
          <w:kern w:val="0"/>
          <w:szCs w:val="32"/>
        </w:rPr>
        <w:t>扶持计划</w:t>
      </w:r>
    </w:p>
    <w:p w14:paraId="7C39C7F4" w14:textId="77777777" w:rsidR="00690CFA" w:rsidRDefault="00000000">
      <w:pPr>
        <w:shd w:val="clear" w:color="auto" w:fill="FFFFFF"/>
        <w:adjustRightInd/>
        <w:snapToGrid/>
        <w:ind w:firstLineChars="200" w:firstLine="643"/>
        <w:outlineLvl w:val="2"/>
        <w:rPr>
          <w:rFonts w:hAnsi="Arial" w:cs="Arial"/>
          <w:b/>
          <w:bCs/>
          <w:kern w:val="0"/>
          <w:szCs w:val="32"/>
        </w:rPr>
      </w:pPr>
      <w:r>
        <w:rPr>
          <w:rFonts w:hAnsi="Arial" w:cs="Arial"/>
          <w:b/>
          <w:bCs/>
          <w:kern w:val="0"/>
          <w:szCs w:val="32"/>
        </w:rPr>
        <w:t>1.</w:t>
      </w:r>
      <w:r>
        <w:rPr>
          <w:rFonts w:hAnsi="Arial" w:cs="Arial" w:hint="eastAsia"/>
          <w:b/>
          <w:bCs/>
          <w:kern w:val="0"/>
          <w:szCs w:val="32"/>
        </w:rPr>
        <w:t>政策依据</w:t>
      </w:r>
    </w:p>
    <w:p w14:paraId="4FB8DD6A" w14:textId="77777777" w:rsidR="00690CFA" w:rsidRDefault="00000000">
      <w:pPr>
        <w:ind w:firstLineChars="200" w:firstLine="640"/>
        <w:rPr>
          <w:rFonts w:hAnsi="宋体" w:hint="eastAsia"/>
          <w:bCs/>
          <w:kern w:val="0"/>
          <w:szCs w:val="32"/>
        </w:rPr>
      </w:pPr>
      <w:r>
        <w:rPr>
          <w:rFonts w:hint="eastAsia"/>
          <w:bCs/>
          <w:kern w:val="0"/>
        </w:rPr>
        <w:t>《深圳市发展和改革委员会关于印发</w:t>
      </w:r>
      <w:r>
        <w:rPr>
          <w:bCs/>
          <w:kern w:val="0"/>
        </w:rPr>
        <w:t>&lt;深圳市促进生物医药产业集群高质量发展的若干措施&gt;等三个政策措施的通知》（深发改</w:t>
      </w:r>
      <w:proofErr w:type="gramStart"/>
      <w:r>
        <w:rPr>
          <w:rFonts w:hint="eastAsia"/>
          <w:bCs/>
          <w:kern w:val="0"/>
        </w:rPr>
        <w:t>规</w:t>
      </w:r>
      <w:proofErr w:type="gramEnd"/>
      <w:r>
        <w:rPr>
          <w:rFonts w:hAnsi="Times New Roman" w:hint="eastAsia"/>
          <w:color w:val="000000" w:themeColor="text1"/>
          <w:szCs w:val="32"/>
        </w:rPr>
        <w:t>〔</w:t>
      </w:r>
      <w:r>
        <w:rPr>
          <w:rFonts w:hAnsi="Times New Roman"/>
          <w:color w:val="000000" w:themeColor="text1"/>
          <w:szCs w:val="32"/>
        </w:rPr>
        <w:t>2022〕10号）</w:t>
      </w:r>
      <w:r>
        <w:rPr>
          <w:rFonts w:hAnsi="Times New Roman" w:hint="eastAsia"/>
          <w:color w:val="000000" w:themeColor="text1"/>
          <w:szCs w:val="32"/>
        </w:rPr>
        <w:t>中</w:t>
      </w:r>
      <w:r>
        <w:rPr>
          <w:rFonts w:hint="eastAsia"/>
          <w:bCs/>
          <w:kern w:val="0"/>
        </w:rPr>
        <w:t>，《深圳市促进大健康产业集群高质量</w:t>
      </w:r>
      <w:r>
        <w:rPr>
          <w:rFonts w:hint="eastAsia"/>
          <w:bCs/>
          <w:kern w:val="0"/>
        </w:rPr>
        <w:lastRenderedPageBreak/>
        <w:t>发展的若干措施》第十条。</w:t>
      </w:r>
    </w:p>
    <w:p w14:paraId="02131C6E" w14:textId="77777777" w:rsidR="00690CFA" w:rsidRDefault="00000000">
      <w:pPr>
        <w:ind w:firstLineChars="200" w:firstLine="643"/>
        <w:outlineLvl w:val="2"/>
        <w:rPr>
          <w:rFonts w:hAnsi="仿宋" w:cs="仿宋_GB2312" w:hint="eastAsia"/>
          <w:b/>
          <w:color w:val="000000" w:themeColor="text1"/>
          <w:kern w:val="0"/>
          <w:szCs w:val="32"/>
        </w:rPr>
      </w:pPr>
      <w:r>
        <w:rPr>
          <w:rFonts w:hAnsi="仿宋" w:cs="仿宋_GB2312"/>
          <w:b/>
          <w:color w:val="000000" w:themeColor="text1"/>
          <w:kern w:val="0"/>
          <w:szCs w:val="32"/>
        </w:rPr>
        <w:t>2</w:t>
      </w:r>
      <w:r>
        <w:rPr>
          <w:rFonts w:hAnsi="仿宋" w:cs="仿宋_GB2312" w:hint="eastAsia"/>
          <w:b/>
          <w:color w:val="000000" w:themeColor="text1"/>
          <w:kern w:val="0"/>
          <w:szCs w:val="32"/>
        </w:rPr>
        <w:t>.扶持方向</w:t>
      </w:r>
    </w:p>
    <w:p w14:paraId="3236512C" w14:textId="77777777" w:rsidR="00690CFA" w:rsidRDefault="00000000">
      <w:pPr>
        <w:ind w:firstLineChars="200" w:firstLine="640"/>
        <w:rPr>
          <w:rFonts w:hAnsi="仿宋" w:cs="仿宋_GB2312" w:hint="eastAsia"/>
          <w:bCs/>
          <w:color w:val="000000" w:themeColor="text1"/>
          <w:kern w:val="0"/>
          <w:szCs w:val="32"/>
        </w:rPr>
      </w:pPr>
      <w:r>
        <w:rPr>
          <w:rFonts w:hAnsi="仿宋" w:cs="仿宋_GB2312" w:hint="eastAsia"/>
          <w:bCs/>
          <w:color w:val="000000" w:themeColor="text1"/>
          <w:kern w:val="0"/>
          <w:szCs w:val="32"/>
        </w:rPr>
        <w:t>支持新注册上市的特殊医学用途配方食品。</w:t>
      </w:r>
    </w:p>
    <w:p w14:paraId="68D4DB14" w14:textId="77777777" w:rsidR="00690CFA" w:rsidRDefault="00000000">
      <w:pPr>
        <w:ind w:firstLineChars="200" w:firstLine="643"/>
        <w:outlineLvl w:val="2"/>
        <w:rPr>
          <w:rFonts w:hAnsi="仿宋" w:cs="仿宋_GB2312" w:hint="eastAsia"/>
          <w:b/>
          <w:color w:val="000000" w:themeColor="text1"/>
          <w:kern w:val="0"/>
          <w:szCs w:val="32"/>
        </w:rPr>
      </w:pPr>
      <w:r>
        <w:rPr>
          <w:rFonts w:hAnsi="仿宋" w:cs="仿宋_GB2312"/>
          <w:b/>
          <w:color w:val="000000" w:themeColor="text1"/>
          <w:kern w:val="0"/>
          <w:szCs w:val="32"/>
        </w:rPr>
        <w:t>3.资助方式及金额</w:t>
      </w:r>
    </w:p>
    <w:p w14:paraId="48E573CB" w14:textId="77777777" w:rsidR="00690CFA" w:rsidRDefault="00000000">
      <w:pPr>
        <w:adjustRightInd/>
        <w:snapToGrid/>
        <w:ind w:firstLineChars="200" w:firstLine="640"/>
        <w:rPr>
          <w:rFonts w:hAnsi="Times New Roman"/>
          <w:color w:val="000000" w:themeColor="text1"/>
          <w:szCs w:val="32"/>
        </w:rPr>
      </w:pPr>
      <w:r>
        <w:rPr>
          <w:rFonts w:cs="仿宋_GB2312" w:hint="eastAsia"/>
          <w:color w:val="000000" w:themeColor="text1"/>
          <w:szCs w:val="40"/>
        </w:rPr>
        <w:t>事后一次性资助。</w:t>
      </w:r>
      <w:bookmarkStart w:id="17" w:name="OLE_LINK21"/>
      <w:r>
        <w:rPr>
          <w:rFonts w:hAnsi="Times New Roman" w:hint="eastAsia"/>
          <w:color w:val="000000" w:themeColor="text1"/>
          <w:szCs w:val="32"/>
        </w:rPr>
        <w:t>对</w:t>
      </w:r>
      <w:r>
        <w:rPr>
          <w:rFonts w:hAnsi="仿宋" w:cs="仿宋_GB2312" w:hint="eastAsia"/>
          <w:bCs/>
          <w:color w:val="000000" w:themeColor="text1"/>
          <w:kern w:val="0"/>
          <w:szCs w:val="32"/>
        </w:rPr>
        <w:t>首次取得特殊医学用途配方食品注册证书的特医配方食品</w:t>
      </w:r>
      <w:r>
        <w:rPr>
          <w:rFonts w:hAnsi="Times New Roman" w:hint="eastAsia"/>
          <w:color w:val="000000" w:themeColor="text1"/>
          <w:szCs w:val="32"/>
        </w:rPr>
        <w:t>，</w:t>
      </w:r>
      <w:r>
        <w:rPr>
          <w:rFonts w:cs="仿宋_GB2312" w:hint="eastAsia"/>
          <w:color w:val="000000" w:themeColor="text1"/>
          <w:szCs w:val="40"/>
        </w:rPr>
        <w:t>对通过专家核定的项目，市发展改革委予以批复立项</w:t>
      </w:r>
      <w:r>
        <w:rPr>
          <w:rFonts w:hAnsi="Times New Roman" w:hint="eastAsia"/>
          <w:color w:val="000000" w:themeColor="text1"/>
          <w:szCs w:val="32"/>
        </w:rPr>
        <w:t>，给予50万元支持。</w:t>
      </w:r>
      <w:bookmarkEnd w:id="17"/>
    </w:p>
    <w:p w14:paraId="2598114F" w14:textId="77777777" w:rsidR="00690CFA" w:rsidRDefault="00000000">
      <w:pPr>
        <w:ind w:firstLineChars="200" w:firstLine="643"/>
        <w:outlineLvl w:val="2"/>
        <w:rPr>
          <w:rFonts w:hAnsi="仿宋" w:cs="仿宋_GB2312" w:hint="eastAsia"/>
          <w:b/>
          <w:color w:val="000000" w:themeColor="text1"/>
          <w:kern w:val="0"/>
          <w:szCs w:val="32"/>
        </w:rPr>
      </w:pPr>
      <w:r>
        <w:rPr>
          <w:rFonts w:hAnsi="仿宋" w:cs="仿宋_GB2312"/>
          <w:b/>
          <w:color w:val="000000" w:themeColor="text1"/>
          <w:kern w:val="0"/>
          <w:szCs w:val="32"/>
        </w:rPr>
        <w:t>4.申报要求</w:t>
      </w:r>
    </w:p>
    <w:p w14:paraId="55DCC004" w14:textId="77777777" w:rsidR="00690CFA" w:rsidRDefault="00000000">
      <w:pPr>
        <w:adjustRightInd/>
        <w:snapToGrid/>
        <w:ind w:firstLineChars="200" w:firstLine="640"/>
        <w:rPr>
          <w:rFonts w:cs="仿宋_GB2312" w:hint="eastAsia"/>
          <w:color w:val="000000" w:themeColor="text1"/>
          <w:szCs w:val="40"/>
        </w:rPr>
      </w:pPr>
      <w:r>
        <w:rPr>
          <w:rFonts w:cs="仿宋_GB2312" w:hint="eastAsia"/>
          <w:color w:val="000000" w:themeColor="text1"/>
          <w:szCs w:val="40"/>
        </w:rPr>
        <w:t>（</w:t>
      </w:r>
      <w:r>
        <w:rPr>
          <w:rFonts w:cs="仿宋_GB2312"/>
          <w:color w:val="000000" w:themeColor="text1"/>
          <w:szCs w:val="40"/>
        </w:rPr>
        <w:t>1）须满足申报通知明确的申报基本条件，详见申报通</w:t>
      </w:r>
      <w:r>
        <w:rPr>
          <w:rFonts w:cs="仿宋_GB2312" w:hint="eastAsia"/>
          <w:color w:val="000000" w:themeColor="text1"/>
          <w:szCs w:val="40"/>
        </w:rPr>
        <w:t>知。</w:t>
      </w:r>
    </w:p>
    <w:p w14:paraId="10BF3BC3" w14:textId="77777777" w:rsidR="00690CFA" w:rsidRDefault="00000000">
      <w:pPr>
        <w:shd w:val="clear" w:color="auto" w:fill="FFFFFF"/>
        <w:adjustRightInd/>
        <w:snapToGrid/>
        <w:ind w:firstLineChars="200" w:firstLine="640"/>
        <w:rPr>
          <w:rFonts w:hAnsi="仿宋" w:cs="仿宋_GB2312" w:hint="eastAsia"/>
          <w:bCs/>
          <w:color w:val="000000" w:themeColor="text1"/>
          <w:kern w:val="0"/>
          <w:szCs w:val="32"/>
        </w:rPr>
      </w:pPr>
      <w:r>
        <w:rPr>
          <w:rFonts w:hAnsi="仿宋" w:cs="仿宋_GB2312" w:hint="eastAsia"/>
          <w:bCs/>
          <w:color w:val="000000" w:themeColor="text1"/>
          <w:kern w:val="0"/>
          <w:szCs w:val="32"/>
        </w:rPr>
        <w:t>（</w:t>
      </w:r>
      <w:r>
        <w:rPr>
          <w:rFonts w:hAnsi="仿宋" w:cs="仿宋_GB2312"/>
          <w:bCs/>
          <w:color w:val="000000" w:themeColor="text1"/>
          <w:kern w:val="0"/>
          <w:szCs w:val="32"/>
        </w:rPr>
        <w:t>2</w:t>
      </w:r>
      <w:r>
        <w:rPr>
          <w:rFonts w:hAnsi="仿宋" w:cs="仿宋_GB2312" w:hint="eastAsia"/>
          <w:bCs/>
          <w:color w:val="000000" w:themeColor="text1"/>
          <w:kern w:val="0"/>
          <w:szCs w:val="32"/>
        </w:rPr>
        <w:t>）注册证书需为首次取得。</w:t>
      </w:r>
    </w:p>
    <w:p w14:paraId="1364674F" w14:textId="77777777" w:rsidR="00690CFA" w:rsidRDefault="00000000">
      <w:pPr>
        <w:shd w:val="clear" w:color="auto" w:fill="FFFFFF"/>
        <w:adjustRightInd/>
        <w:snapToGrid/>
        <w:ind w:firstLineChars="200" w:firstLine="640"/>
        <w:rPr>
          <w:rFonts w:hAnsi="仿宋" w:cs="仿宋_GB2312" w:hint="eastAsia"/>
          <w:bCs/>
          <w:color w:val="000000" w:themeColor="text1"/>
          <w:kern w:val="0"/>
          <w:szCs w:val="32"/>
        </w:rPr>
      </w:pPr>
      <w:r>
        <w:rPr>
          <w:rFonts w:hAnsi="仿宋" w:cs="仿宋_GB2312" w:hint="eastAsia"/>
          <w:bCs/>
          <w:color w:val="000000" w:themeColor="text1"/>
          <w:kern w:val="0"/>
          <w:szCs w:val="32"/>
        </w:rPr>
        <w:t>（</w:t>
      </w:r>
      <w:r>
        <w:rPr>
          <w:rFonts w:hAnsi="仿宋" w:cs="仿宋_GB2312"/>
          <w:bCs/>
          <w:color w:val="000000" w:themeColor="text1"/>
          <w:kern w:val="0"/>
          <w:szCs w:val="32"/>
        </w:rPr>
        <w:t>3</w:t>
      </w:r>
      <w:r>
        <w:rPr>
          <w:rFonts w:hAnsi="仿宋" w:cs="仿宋_GB2312" w:hint="eastAsia"/>
          <w:bCs/>
          <w:color w:val="000000" w:themeColor="text1"/>
          <w:kern w:val="0"/>
          <w:szCs w:val="32"/>
        </w:rPr>
        <w:t>）所申报产品需为本次指南所明确列出的扶持方向。</w:t>
      </w:r>
    </w:p>
    <w:p w14:paraId="0DDBEF69" w14:textId="77777777" w:rsidR="00690CFA" w:rsidRDefault="00000000">
      <w:pPr>
        <w:shd w:val="clear" w:color="auto" w:fill="FFFFFF"/>
        <w:adjustRightInd/>
        <w:snapToGrid/>
        <w:ind w:firstLineChars="200" w:firstLine="640"/>
        <w:rPr>
          <w:rFonts w:hAnsi="仿宋" w:cs="仿宋_GB2312" w:hint="eastAsia"/>
          <w:bCs/>
          <w:color w:val="000000" w:themeColor="text1"/>
          <w:kern w:val="0"/>
          <w:szCs w:val="32"/>
        </w:rPr>
      </w:pPr>
      <w:r>
        <w:rPr>
          <w:rFonts w:hAnsi="仿宋" w:cs="仿宋_GB2312" w:hint="eastAsia"/>
          <w:bCs/>
          <w:color w:val="000000" w:themeColor="text1"/>
          <w:kern w:val="0"/>
          <w:szCs w:val="32"/>
        </w:rPr>
        <w:t>（</w:t>
      </w:r>
      <w:r>
        <w:rPr>
          <w:rFonts w:hAnsi="仿宋" w:cs="仿宋_GB2312"/>
          <w:bCs/>
          <w:color w:val="000000" w:themeColor="text1"/>
          <w:kern w:val="0"/>
          <w:szCs w:val="32"/>
        </w:rPr>
        <w:t>4</w:t>
      </w:r>
      <w:r>
        <w:rPr>
          <w:rFonts w:hAnsi="仿宋" w:cs="仿宋_GB2312" w:hint="eastAsia"/>
          <w:bCs/>
          <w:color w:val="000000" w:themeColor="text1"/>
          <w:kern w:val="0"/>
          <w:szCs w:val="32"/>
        </w:rPr>
        <w:t>）申报项目对应的产品取得证明材料的时间，应当在提交申报之日前</w:t>
      </w:r>
      <w:r>
        <w:rPr>
          <w:rFonts w:hAnsi="仿宋" w:cs="仿宋_GB2312"/>
          <w:bCs/>
          <w:color w:val="000000" w:themeColor="text1"/>
          <w:kern w:val="0"/>
          <w:szCs w:val="32"/>
        </w:rPr>
        <w:t>2年内。</w:t>
      </w:r>
    </w:p>
    <w:p w14:paraId="497C3AFA" w14:textId="77777777" w:rsidR="00690CFA" w:rsidRDefault="00000000">
      <w:pPr>
        <w:ind w:firstLineChars="200" w:firstLine="640"/>
        <w:rPr>
          <w:rFonts w:hAnsi="Times New Roman"/>
          <w:color w:val="000000" w:themeColor="text1"/>
          <w:szCs w:val="32"/>
        </w:rPr>
      </w:pPr>
      <w:r>
        <w:rPr>
          <w:rFonts w:hAnsi="仿宋" w:cs="仿宋_GB2312" w:hint="eastAsia"/>
          <w:bCs/>
          <w:color w:val="000000" w:themeColor="text1"/>
          <w:kern w:val="0"/>
          <w:szCs w:val="32"/>
        </w:rPr>
        <w:t>（5）项目资助金额按照品种独立核定，</w:t>
      </w:r>
      <w:r>
        <w:rPr>
          <w:rFonts w:cs="仿宋_GB2312" w:hint="eastAsia"/>
          <w:color w:val="000000" w:themeColor="text1"/>
          <w:szCs w:val="40"/>
        </w:rPr>
        <w:t>单个主体每年累计获得资助最</w:t>
      </w:r>
      <w:r>
        <w:rPr>
          <w:rFonts w:hAnsi="Times New Roman" w:hint="eastAsia"/>
          <w:color w:val="000000" w:themeColor="text1"/>
          <w:szCs w:val="32"/>
        </w:rPr>
        <w:t>高不超过</w:t>
      </w:r>
      <w:r>
        <w:rPr>
          <w:rFonts w:hAnsi="Times New Roman"/>
          <w:color w:val="000000" w:themeColor="text1"/>
          <w:szCs w:val="32"/>
        </w:rPr>
        <w:t>200</w:t>
      </w:r>
      <w:r>
        <w:rPr>
          <w:rFonts w:hAnsi="Times New Roman" w:hint="eastAsia"/>
          <w:color w:val="000000" w:themeColor="text1"/>
          <w:szCs w:val="32"/>
        </w:rPr>
        <w:t>万元</w:t>
      </w:r>
      <w:r>
        <w:rPr>
          <w:rFonts w:hAnsi="仿宋" w:cs="仿宋_GB2312" w:hint="eastAsia"/>
          <w:bCs/>
          <w:color w:val="000000" w:themeColor="text1"/>
          <w:kern w:val="0"/>
          <w:szCs w:val="32"/>
        </w:rPr>
        <w:t>。</w:t>
      </w:r>
    </w:p>
    <w:bookmarkEnd w:id="16"/>
    <w:p w14:paraId="3DEF6CA0" w14:textId="77777777" w:rsidR="00690CFA" w:rsidRDefault="00000000">
      <w:pPr>
        <w:ind w:firstLineChars="200" w:firstLine="640"/>
        <w:outlineLvl w:val="0"/>
        <w:rPr>
          <w:rFonts w:ascii="黑体" w:eastAsia="黑体" w:hAnsi="黑体" w:cs="黑体" w:hint="eastAsia"/>
          <w:bCs/>
          <w:kern w:val="0"/>
          <w:szCs w:val="32"/>
        </w:rPr>
      </w:pPr>
      <w:r>
        <w:rPr>
          <w:rFonts w:ascii="黑体" w:eastAsia="黑体" w:hAnsi="黑体" w:cs="黑体" w:hint="eastAsia"/>
          <w:bCs/>
          <w:kern w:val="0"/>
          <w:szCs w:val="32"/>
        </w:rPr>
        <w:t>五、生物制造和医药产业化</w:t>
      </w:r>
      <w:r>
        <w:rPr>
          <w:rFonts w:ascii="黑体" w:eastAsia="黑体" w:hAnsi="黑体" w:cs="黑体"/>
          <w:bCs/>
          <w:kern w:val="0"/>
          <w:szCs w:val="32"/>
        </w:rPr>
        <w:t>类</w:t>
      </w:r>
    </w:p>
    <w:p w14:paraId="25270DDE" w14:textId="77777777" w:rsidR="00690CFA" w:rsidRDefault="00000000">
      <w:pPr>
        <w:shd w:val="clear" w:color="auto" w:fill="FFFFFF"/>
        <w:adjustRightInd/>
        <w:snapToGrid/>
        <w:ind w:firstLineChars="200" w:firstLine="643"/>
        <w:outlineLvl w:val="2"/>
        <w:rPr>
          <w:rFonts w:hAnsi="Arial" w:cs="Arial"/>
          <w:b/>
          <w:bCs/>
          <w:kern w:val="0"/>
          <w:szCs w:val="32"/>
        </w:rPr>
      </w:pPr>
      <w:r>
        <w:rPr>
          <w:rFonts w:hAnsi="Arial" w:cs="Arial"/>
          <w:b/>
          <w:bCs/>
          <w:kern w:val="0"/>
          <w:szCs w:val="32"/>
        </w:rPr>
        <w:t>1.</w:t>
      </w:r>
      <w:r>
        <w:rPr>
          <w:rFonts w:hAnsi="Arial" w:cs="Arial" w:hint="eastAsia"/>
          <w:b/>
          <w:bCs/>
          <w:kern w:val="0"/>
          <w:szCs w:val="32"/>
        </w:rPr>
        <w:t>政策依据</w:t>
      </w:r>
    </w:p>
    <w:p w14:paraId="664BCC05" w14:textId="77777777" w:rsidR="00690CFA" w:rsidRDefault="00000000">
      <w:pPr>
        <w:pStyle w:val="afb"/>
        <w:ind w:firstLine="640"/>
        <w:rPr>
          <w:rFonts w:hint="eastAsia"/>
        </w:rPr>
      </w:pPr>
      <w:r>
        <w:t>《深圳市全链条支持医药和医疗器械发展若干措施》</w:t>
      </w:r>
      <w:r>
        <w:rPr>
          <w:rFonts w:hAnsi="Times New Roman"/>
          <w:color w:val="000000" w:themeColor="text1"/>
          <w:szCs w:val="32"/>
        </w:rPr>
        <w:t>（深发改</w:t>
      </w:r>
      <w:proofErr w:type="gramStart"/>
      <w:r>
        <w:rPr>
          <w:rFonts w:hAnsi="Times New Roman"/>
          <w:color w:val="000000" w:themeColor="text1"/>
          <w:szCs w:val="32"/>
        </w:rPr>
        <w:t>规</w:t>
      </w:r>
      <w:proofErr w:type="gramEnd"/>
      <w:r>
        <w:rPr>
          <w:rFonts w:hAnsi="Times New Roman"/>
          <w:color w:val="000000" w:themeColor="text1"/>
          <w:szCs w:val="32"/>
        </w:rPr>
        <w:t>〔2025〕</w:t>
      </w:r>
      <w:r>
        <w:rPr>
          <w:rFonts w:hAnsi="Times New Roman" w:hint="eastAsia"/>
          <w:color w:val="000000" w:themeColor="text1"/>
          <w:szCs w:val="32"/>
        </w:rPr>
        <w:t>3</w:t>
      </w:r>
      <w:r>
        <w:rPr>
          <w:rFonts w:hAnsi="Times New Roman"/>
          <w:color w:val="000000" w:themeColor="text1"/>
          <w:szCs w:val="32"/>
        </w:rPr>
        <w:t>号）第十八条</w:t>
      </w:r>
      <w:r>
        <w:rPr>
          <w:rFonts w:hAnsi="Times New Roman" w:hint="eastAsia"/>
          <w:color w:val="000000" w:themeColor="text1"/>
          <w:szCs w:val="32"/>
        </w:rPr>
        <w:t>、第十九条</w:t>
      </w:r>
      <w:r>
        <w:rPr>
          <w:rFonts w:hAnsi="Times New Roman"/>
          <w:color w:val="000000" w:themeColor="text1"/>
          <w:szCs w:val="32"/>
        </w:rPr>
        <w:t>。</w:t>
      </w:r>
      <w:r>
        <w:rPr>
          <w:rFonts w:hAnsi="Times New Roman" w:hint="eastAsia"/>
          <w:color w:val="000000" w:themeColor="text1"/>
          <w:szCs w:val="32"/>
        </w:rPr>
        <w:t>《深圳市发展和改革委员会关于印发</w:t>
      </w:r>
      <w:r>
        <w:rPr>
          <w:rFonts w:hAnsi="Times New Roman"/>
          <w:color w:val="000000" w:themeColor="text1"/>
          <w:szCs w:val="32"/>
        </w:rPr>
        <w:t>&lt;深圳市促进生物医药产业集群高质量发展的若干措施&gt;等三个政策措施的通知》（深发改</w:t>
      </w:r>
      <w:proofErr w:type="gramStart"/>
      <w:r>
        <w:rPr>
          <w:rFonts w:hAnsi="Times New Roman"/>
          <w:color w:val="000000" w:themeColor="text1"/>
          <w:szCs w:val="32"/>
        </w:rPr>
        <w:t>规</w:t>
      </w:r>
      <w:proofErr w:type="gramEnd"/>
      <w:r>
        <w:rPr>
          <w:rFonts w:hAnsi="Times New Roman"/>
          <w:color w:val="000000" w:themeColor="text1"/>
          <w:szCs w:val="32"/>
        </w:rPr>
        <w:t>〔2022〕10号）中，</w:t>
      </w:r>
      <w:r>
        <w:rPr>
          <w:rFonts w:hAnsi="Times New Roman" w:hint="eastAsia"/>
          <w:color w:val="000000" w:themeColor="text1"/>
          <w:szCs w:val="32"/>
        </w:rPr>
        <w:t>《深圳市促进生物医药产业集群高质量发展</w:t>
      </w:r>
      <w:r>
        <w:rPr>
          <w:rFonts w:hint="eastAsia"/>
          <w:kern w:val="0"/>
          <w:szCs w:val="32"/>
        </w:rPr>
        <w:t>的若干措施》第二十四条，</w:t>
      </w:r>
      <w:r>
        <w:rPr>
          <w:rFonts w:hAnsi="Times New Roman"/>
          <w:color w:val="000000" w:themeColor="text1"/>
          <w:szCs w:val="32"/>
        </w:rPr>
        <w:t>《深圳市促进高端医疗器械产业集群高质量发展的若干措施》</w:t>
      </w:r>
      <w:r>
        <w:t>第</w:t>
      </w:r>
      <w:r>
        <w:lastRenderedPageBreak/>
        <w:t>八条</w:t>
      </w:r>
      <w:r>
        <w:rPr>
          <w:rFonts w:hint="eastAsia"/>
        </w:rPr>
        <w:t>。</w:t>
      </w:r>
    </w:p>
    <w:p w14:paraId="04DEDBDF" w14:textId="77777777" w:rsidR="00690CFA" w:rsidRDefault="00000000">
      <w:pPr>
        <w:ind w:firstLineChars="200" w:firstLine="643"/>
        <w:outlineLvl w:val="2"/>
        <w:rPr>
          <w:rFonts w:hAnsi="仿宋" w:cs="仿宋_GB2312" w:hint="eastAsia"/>
          <w:b/>
          <w:kern w:val="0"/>
          <w:szCs w:val="32"/>
        </w:rPr>
      </w:pPr>
      <w:r>
        <w:rPr>
          <w:rFonts w:hAnsi="仿宋" w:cs="仿宋_GB2312"/>
          <w:b/>
          <w:kern w:val="0"/>
          <w:szCs w:val="32"/>
        </w:rPr>
        <w:t>2.扶持方向</w:t>
      </w:r>
    </w:p>
    <w:p w14:paraId="74A5BDBE" w14:textId="77777777" w:rsidR="00690CFA" w:rsidRDefault="00000000">
      <w:pPr>
        <w:ind w:firstLineChars="200" w:firstLine="640"/>
        <w:outlineLvl w:val="2"/>
        <w:rPr>
          <w:rFonts w:hAnsi="仿宋" w:cs="仿宋_GB2312" w:hint="eastAsia"/>
          <w:bCs/>
          <w:kern w:val="0"/>
          <w:szCs w:val="32"/>
        </w:rPr>
      </w:pPr>
      <w:r>
        <w:rPr>
          <w:rFonts w:hAnsi="仿宋" w:cs="仿宋_GB2312" w:hint="eastAsia"/>
          <w:bCs/>
          <w:kern w:val="0"/>
          <w:szCs w:val="32"/>
        </w:rPr>
        <w:t>（1）生物制造方向：支持DNA合成、酶制剂、菌种等技术开发产品的生产制造；发酵罐、细胞制备等仪器设备类产品的生产制造；生物基化学品、生物基材料、新功效成分、组织材料等原料及产品的生产制造。</w:t>
      </w:r>
    </w:p>
    <w:p w14:paraId="156D2A05" w14:textId="77777777" w:rsidR="00690CFA" w:rsidRDefault="00000000">
      <w:pPr>
        <w:ind w:firstLineChars="200" w:firstLine="640"/>
        <w:outlineLvl w:val="2"/>
        <w:rPr>
          <w:rFonts w:hAnsi="仿宋" w:cs="仿宋_GB2312" w:hint="eastAsia"/>
          <w:bCs/>
          <w:kern w:val="0"/>
          <w:szCs w:val="32"/>
        </w:rPr>
      </w:pPr>
      <w:r>
        <w:rPr>
          <w:rFonts w:hAnsi="仿宋" w:cs="仿宋_GB2312" w:hint="eastAsia"/>
          <w:bCs/>
          <w:kern w:val="0"/>
          <w:szCs w:val="32"/>
        </w:rPr>
        <w:t>（2）医药产业化方向：支持医药产品新建产线，以及</w:t>
      </w:r>
      <w:proofErr w:type="gramStart"/>
      <w:r>
        <w:rPr>
          <w:rFonts w:hAnsi="仿宋" w:cs="仿宋_GB2312" w:hint="eastAsia"/>
          <w:bCs/>
          <w:kern w:val="0"/>
          <w:szCs w:val="32"/>
        </w:rPr>
        <w:t>原有产线智能化</w:t>
      </w:r>
      <w:proofErr w:type="gramEnd"/>
      <w:r>
        <w:rPr>
          <w:rFonts w:hAnsi="仿宋" w:cs="仿宋_GB2312" w:hint="eastAsia"/>
          <w:bCs/>
          <w:kern w:val="0"/>
          <w:szCs w:val="32"/>
        </w:rPr>
        <w:t>升级。</w:t>
      </w:r>
    </w:p>
    <w:p w14:paraId="17F1CF5F" w14:textId="77777777" w:rsidR="00690CFA" w:rsidRDefault="00000000">
      <w:pPr>
        <w:ind w:firstLineChars="200" w:firstLine="643"/>
        <w:outlineLvl w:val="2"/>
        <w:rPr>
          <w:rFonts w:hAnsi="仿宋" w:cs="仿宋_GB2312" w:hint="eastAsia"/>
          <w:b/>
          <w:kern w:val="0"/>
          <w:szCs w:val="32"/>
        </w:rPr>
      </w:pPr>
      <w:r>
        <w:rPr>
          <w:rFonts w:hAnsi="仿宋" w:cs="仿宋_GB2312"/>
          <w:b/>
          <w:kern w:val="0"/>
          <w:szCs w:val="32"/>
        </w:rPr>
        <w:t>3.资助方式及金额</w:t>
      </w:r>
    </w:p>
    <w:p w14:paraId="32AD22EA" w14:textId="77777777" w:rsidR="00690CFA" w:rsidRDefault="00000000">
      <w:pPr>
        <w:shd w:val="clear" w:color="auto" w:fill="FFFFFF"/>
        <w:ind w:firstLineChars="200" w:firstLine="640"/>
        <w:rPr>
          <w:rFonts w:hAnsi="仿宋" w:cs="仿宋_GB2312" w:hint="eastAsia"/>
          <w:bCs/>
          <w:kern w:val="0"/>
          <w:szCs w:val="32"/>
        </w:rPr>
      </w:pPr>
      <w:r>
        <w:rPr>
          <w:rFonts w:hAnsi="Arial" w:cs="Arial" w:hint="eastAsia"/>
          <w:kern w:val="0"/>
          <w:szCs w:val="32"/>
        </w:rPr>
        <w:t>事后一次性资助。专家评审综合评分60分以上的进入现场核查阶段，通过专家评审、现场核查的项目，市发展改革委予以批复立项，该类别原则上择优支持不超过十个项目</w:t>
      </w:r>
      <w:r>
        <w:rPr>
          <w:rFonts w:cs="仿宋_GB2312" w:hint="eastAsia"/>
          <w:kern w:val="0"/>
          <w:szCs w:val="32"/>
        </w:rPr>
        <w:t>。</w:t>
      </w:r>
      <w:r>
        <w:rPr>
          <w:rFonts w:hAnsi="Arial" w:cs="Arial" w:hint="eastAsia"/>
          <w:kern w:val="0"/>
          <w:szCs w:val="32"/>
        </w:rPr>
        <w:t>按经评审核定的项目总投资20%给予资助，最高不超过10</w:t>
      </w:r>
      <w:r>
        <w:rPr>
          <w:rFonts w:hAnsi="Arial" w:cs="Arial"/>
          <w:kern w:val="0"/>
          <w:szCs w:val="32"/>
        </w:rPr>
        <w:t>00</w:t>
      </w:r>
      <w:r>
        <w:rPr>
          <w:rFonts w:hAnsi="Arial" w:cs="Arial" w:hint="eastAsia"/>
          <w:kern w:val="0"/>
          <w:szCs w:val="32"/>
        </w:rPr>
        <w:t>万元。</w:t>
      </w:r>
    </w:p>
    <w:p w14:paraId="372135B6" w14:textId="77777777" w:rsidR="00690CFA" w:rsidRDefault="00000000">
      <w:pPr>
        <w:ind w:firstLineChars="200" w:firstLine="643"/>
        <w:outlineLvl w:val="2"/>
        <w:rPr>
          <w:rFonts w:hAnsi="仿宋" w:cs="仿宋_GB2312" w:hint="eastAsia"/>
          <w:b/>
          <w:kern w:val="0"/>
          <w:szCs w:val="32"/>
        </w:rPr>
      </w:pPr>
      <w:r>
        <w:rPr>
          <w:rFonts w:hAnsi="仿宋" w:cs="仿宋_GB2312"/>
          <w:b/>
          <w:kern w:val="0"/>
          <w:szCs w:val="32"/>
        </w:rPr>
        <w:t>4.申报要求</w:t>
      </w:r>
    </w:p>
    <w:p w14:paraId="101664A2" w14:textId="77777777" w:rsidR="00690CFA" w:rsidRDefault="00000000">
      <w:pPr>
        <w:adjustRightInd/>
        <w:snapToGrid/>
        <w:ind w:firstLineChars="200" w:firstLine="640"/>
        <w:rPr>
          <w:rFonts w:cs="仿宋_GB2312" w:hint="eastAsia"/>
          <w:color w:val="000000" w:themeColor="text1"/>
          <w:szCs w:val="40"/>
        </w:rPr>
      </w:pPr>
      <w:r>
        <w:rPr>
          <w:rFonts w:cs="仿宋_GB2312" w:hint="eastAsia"/>
          <w:color w:val="000000" w:themeColor="text1"/>
          <w:szCs w:val="40"/>
        </w:rPr>
        <w:t>（</w:t>
      </w:r>
      <w:r>
        <w:rPr>
          <w:rFonts w:cs="仿宋_GB2312"/>
          <w:color w:val="000000" w:themeColor="text1"/>
          <w:szCs w:val="40"/>
        </w:rPr>
        <w:t>1）须满足申报通知明确的申报基本条件，详见申报通知。</w:t>
      </w:r>
    </w:p>
    <w:p w14:paraId="461F4257" w14:textId="77777777" w:rsidR="00690CFA" w:rsidRDefault="00000000">
      <w:pPr>
        <w:shd w:val="clear" w:color="auto" w:fill="FFFFFF"/>
        <w:adjustRightInd/>
        <w:snapToGrid/>
        <w:ind w:firstLineChars="200" w:firstLine="640"/>
        <w:rPr>
          <w:rFonts w:hAnsi="仿宋" w:cs="仿宋_GB2312" w:hint="eastAsia"/>
          <w:bCs/>
          <w:kern w:val="0"/>
          <w:szCs w:val="32"/>
        </w:rPr>
      </w:pPr>
      <w:r>
        <w:rPr>
          <w:rFonts w:hAnsi="仿宋" w:cs="仿宋_GB2312" w:hint="eastAsia"/>
          <w:bCs/>
          <w:kern w:val="0"/>
          <w:szCs w:val="32"/>
        </w:rPr>
        <w:t>（</w:t>
      </w:r>
      <w:r>
        <w:rPr>
          <w:rFonts w:hAnsi="仿宋" w:cs="仿宋_GB2312"/>
          <w:bCs/>
          <w:kern w:val="0"/>
          <w:szCs w:val="32"/>
        </w:rPr>
        <w:t>2</w:t>
      </w:r>
      <w:r>
        <w:rPr>
          <w:rFonts w:hAnsi="仿宋" w:cs="仿宋_GB2312" w:hint="eastAsia"/>
          <w:bCs/>
          <w:kern w:val="0"/>
          <w:szCs w:val="32"/>
        </w:rPr>
        <w:t>）项目采用的自主技术成果</w:t>
      </w:r>
      <w:r>
        <w:rPr>
          <w:rFonts w:hAnsi="仿宋" w:cs="仿宋_GB2312"/>
          <w:bCs/>
          <w:kern w:val="0"/>
          <w:szCs w:val="32"/>
        </w:rPr>
        <w:t>(包括自主知识产权、消化吸收创新、国内外联合开发的技术等)应具有先进性和良好的推广应用价值，拥有有关成果鉴定、权威机构出具的认证、技术检测报告等证明材料或相关认证和生产许可，知识产权归属明晰。</w:t>
      </w:r>
    </w:p>
    <w:p w14:paraId="3840D2E1" w14:textId="77777777" w:rsidR="00690CFA" w:rsidRDefault="00000000">
      <w:pPr>
        <w:shd w:val="clear" w:color="auto" w:fill="FFFFFF"/>
        <w:adjustRightInd/>
        <w:snapToGrid/>
        <w:ind w:firstLineChars="200" w:firstLine="640"/>
        <w:rPr>
          <w:rFonts w:hAnsi="仿宋" w:cs="仿宋_GB2312" w:hint="eastAsia"/>
          <w:bCs/>
          <w:kern w:val="0"/>
          <w:szCs w:val="32"/>
        </w:rPr>
      </w:pPr>
      <w:r>
        <w:rPr>
          <w:rFonts w:hAnsi="仿宋" w:cs="仿宋_GB2312" w:hint="eastAsia"/>
          <w:bCs/>
          <w:kern w:val="0"/>
          <w:szCs w:val="32"/>
        </w:rPr>
        <w:t>（</w:t>
      </w:r>
      <w:r>
        <w:rPr>
          <w:rFonts w:hAnsi="仿宋" w:cs="仿宋_GB2312"/>
          <w:bCs/>
          <w:kern w:val="0"/>
          <w:szCs w:val="32"/>
        </w:rPr>
        <w:t>3</w:t>
      </w:r>
      <w:r>
        <w:rPr>
          <w:rFonts w:hAnsi="仿宋" w:cs="仿宋_GB2312" w:hint="eastAsia"/>
          <w:bCs/>
          <w:kern w:val="0"/>
          <w:szCs w:val="32"/>
        </w:rPr>
        <w:t>）项目单位有较强的技术开发、资金筹措、项目实施能力，以及较好的资信等级，资产负债率在合理范围内，经营管理状况良好，具有开展相关项目产业化的生产、经营资格和实施条件。</w:t>
      </w:r>
    </w:p>
    <w:p w14:paraId="29E6E253" w14:textId="77777777" w:rsidR="00690CFA" w:rsidRDefault="00000000">
      <w:pPr>
        <w:shd w:val="clear" w:color="auto" w:fill="FFFFFF"/>
        <w:adjustRightInd/>
        <w:snapToGrid/>
        <w:ind w:firstLineChars="200" w:firstLine="640"/>
        <w:rPr>
          <w:rFonts w:hAnsi="仿宋" w:cs="仿宋_GB2312" w:hint="eastAsia"/>
          <w:bCs/>
          <w:kern w:val="0"/>
          <w:szCs w:val="32"/>
        </w:rPr>
      </w:pPr>
      <w:r>
        <w:rPr>
          <w:rFonts w:hAnsi="仿宋" w:cs="仿宋_GB2312" w:hint="eastAsia"/>
          <w:bCs/>
          <w:kern w:val="0"/>
          <w:szCs w:val="32"/>
        </w:rPr>
        <w:lastRenderedPageBreak/>
        <w:t>（</w:t>
      </w:r>
      <w:r>
        <w:rPr>
          <w:rFonts w:hAnsi="仿宋" w:cs="仿宋_GB2312"/>
          <w:bCs/>
          <w:kern w:val="0"/>
          <w:szCs w:val="32"/>
        </w:rPr>
        <w:t>4</w:t>
      </w:r>
      <w:r>
        <w:rPr>
          <w:rFonts w:hAnsi="仿宋" w:cs="仿宋_GB2312" w:hint="eastAsia"/>
          <w:bCs/>
          <w:kern w:val="0"/>
          <w:szCs w:val="32"/>
        </w:rPr>
        <w:t>）项目总投资不低于</w:t>
      </w:r>
      <w:r>
        <w:rPr>
          <w:rFonts w:hAnsi="仿宋" w:cs="仿宋_GB2312"/>
          <w:bCs/>
          <w:kern w:val="0"/>
          <w:szCs w:val="32"/>
        </w:rPr>
        <w:t>1500万元，应有新增</w:t>
      </w:r>
      <w:r>
        <w:rPr>
          <w:rFonts w:hAnsi="仿宋" w:cs="仿宋_GB2312" w:hint="eastAsia"/>
          <w:bCs/>
          <w:kern w:val="0"/>
          <w:szCs w:val="32"/>
        </w:rPr>
        <w:t>固定资产投资（土建工程、新购置设备等）。建设投资不低于总投资的</w:t>
      </w:r>
      <w:r>
        <w:rPr>
          <w:rFonts w:hAnsi="仿宋" w:cs="仿宋_GB2312"/>
          <w:bCs/>
          <w:kern w:val="0"/>
          <w:szCs w:val="32"/>
        </w:rPr>
        <w:t>40％、研发费用不超过项目总投资50%、铺底流动资金不超过项目总投资10%，</w:t>
      </w:r>
      <w:r>
        <w:rPr>
          <w:rFonts w:hAnsi="仿宋" w:cs="仿宋_GB2312" w:hint="eastAsia"/>
          <w:bCs/>
          <w:kern w:val="0"/>
          <w:szCs w:val="32"/>
        </w:rPr>
        <w:t>项目实际投资构成应当符合前述要求。</w:t>
      </w:r>
    </w:p>
    <w:p w14:paraId="198542CD" w14:textId="77777777" w:rsidR="00690CFA" w:rsidRDefault="00000000">
      <w:pPr>
        <w:ind w:firstLineChars="200" w:firstLine="640"/>
        <w:rPr>
          <w:rFonts w:hAnsi="黑体" w:cs="仿宋_GB2312" w:hint="eastAsia"/>
          <w:color w:val="000000" w:themeColor="text1"/>
          <w:szCs w:val="32"/>
        </w:rPr>
      </w:pPr>
      <w:r>
        <w:rPr>
          <w:rFonts w:hAnsi="黑体" w:cs="仿宋_GB2312" w:hint="eastAsia"/>
          <w:color w:val="000000" w:themeColor="text1"/>
          <w:szCs w:val="32"/>
        </w:rPr>
        <w:t>（</w:t>
      </w:r>
      <w:r>
        <w:rPr>
          <w:rFonts w:hAnsi="黑体" w:cs="仿宋_GB2312"/>
          <w:color w:val="000000" w:themeColor="text1"/>
          <w:szCs w:val="32"/>
        </w:rPr>
        <w:t>5</w:t>
      </w:r>
      <w:r>
        <w:rPr>
          <w:rFonts w:hAnsi="黑体" w:cs="仿宋_GB2312" w:hint="eastAsia"/>
          <w:color w:val="000000" w:themeColor="text1"/>
          <w:szCs w:val="32"/>
        </w:rPr>
        <w:t>）项目资金筹措方案中，应落实项目资金（自有资金证明</w:t>
      </w:r>
      <w:r>
        <w:rPr>
          <w:rFonts w:hAnsi="黑体" w:cs="仿宋_GB2312"/>
          <w:color w:val="000000" w:themeColor="text1"/>
          <w:szCs w:val="32"/>
        </w:rPr>
        <w:t>+银行贷款承诺+银行贷款</w:t>
      </w:r>
      <w:r>
        <w:rPr>
          <w:rFonts w:hAnsi="黑体" w:cs="仿宋_GB2312"/>
          <w:color w:val="000000" w:themeColor="text1"/>
          <w:szCs w:val="32"/>
        </w:rPr>
        <w:t>≥</w:t>
      </w:r>
      <w:r>
        <w:rPr>
          <w:rFonts w:hAnsi="黑体" w:cs="仿宋_GB2312"/>
          <w:color w:val="000000" w:themeColor="text1"/>
          <w:szCs w:val="32"/>
        </w:rPr>
        <w:t>项目总投资），项目</w:t>
      </w:r>
      <w:r>
        <w:rPr>
          <w:rFonts w:hAnsi="宋体" w:cs="宋体" w:hint="eastAsia"/>
          <w:color w:val="000000" w:themeColor="text1"/>
          <w:kern w:val="0"/>
          <w:szCs w:val="32"/>
        </w:rPr>
        <w:t>牵头</w:t>
      </w:r>
      <w:r>
        <w:rPr>
          <w:rFonts w:hAnsi="Times New Roman" w:hint="eastAsia"/>
          <w:color w:val="000000" w:themeColor="text1"/>
          <w:szCs w:val="32"/>
        </w:rPr>
        <w:t>单位</w:t>
      </w:r>
      <w:r>
        <w:rPr>
          <w:rFonts w:hAnsi="黑体" w:cs="仿宋_GB2312" w:hint="eastAsia"/>
          <w:color w:val="000000" w:themeColor="text1"/>
          <w:szCs w:val="32"/>
        </w:rPr>
        <w:t>自有资金（不包括银行贷款）不低于项目总投资的</w:t>
      </w:r>
      <w:r>
        <w:rPr>
          <w:rFonts w:hAnsi="黑体" w:cs="仿宋_GB2312"/>
          <w:color w:val="000000" w:themeColor="text1"/>
          <w:szCs w:val="32"/>
        </w:rPr>
        <w:t>30%，且须提供银行出具的证明文件。</w:t>
      </w:r>
    </w:p>
    <w:p w14:paraId="2860723D" w14:textId="77777777" w:rsidR="00690CFA" w:rsidRDefault="00000000">
      <w:pPr>
        <w:shd w:val="clear" w:color="auto" w:fill="FFFFFF"/>
        <w:adjustRightInd/>
        <w:snapToGrid/>
        <w:ind w:firstLineChars="200" w:firstLine="640"/>
        <w:rPr>
          <w:rFonts w:hAnsi="仿宋" w:cs="仿宋_GB2312" w:hint="eastAsia"/>
          <w:bCs/>
          <w:kern w:val="0"/>
          <w:szCs w:val="32"/>
        </w:rPr>
      </w:pPr>
      <w:r>
        <w:rPr>
          <w:rFonts w:hAnsi="仿宋" w:cs="仿宋_GB2312" w:hint="eastAsia"/>
          <w:bCs/>
          <w:kern w:val="0"/>
          <w:szCs w:val="32"/>
        </w:rPr>
        <w:t>（6）生物制造方向支持采用生物制造技术和工艺的</w:t>
      </w:r>
      <w:proofErr w:type="gramStart"/>
      <w:r>
        <w:rPr>
          <w:rFonts w:hAnsi="仿宋" w:cs="仿宋_GB2312" w:hint="eastAsia"/>
          <w:bCs/>
          <w:kern w:val="0"/>
          <w:szCs w:val="32"/>
        </w:rPr>
        <w:t>产品产线建设</w:t>
      </w:r>
      <w:proofErr w:type="gramEnd"/>
      <w:r>
        <w:rPr>
          <w:rFonts w:hAnsi="仿宋" w:cs="仿宋_GB2312" w:hint="eastAsia"/>
          <w:bCs/>
          <w:kern w:val="0"/>
          <w:szCs w:val="32"/>
        </w:rPr>
        <w:t>。</w:t>
      </w:r>
    </w:p>
    <w:p w14:paraId="170B57BE" w14:textId="77777777" w:rsidR="00690CFA" w:rsidRDefault="00000000">
      <w:pPr>
        <w:shd w:val="clear" w:color="auto" w:fill="FFFFFF"/>
        <w:adjustRightInd/>
        <w:snapToGrid/>
        <w:ind w:firstLineChars="200" w:firstLine="640"/>
        <w:rPr>
          <w:rFonts w:hAnsi="仿宋" w:cs="仿宋_GB2312" w:hint="eastAsia"/>
          <w:bCs/>
          <w:kern w:val="0"/>
          <w:szCs w:val="32"/>
        </w:rPr>
      </w:pPr>
      <w:r>
        <w:rPr>
          <w:rFonts w:hAnsi="仿宋" w:cs="仿宋_GB2312" w:hint="eastAsia"/>
          <w:bCs/>
          <w:kern w:val="0"/>
          <w:szCs w:val="32"/>
        </w:rPr>
        <w:t>（7）对于需注册上市的医药产品，应已完成相应的最终临床试验或注册上市，暂未取得有关证明文件的，应确保在项目建设期内取得相关证明并投产。</w:t>
      </w:r>
    </w:p>
    <w:p w14:paraId="2931D5BD" w14:textId="77777777" w:rsidR="00690CFA" w:rsidRDefault="00000000">
      <w:pPr>
        <w:shd w:val="clear" w:color="auto" w:fill="FFFFFF"/>
        <w:adjustRightInd/>
        <w:snapToGrid/>
        <w:ind w:firstLineChars="200" w:firstLine="640"/>
        <w:rPr>
          <w:rFonts w:hAnsi="仿宋" w:cs="仿宋_GB2312" w:hint="eastAsia"/>
          <w:bCs/>
          <w:kern w:val="0"/>
          <w:szCs w:val="32"/>
        </w:rPr>
      </w:pPr>
      <w:r>
        <w:rPr>
          <w:rFonts w:hAnsi="仿宋" w:cs="仿宋_GB2312" w:hint="eastAsia"/>
          <w:bCs/>
          <w:kern w:val="0"/>
          <w:szCs w:val="32"/>
        </w:rPr>
        <w:t>（8）对于通过生物制造方式生产的需注册上市的医疗器械产品，应已进入临床试验阶段或注册上市，暂未上市的，应确保在项目建设期内取得注册证并投产。</w:t>
      </w:r>
    </w:p>
    <w:p w14:paraId="77E17299" w14:textId="77777777" w:rsidR="00690CFA" w:rsidRDefault="00000000">
      <w:pPr>
        <w:shd w:val="clear" w:color="auto" w:fill="FFFFFF"/>
        <w:adjustRightInd/>
        <w:snapToGrid/>
        <w:ind w:firstLineChars="200" w:firstLine="640"/>
        <w:rPr>
          <w:rFonts w:hAnsi="宋体" w:hint="eastAsia"/>
          <w:szCs w:val="32"/>
        </w:rPr>
      </w:pPr>
      <w:r>
        <w:rPr>
          <w:rFonts w:hAnsi="仿宋" w:cs="仿宋_GB2312" w:hint="eastAsia"/>
          <w:bCs/>
          <w:kern w:val="0"/>
          <w:szCs w:val="32"/>
        </w:rPr>
        <w:t>（9）项目具有较好的经济效益</w:t>
      </w:r>
      <w:r>
        <w:rPr>
          <w:rFonts w:hAnsi="仿宋" w:cs="仿宋_GB2312"/>
          <w:bCs/>
          <w:kern w:val="0"/>
          <w:szCs w:val="32"/>
        </w:rPr>
        <w:t>。</w:t>
      </w:r>
    </w:p>
    <w:p w14:paraId="1EF6479A" w14:textId="77777777" w:rsidR="00690CFA" w:rsidRDefault="00000000">
      <w:pPr>
        <w:ind w:firstLineChars="200" w:firstLine="640"/>
        <w:outlineLvl w:val="0"/>
        <w:rPr>
          <w:rFonts w:ascii="黑体" w:eastAsia="黑体" w:hAnsi="黑体" w:cs="黑体" w:hint="eastAsia"/>
          <w:bCs/>
          <w:kern w:val="0"/>
          <w:szCs w:val="32"/>
        </w:rPr>
      </w:pPr>
      <w:r>
        <w:rPr>
          <w:rFonts w:ascii="黑体" w:eastAsia="黑体" w:hAnsi="黑体" w:cs="黑体" w:hint="eastAsia"/>
          <w:bCs/>
          <w:kern w:val="0"/>
          <w:szCs w:val="32"/>
        </w:rPr>
        <w:t>六、</w:t>
      </w:r>
      <w:bookmarkStart w:id="18" w:name="_Hlk193984352"/>
      <w:r>
        <w:rPr>
          <w:rFonts w:ascii="黑体" w:eastAsia="黑体" w:hAnsi="黑体" w:cs="黑体" w:hint="eastAsia"/>
          <w:bCs/>
          <w:kern w:val="0"/>
          <w:szCs w:val="32"/>
        </w:rPr>
        <w:t>产品出海</w:t>
      </w:r>
      <w:bookmarkEnd w:id="18"/>
      <w:r>
        <w:rPr>
          <w:rFonts w:ascii="黑体" w:eastAsia="黑体" w:hAnsi="黑体" w:cs="黑体"/>
          <w:bCs/>
          <w:kern w:val="0"/>
          <w:szCs w:val="32"/>
        </w:rPr>
        <w:t>类</w:t>
      </w:r>
    </w:p>
    <w:p w14:paraId="6925A7B3" w14:textId="77777777" w:rsidR="00690CFA" w:rsidRDefault="00000000">
      <w:pPr>
        <w:shd w:val="clear" w:color="auto" w:fill="FFFFFF"/>
        <w:adjustRightInd/>
        <w:snapToGrid/>
        <w:ind w:firstLineChars="200" w:firstLine="643"/>
        <w:outlineLvl w:val="2"/>
        <w:rPr>
          <w:rFonts w:hAnsi="Arial" w:cs="Arial"/>
          <w:b/>
          <w:bCs/>
          <w:kern w:val="0"/>
          <w:szCs w:val="32"/>
        </w:rPr>
      </w:pPr>
      <w:r>
        <w:rPr>
          <w:rFonts w:hAnsi="Arial" w:cs="Arial" w:hint="eastAsia"/>
          <w:b/>
          <w:bCs/>
          <w:kern w:val="0"/>
          <w:szCs w:val="32"/>
        </w:rPr>
        <w:t>1.政策依据</w:t>
      </w:r>
    </w:p>
    <w:p w14:paraId="649F662D" w14:textId="77777777" w:rsidR="00690CFA" w:rsidRDefault="00000000">
      <w:pPr>
        <w:widowControl/>
        <w:shd w:val="clear" w:color="auto" w:fill="FFFFFF"/>
        <w:ind w:firstLineChars="200" w:firstLine="640"/>
        <w:rPr>
          <w:rFonts w:hAnsi="等线" w:hint="eastAsia"/>
          <w:kern w:val="0"/>
          <w:szCs w:val="32"/>
        </w:rPr>
      </w:pPr>
      <w:r>
        <w:rPr>
          <w:rFonts w:hAnsi="Times New Roman" w:hint="eastAsia"/>
          <w:color w:val="000000" w:themeColor="text1"/>
          <w:szCs w:val="32"/>
        </w:rPr>
        <w:t>《深圳市全链条支持医药和医疗器械发展若干措施》（深发改</w:t>
      </w:r>
      <w:proofErr w:type="gramStart"/>
      <w:r>
        <w:rPr>
          <w:rFonts w:hAnsi="Times New Roman" w:hint="eastAsia"/>
          <w:color w:val="000000" w:themeColor="text1"/>
          <w:szCs w:val="32"/>
        </w:rPr>
        <w:t>规</w:t>
      </w:r>
      <w:proofErr w:type="gramEnd"/>
      <w:r>
        <w:rPr>
          <w:rFonts w:hAnsi="Times New Roman" w:hint="eastAsia"/>
          <w:color w:val="000000" w:themeColor="text1"/>
          <w:szCs w:val="32"/>
        </w:rPr>
        <w:t>〔</w:t>
      </w:r>
      <w:r>
        <w:rPr>
          <w:rFonts w:hAnsi="Times New Roman"/>
          <w:color w:val="000000" w:themeColor="text1"/>
          <w:szCs w:val="32"/>
        </w:rPr>
        <w:t>2025〕</w:t>
      </w:r>
      <w:r>
        <w:rPr>
          <w:rFonts w:hAnsi="Times New Roman" w:hint="eastAsia"/>
          <w:color w:val="000000" w:themeColor="text1"/>
          <w:szCs w:val="32"/>
        </w:rPr>
        <w:t>3</w:t>
      </w:r>
      <w:r>
        <w:rPr>
          <w:rFonts w:hAnsi="Times New Roman"/>
          <w:color w:val="000000" w:themeColor="text1"/>
          <w:szCs w:val="32"/>
        </w:rPr>
        <w:t>号）第</w:t>
      </w:r>
      <w:r>
        <w:rPr>
          <w:rFonts w:hAnsi="Times New Roman" w:hint="eastAsia"/>
          <w:color w:val="000000" w:themeColor="text1"/>
          <w:szCs w:val="32"/>
        </w:rPr>
        <w:t>二</w:t>
      </w:r>
      <w:r>
        <w:rPr>
          <w:rFonts w:hint="eastAsia"/>
          <w:kern w:val="0"/>
          <w:szCs w:val="32"/>
        </w:rPr>
        <w:t>十五</w:t>
      </w:r>
      <w:r>
        <w:rPr>
          <w:kern w:val="0"/>
          <w:szCs w:val="32"/>
        </w:rPr>
        <w:t>条。</w:t>
      </w:r>
      <w:r>
        <w:rPr>
          <w:rFonts w:hint="eastAsia"/>
          <w:kern w:val="0"/>
          <w:szCs w:val="32"/>
        </w:rPr>
        <w:t>《深圳市发展和改革委员会关于印发</w:t>
      </w:r>
      <w:r>
        <w:rPr>
          <w:kern w:val="0"/>
          <w:szCs w:val="32"/>
        </w:rPr>
        <w:t>&lt;深圳市促进生物医药产业集群高质量发</w:t>
      </w:r>
      <w:r>
        <w:rPr>
          <w:rFonts w:hint="eastAsia"/>
          <w:kern w:val="0"/>
          <w:szCs w:val="32"/>
        </w:rPr>
        <w:t>展的若干措施</w:t>
      </w:r>
      <w:r>
        <w:rPr>
          <w:kern w:val="0"/>
          <w:szCs w:val="32"/>
        </w:rPr>
        <w:t>&gt;</w:t>
      </w:r>
      <w:r>
        <w:rPr>
          <w:kern w:val="0"/>
          <w:szCs w:val="32"/>
        </w:rPr>
        <w:lastRenderedPageBreak/>
        <w:t>等三个政策措施的通知》（深发改</w:t>
      </w:r>
      <w:proofErr w:type="gramStart"/>
      <w:r>
        <w:rPr>
          <w:rFonts w:hint="eastAsia"/>
          <w:kern w:val="0"/>
          <w:szCs w:val="32"/>
        </w:rPr>
        <w:t>规</w:t>
      </w:r>
      <w:proofErr w:type="gramEnd"/>
      <w:r>
        <w:rPr>
          <w:rFonts w:hint="eastAsia"/>
          <w:kern w:val="0"/>
          <w:szCs w:val="32"/>
        </w:rPr>
        <w:t>〔</w:t>
      </w:r>
      <w:r>
        <w:rPr>
          <w:kern w:val="0"/>
          <w:szCs w:val="32"/>
        </w:rPr>
        <w:t>2022〕10号）中，</w:t>
      </w:r>
      <w:r>
        <w:rPr>
          <w:rFonts w:hint="eastAsia"/>
          <w:kern w:val="0"/>
          <w:szCs w:val="32"/>
        </w:rPr>
        <w:t>《深圳市促进高端医疗器械产业集群高质量发展的若干措施》第十四条。</w:t>
      </w:r>
    </w:p>
    <w:p w14:paraId="521FB89E" w14:textId="77777777" w:rsidR="00690CFA" w:rsidRDefault="00000000">
      <w:pPr>
        <w:ind w:firstLineChars="200" w:firstLine="643"/>
        <w:outlineLvl w:val="2"/>
        <w:rPr>
          <w:rFonts w:hAnsi="仿宋" w:cs="仿宋_GB2312" w:hint="eastAsia"/>
          <w:b/>
          <w:kern w:val="0"/>
          <w:szCs w:val="32"/>
        </w:rPr>
      </w:pPr>
      <w:r>
        <w:rPr>
          <w:rFonts w:hAnsi="仿宋" w:cs="仿宋_GB2312" w:hint="eastAsia"/>
          <w:b/>
          <w:kern w:val="0"/>
          <w:szCs w:val="32"/>
        </w:rPr>
        <w:t>2.</w:t>
      </w:r>
      <w:r>
        <w:rPr>
          <w:rFonts w:hAnsi="仿宋" w:cs="仿宋_GB2312"/>
          <w:b/>
          <w:kern w:val="0"/>
          <w:szCs w:val="32"/>
        </w:rPr>
        <w:t>扶持方向</w:t>
      </w:r>
    </w:p>
    <w:p w14:paraId="25FA714C" w14:textId="77777777" w:rsidR="00690CFA" w:rsidRDefault="00000000">
      <w:pPr>
        <w:ind w:firstLineChars="200" w:firstLine="640"/>
        <w:rPr>
          <w:rFonts w:hAnsi="仿宋" w:cs="仿宋_GB2312" w:hint="eastAsia"/>
          <w:bCs/>
          <w:kern w:val="0"/>
          <w:szCs w:val="32"/>
        </w:rPr>
      </w:pPr>
      <w:r>
        <w:rPr>
          <w:rFonts w:hAnsi="仿宋" w:cs="仿宋_GB2312" w:hint="eastAsia"/>
          <w:bCs/>
          <w:kern w:val="0"/>
          <w:szCs w:val="32"/>
        </w:rPr>
        <w:t>（1）医疗器械方向：</w:t>
      </w:r>
    </w:p>
    <w:p w14:paraId="13D939AB" w14:textId="77777777" w:rsidR="00690CFA" w:rsidRDefault="00000000">
      <w:pPr>
        <w:ind w:firstLineChars="200" w:firstLine="640"/>
        <w:rPr>
          <w:rFonts w:hAnsi="仿宋" w:cs="仿宋_GB2312" w:hint="eastAsia"/>
          <w:bCs/>
          <w:kern w:val="0"/>
          <w:szCs w:val="32"/>
        </w:rPr>
      </w:pPr>
      <w:r>
        <w:rPr>
          <w:rFonts w:hAnsi="仿宋" w:cs="仿宋_GB2312" w:hint="eastAsia"/>
          <w:bCs/>
          <w:kern w:val="0"/>
          <w:szCs w:val="32"/>
        </w:rPr>
        <w:t>①植介入器械：心脑及外周血管植介入器械、循环辅助器械、骨接合植入物、骨科填充和修复材料、眼科植入物及辅助器械。</w:t>
      </w:r>
    </w:p>
    <w:p w14:paraId="0F860C6C" w14:textId="77777777" w:rsidR="00690CFA" w:rsidRDefault="00000000">
      <w:pPr>
        <w:ind w:firstLineChars="200" w:firstLine="640"/>
        <w:rPr>
          <w:rFonts w:hAnsi="仿宋" w:cs="仿宋_GB2312" w:hint="eastAsia"/>
          <w:bCs/>
          <w:kern w:val="0"/>
          <w:szCs w:val="32"/>
        </w:rPr>
      </w:pPr>
      <w:r>
        <w:rPr>
          <w:rFonts w:hAnsi="仿宋" w:cs="仿宋_GB2312" w:hint="eastAsia"/>
          <w:bCs/>
          <w:kern w:val="0"/>
          <w:szCs w:val="32"/>
        </w:rPr>
        <w:t>②生命支持与治疗设备：</w:t>
      </w:r>
      <w:proofErr w:type="gramStart"/>
      <w:r>
        <w:rPr>
          <w:rFonts w:hAnsi="仿宋" w:cs="仿宋_GB2312" w:hint="eastAsia"/>
          <w:bCs/>
          <w:kern w:val="0"/>
          <w:szCs w:val="32"/>
        </w:rPr>
        <w:t>有创及无</w:t>
      </w:r>
      <w:proofErr w:type="gramEnd"/>
      <w:r>
        <w:rPr>
          <w:rFonts w:hAnsi="仿宋" w:cs="仿宋_GB2312" w:hint="eastAsia"/>
          <w:bCs/>
          <w:kern w:val="0"/>
          <w:szCs w:val="32"/>
        </w:rPr>
        <w:t>创呼吸机、血液净化设备、人工肝支持系统、麻醉机、医用机器人、自动除颤仪、遥测监护系统、运动心电设备、智能监护与生命支持设备、医用超声高频切割止血设备。</w:t>
      </w:r>
    </w:p>
    <w:p w14:paraId="249740A9" w14:textId="77777777" w:rsidR="00690CFA" w:rsidRDefault="00000000">
      <w:pPr>
        <w:ind w:firstLineChars="200" w:firstLine="640"/>
        <w:rPr>
          <w:rFonts w:hAnsi="仿宋" w:cs="仿宋_GB2312" w:hint="eastAsia"/>
          <w:bCs/>
          <w:kern w:val="0"/>
          <w:szCs w:val="32"/>
        </w:rPr>
      </w:pPr>
      <w:r>
        <w:rPr>
          <w:rFonts w:hAnsi="仿宋" w:cs="仿宋_GB2312" w:hint="eastAsia"/>
          <w:bCs/>
          <w:kern w:val="0"/>
          <w:szCs w:val="32"/>
        </w:rPr>
        <w:t>③体外诊断：基因测序仪、高速（超高速）全自动化学发光免疫分析仪、高速（超高速）全自动生化分析仪。</w:t>
      </w:r>
    </w:p>
    <w:p w14:paraId="59985A6D" w14:textId="77777777" w:rsidR="00690CFA" w:rsidRDefault="00000000">
      <w:pPr>
        <w:ind w:firstLineChars="200" w:firstLine="640"/>
        <w:rPr>
          <w:rFonts w:hAnsi="仿宋" w:cs="仿宋_GB2312" w:hint="eastAsia"/>
          <w:bCs/>
          <w:kern w:val="0"/>
          <w:szCs w:val="32"/>
        </w:rPr>
      </w:pPr>
      <w:r>
        <w:rPr>
          <w:rFonts w:hAnsi="仿宋" w:cs="仿宋_GB2312" w:hint="eastAsia"/>
          <w:bCs/>
          <w:kern w:val="0"/>
          <w:szCs w:val="32"/>
        </w:rPr>
        <w:t>④高端医学影像设备：磁共振成像设备，CT成像设备，新型内窥镜，血管造影设备。</w:t>
      </w:r>
    </w:p>
    <w:p w14:paraId="44D1E8EE" w14:textId="77777777" w:rsidR="00690CFA" w:rsidRDefault="00000000">
      <w:pPr>
        <w:ind w:firstLineChars="200" w:firstLine="640"/>
        <w:rPr>
          <w:rFonts w:hAnsi="仿宋" w:cs="仿宋_GB2312" w:hint="eastAsia"/>
          <w:bCs/>
          <w:kern w:val="0"/>
          <w:szCs w:val="32"/>
        </w:rPr>
      </w:pPr>
      <w:r>
        <w:rPr>
          <w:rFonts w:hAnsi="仿宋" w:cs="仿宋_GB2312" w:hint="eastAsia"/>
          <w:bCs/>
          <w:kern w:val="0"/>
          <w:szCs w:val="32"/>
        </w:rPr>
        <w:t>（2）宠物医疗器械方向：支持生命支持、影像领域宠物医疗器械取得海外认证并实现海外销售。</w:t>
      </w:r>
    </w:p>
    <w:p w14:paraId="43E1CA6D" w14:textId="77777777" w:rsidR="00690CFA" w:rsidRDefault="00000000">
      <w:pPr>
        <w:shd w:val="clear" w:color="auto" w:fill="FFFFFF"/>
        <w:adjustRightInd/>
        <w:snapToGrid/>
        <w:ind w:firstLineChars="200" w:firstLine="643"/>
        <w:outlineLvl w:val="2"/>
        <w:rPr>
          <w:rFonts w:hAnsi="仿宋" w:cs="仿宋_GB2312" w:hint="eastAsia"/>
          <w:bCs/>
          <w:kern w:val="0"/>
          <w:szCs w:val="32"/>
        </w:rPr>
      </w:pPr>
      <w:r>
        <w:rPr>
          <w:rFonts w:hAnsi="Arial" w:cs="Arial" w:hint="eastAsia"/>
          <w:b/>
          <w:bCs/>
          <w:kern w:val="0"/>
          <w:szCs w:val="32"/>
        </w:rPr>
        <w:t>3.资助方式及金额</w:t>
      </w:r>
    </w:p>
    <w:p w14:paraId="481F9AE1" w14:textId="77777777" w:rsidR="00690CFA" w:rsidRDefault="00000000">
      <w:pPr>
        <w:widowControl/>
        <w:shd w:val="clear" w:color="auto" w:fill="FFFFFF"/>
        <w:ind w:firstLineChars="200" w:firstLine="640"/>
        <w:rPr>
          <w:rFonts w:hAnsi="Arial" w:cs="Arial"/>
          <w:kern w:val="0"/>
          <w:szCs w:val="32"/>
        </w:rPr>
      </w:pPr>
      <w:r>
        <w:rPr>
          <w:rFonts w:hAnsi="Arial" w:cs="Arial" w:hint="eastAsia"/>
          <w:kern w:val="0"/>
          <w:szCs w:val="32"/>
        </w:rPr>
        <w:t>事后一次性资助。</w:t>
      </w:r>
      <w:bookmarkStart w:id="19" w:name="OLE_LINK22"/>
      <w:r>
        <w:rPr>
          <w:rFonts w:hAnsi="Arial" w:cs="Arial" w:hint="eastAsia"/>
          <w:kern w:val="0"/>
          <w:szCs w:val="32"/>
        </w:rPr>
        <w:t>对成功通过美国食品药品监督局（FDA）的PMA途径注册并在美国实现销售的第三类医疗器械，按经评审核定项目总投资给予资助，最高不超过500万元；对按照美国FDA上市前通知510（k）程序取得510（k）销售许可编号并在美国实现销售的第三类医疗器械，按经评审核定项目总投资给予资助，最高不超过300万元。对按照新版欧洲医疗器械法规取得认</w:t>
      </w:r>
      <w:r>
        <w:rPr>
          <w:rFonts w:hAnsi="Arial" w:cs="Arial" w:hint="eastAsia"/>
          <w:kern w:val="0"/>
          <w:szCs w:val="32"/>
        </w:rPr>
        <w:lastRenderedPageBreak/>
        <w:t>证，并在欧盟地区上市实现销售的IIb类、III类医疗器械，按经评审核定项目总投资给予资助，最高分别不超过500万元。</w:t>
      </w:r>
      <w:r>
        <w:rPr>
          <w:rFonts w:hAnsi="Arial" w:cs="Arial" w:hint="eastAsia"/>
          <w:bCs/>
          <w:kern w:val="0"/>
          <w:szCs w:val="32"/>
        </w:rPr>
        <w:t>对于取得海外认证并在海外实现销售的</w:t>
      </w:r>
      <w:r>
        <w:rPr>
          <w:rFonts w:hAnsi="仿宋" w:cs="仿宋_GB2312" w:hint="eastAsia"/>
          <w:bCs/>
          <w:kern w:val="0"/>
          <w:szCs w:val="32"/>
        </w:rPr>
        <w:t>生命支持、医学影像领域宠物医疗器械产品</w:t>
      </w:r>
      <w:r>
        <w:rPr>
          <w:rFonts w:hAnsi="Arial" w:cs="Arial" w:hint="eastAsia"/>
          <w:bCs/>
          <w:kern w:val="0"/>
          <w:szCs w:val="32"/>
        </w:rPr>
        <w:t>，按经评审核定的研发费用（不含人力资源费）的</w:t>
      </w:r>
      <w:r>
        <w:rPr>
          <w:rFonts w:hAnsi="Arial" w:cs="Arial"/>
          <w:bCs/>
          <w:kern w:val="0"/>
          <w:szCs w:val="32"/>
        </w:rPr>
        <w:t>20%</w:t>
      </w:r>
      <w:r>
        <w:rPr>
          <w:rFonts w:hAnsi="Arial" w:cs="Arial" w:hint="eastAsia"/>
          <w:bCs/>
          <w:kern w:val="0"/>
          <w:szCs w:val="32"/>
        </w:rPr>
        <w:t>予以资助，最高不超过</w:t>
      </w:r>
      <w:r>
        <w:rPr>
          <w:rFonts w:hAnsi="Arial" w:cs="Arial"/>
          <w:bCs/>
          <w:kern w:val="0"/>
          <w:szCs w:val="32"/>
        </w:rPr>
        <w:t>100</w:t>
      </w:r>
      <w:r>
        <w:rPr>
          <w:rFonts w:hAnsi="Arial" w:cs="Arial" w:hint="eastAsia"/>
          <w:bCs/>
          <w:kern w:val="0"/>
          <w:szCs w:val="32"/>
        </w:rPr>
        <w:t>万元。</w:t>
      </w:r>
      <w:r>
        <w:rPr>
          <w:rFonts w:cs="仿宋_GB2312" w:hint="eastAsia"/>
          <w:color w:val="000000" w:themeColor="text1"/>
          <w:szCs w:val="40"/>
        </w:rPr>
        <w:t>单个主体每年累计获得资助最</w:t>
      </w:r>
      <w:r>
        <w:rPr>
          <w:rFonts w:hAnsi="Times New Roman" w:hint="eastAsia"/>
          <w:color w:val="000000" w:themeColor="text1"/>
          <w:szCs w:val="32"/>
        </w:rPr>
        <w:t>高不超过5</w:t>
      </w:r>
      <w:r>
        <w:rPr>
          <w:rFonts w:hAnsi="Times New Roman"/>
          <w:color w:val="000000" w:themeColor="text1"/>
          <w:szCs w:val="32"/>
        </w:rPr>
        <w:t>00</w:t>
      </w:r>
      <w:r>
        <w:rPr>
          <w:rFonts w:hAnsi="Times New Roman" w:hint="eastAsia"/>
          <w:color w:val="000000" w:themeColor="text1"/>
          <w:szCs w:val="32"/>
        </w:rPr>
        <w:t>万元。</w:t>
      </w:r>
    </w:p>
    <w:bookmarkEnd w:id="19"/>
    <w:p w14:paraId="7F857710" w14:textId="77777777" w:rsidR="00690CFA" w:rsidRDefault="00000000">
      <w:pPr>
        <w:shd w:val="clear" w:color="auto" w:fill="FFFFFF"/>
        <w:adjustRightInd/>
        <w:snapToGrid/>
        <w:ind w:firstLineChars="200" w:firstLine="643"/>
        <w:outlineLvl w:val="2"/>
        <w:rPr>
          <w:rFonts w:hAnsi="Arial" w:cs="Arial"/>
          <w:b/>
          <w:bCs/>
          <w:kern w:val="0"/>
          <w:szCs w:val="32"/>
        </w:rPr>
      </w:pPr>
      <w:r>
        <w:rPr>
          <w:rFonts w:hAnsi="Arial" w:cs="Arial" w:hint="eastAsia"/>
          <w:b/>
          <w:bCs/>
          <w:kern w:val="0"/>
          <w:szCs w:val="32"/>
        </w:rPr>
        <w:t>4.</w:t>
      </w:r>
      <w:r>
        <w:rPr>
          <w:rFonts w:hAnsi="Arial" w:cs="Arial"/>
          <w:b/>
          <w:bCs/>
          <w:kern w:val="0"/>
          <w:szCs w:val="32"/>
        </w:rPr>
        <w:t>申报要求</w:t>
      </w:r>
    </w:p>
    <w:p w14:paraId="3E358C09" w14:textId="77777777" w:rsidR="00690CFA" w:rsidRDefault="00000000">
      <w:pPr>
        <w:adjustRightInd/>
        <w:snapToGrid/>
        <w:ind w:firstLineChars="200" w:firstLine="640"/>
        <w:rPr>
          <w:rFonts w:cs="仿宋_GB2312" w:hint="eastAsia"/>
          <w:color w:val="000000" w:themeColor="text1"/>
          <w:szCs w:val="40"/>
        </w:rPr>
      </w:pPr>
      <w:r>
        <w:rPr>
          <w:rFonts w:hAnsi="Arial" w:cs="Arial" w:hint="eastAsia"/>
          <w:color w:val="000000" w:themeColor="text1"/>
          <w:kern w:val="0"/>
          <w:szCs w:val="32"/>
        </w:rPr>
        <w:t>（1）</w:t>
      </w:r>
      <w:r>
        <w:rPr>
          <w:rFonts w:cs="仿宋_GB2312" w:hint="eastAsia"/>
          <w:color w:val="000000" w:themeColor="text1"/>
          <w:szCs w:val="40"/>
        </w:rPr>
        <w:t>须满足申报通知明确的申报基本条件，详见申报通知。</w:t>
      </w:r>
    </w:p>
    <w:p w14:paraId="274A0C6A" w14:textId="77777777" w:rsidR="00690CFA" w:rsidRDefault="00000000">
      <w:pPr>
        <w:adjustRightInd/>
        <w:snapToGrid/>
        <w:ind w:firstLineChars="200" w:firstLine="640"/>
        <w:rPr>
          <w:rFonts w:cs="仿宋_GB2312" w:hint="eastAsia"/>
          <w:color w:val="000000" w:themeColor="text1"/>
          <w:szCs w:val="40"/>
        </w:rPr>
      </w:pPr>
      <w:r>
        <w:rPr>
          <w:rFonts w:hAnsi="Arial" w:cs="Arial" w:hint="eastAsia"/>
          <w:color w:val="000000" w:themeColor="text1"/>
          <w:kern w:val="0"/>
          <w:szCs w:val="32"/>
        </w:rPr>
        <w:t>（2）</w:t>
      </w:r>
      <w:r>
        <w:rPr>
          <w:rFonts w:cs="仿宋_GB2312" w:hint="eastAsia"/>
          <w:color w:val="000000" w:themeColor="text1"/>
          <w:szCs w:val="40"/>
        </w:rPr>
        <w:t>注册证等证明材料需为首次取得。</w:t>
      </w:r>
    </w:p>
    <w:p w14:paraId="5ECAFB7F" w14:textId="77777777" w:rsidR="00690CFA" w:rsidRDefault="00000000">
      <w:pPr>
        <w:adjustRightInd/>
        <w:snapToGrid/>
        <w:ind w:firstLineChars="200" w:firstLine="640"/>
        <w:rPr>
          <w:rFonts w:cs="仿宋_GB2312" w:hint="eastAsia"/>
          <w:color w:val="000000" w:themeColor="text1"/>
          <w:szCs w:val="32"/>
        </w:rPr>
      </w:pPr>
      <w:r>
        <w:rPr>
          <w:rFonts w:hAnsi="Arial" w:cs="Arial" w:hint="eastAsia"/>
          <w:color w:val="000000" w:themeColor="text1"/>
          <w:kern w:val="0"/>
          <w:szCs w:val="32"/>
        </w:rPr>
        <w:t>（3）</w:t>
      </w:r>
      <w:r>
        <w:rPr>
          <w:rFonts w:cs="仿宋_GB2312" w:hint="eastAsia"/>
          <w:color w:val="000000" w:themeColor="text1"/>
          <w:szCs w:val="32"/>
        </w:rPr>
        <w:t>所申报产品需为本次指南所明确列出的扶持方向。</w:t>
      </w:r>
    </w:p>
    <w:p w14:paraId="2C1F31CC" w14:textId="77777777" w:rsidR="00690CFA" w:rsidRDefault="00000000">
      <w:pPr>
        <w:adjustRightInd/>
        <w:snapToGrid/>
        <w:ind w:firstLineChars="200" w:firstLine="640"/>
        <w:rPr>
          <w:rFonts w:cs="仿宋_GB2312" w:hint="eastAsia"/>
          <w:color w:val="000000" w:themeColor="text1"/>
          <w:szCs w:val="32"/>
        </w:rPr>
      </w:pPr>
      <w:r>
        <w:rPr>
          <w:rFonts w:hAnsi="Arial" w:cs="Arial" w:hint="eastAsia"/>
          <w:color w:val="000000" w:themeColor="text1"/>
          <w:kern w:val="0"/>
          <w:szCs w:val="32"/>
        </w:rPr>
        <w:t>（4）</w:t>
      </w:r>
      <w:r>
        <w:rPr>
          <w:rFonts w:cs="仿宋_GB2312" w:hint="eastAsia"/>
          <w:color w:val="000000" w:themeColor="text1"/>
          <w:szCs w:val="32"/>
        </w:rPr>
        <w:t>项目单位可以将多个产品打包成一个项目进行申报。</w:t>
      </w:r>
    </w:p>
    <w:p w14:paraId="43C61FD9" w14:textId="77777777" w:rsidR="00690CFA" w:rsidRDefault="00000000">
      <w:pPr>
        <w:adjustRightInd/>
        <w:snapToGrid/>
        <w:ind w:firstLineChars="200" w:firstLine="640"/>
        <w:rPr>
          <w:rFonts w:cs="仿宋_GB2312" w:hint="eastAsia"/>
          <w:color w:val="000000" w:themeColor="text1"/>
          <w:szCs w:val="40"/>
        </w:rPr>
      </w:pPr>
      <w:r>
        <w:rPr>
          <w:rFonts w:hAnsi="Arial" w:cs="Arial" w:hint="eastAsia"/>
          <w:color w:val="000000" w:themeColor="text1"/>
          <w:kern w:val="0"/>
          <w:szCs w:val="32"/>
        </w:rPr>
        <w:t>（5）</w:t>
      </w:r>
      <w:r>
        <w:rPr>
          <w:rFonts w:cs="仿宋_GB2312" w:hint="eastAsia"/>
          <w:color w:val="000000" w:themeColor="text1"/>
          <w:szCs w:val="40"/>
        </w:rPr>
        <w:t>申报项目对应的产品取得证明材料的时间，应当在提交申报之日前</w:t>
      </w:r>
      <w:r>
        <w:rPr>
          <w:rFonts w:hAnsi="宋体" w:cs="仿宋_GB2312"/>
          <w:color w:val="000000" w:themeColor="text1"/>
          <w:szCs w:val="40"/>
        </w:rPr>
        <w:t>2</w:t>
      </w:r>
      <w:r>
        <w:rPr>
          <w:rFonts w:cs="仿宋_GB2312" w:hint="eastAsia"/>
          <w:color w:val="000000" w:themeColor="text1"/>
          <w:szCs w:val="40"/>
        </w:rPr>
        <w:t>年内。</w:t>
      </w:r>
    </w:p>
    <w:p w14:paraId="22C09F47" w14:textId="77777777" w:rsidR="00690CFA" w:rsidRDefault="00000000">
      <w:pPr>
        <w:adjustRightInd/>
        <w:snapToGrid/>
        <w:ind w:firstLineChars="200" w:firstLine="640"/>
        <w:rPr>
          <w:rFonts w:cs="仿宋_GB2312" w:hint="eastAsia"/>
          <w:color w:val="000000" w:themeColor="text1"/>
          <w:szCs w:val="32"/>
        </w:rPr>
      </w:pPr>
      <w:r>
        <w:rPr>
          <w:rFonts w:hAnsi="Arial" w:cs="Arial" w:hint="eastAsia"/>
          <w:color w:val="000000" w:themeColor="text1"/>
          <w:kern w:val="0"/>
          <w:szCs w:val="32"/>
        </w:rPr>
        <w:t>（6）</w:t>
      </w:r>
      <w:r>
        <w:rPr>
          <w:rFonts w:cs="仿宋_GB2312" w:hint="eastAsia"/>
          <w:color w:val="000000" w:themeColor="text1"/>
          <w:szCs w:val="32"/>
        </w:rPr>
        <w:t>申报项目所对应的产品具有创新性，应当依法拥有产品核心技术发明专利权或者依法通过受</w:t>
      </w:r>
      <w:proofErr w:type="gramStart"/>
      <w:r>
        <w:rPr>
          <w:rFonts w:cs="仿宋_GB2312" w:hint="eastAsia"/>
          <w:color w:val="000000" w:themeColor="text1"/>
          <w:szCs w:val="32"/>
        </w:rPr>
        <w:t>让取得</w:t>
      </w:r>
      <w:proofErr w:type="gramEnd"/>
      <w:r>
        <w:rPr>
          <w:rFonts w:cs="仿宋_GB2312" w:hint="eastAsia"/>
          <w:color w:val="000000" w:themeColor="text1"/>
          <w:szCs w:val="32"/>
        </w:rPr>
        <w:t>发明专利权或其使用权、产品性能或者安全性与同类产品比较有显著性改进、具有较好的临床应用价值等。</w:t>
      </w:r>
    </w:p>
    <w:p w14:paraId="52AB194B" w14:textId="77777777" w:rsidR="00690CFA" w:rsidRDefault="00000000">
      <w:pPr>
        <w:adjustRightInd/>
        <w:snapToGrid/>
        <w:ind w:firstLineChars="200" w:firstLine="640"/>
        <w:rPr>
          <w:rFonts w:cs="仿宋_GB2312" w:hint="eastAsia"/>
          <w:color w:val="000000" w:themeColor="text1"/>
          <w:szCs w:val="40"/>
        </w:rPr>
      </w:pPr>
      <w:r>
        <w:rPr>
          <w:rFonts w:hAnsi="Arial" w:cs="Arial" w:hint="eastAsia"/>
          <w:color w:val="000000" w:themeColor="text1"/>
          <w:kern w:val="0"/>
          <w:szCs w:val="32"/>
        </w:rPr>
        <w:t>（7）医疗器械</w:t>
      </w:r>
      <w:r>
        <w:rPr>
          <w:rFonts w:cs="仿宋_GB2312" w:hint="eastAsia"/>
          <w:color w:val="000000" w:themeColor="text1"/>
          <w:szCs w:val="40"/>
        </w:rPr>
        <w:t>费用计算期起始日最早可追溯</w:t>
      </w:r>
      <w:proofErr w:type="gramStart"/>
      <w:r>
        <w:rPr>
          <w:rFonts w:cs="仿宋_GB2312" w:hint="eastAsia"/>
          <w:color w:val="000000" w:themeColor="text1"/>
          <w:szCs w:val="40"/>
        </w:rPr>
        <w:t>至取得</w:t>
      </w:r>
      <w:proofErr w:type="gramEnd"/>
      <w:r>
        <w:rPr>
          <w:rFonts w:cs="仿宋_GB2312" w:hint="eastAsia"/>
          <w:color w:val="000000" w:themeColor="text1"/>
          <w:szCs w:val="40"/>
        </w:rPr>
        <w:t>证明材料</w:t>
      </w:r>
      <w:r>
        <w:rPr>
          <w:rFonts w:hAnsi="宋体" w:cs="仿宋_GB2312" w:hint="eastAsia"/>
          <w:color w:val="000000" w:themeColor="text1"/>
          <w:szCs w:val="40"/>
        </w:rPr>
        <w:t>之日前</w:t>
      </w:r>
      <w:r>
        <w:rPr>
          <w:rFonts w:hAnsi="宋体" w:cs="仿宋_GB2312"/>
          <w:color w:val="000000" w:themeColor="text1"/>
          <w:szCs w:val="40"/>
        </w:rPr>
        <w:t>3年</w:t>
      </w:r>
      <w:r>
        <w:rPr>
          <w:rFonts w:hAnsi="宋体" w:cs="仿宋_GB2312" w:hint="eastAsia"/>
          <w:color w:val="000000" w:themeColor="text1"/>
          <w:szCs w:val="40"/>
        </w:rPr>
        <w:t>；宠物医疗器械</w:t>
      </w:r>
      <w:r>
        <w:rPr>
          <w:rFonts w:cs="仿宋_GB2312" w:hint="eastAsia"/>
          <w:color w:val="000000" w:themeColor="text1"/>
          <w:szCs w:val="40"/>
        </w:rPr>
        <w:t>费用计算期起始日最早可追溯</w:t>
      </w:r>
      <w:proofErr w:type="gramStart"/>
      <w:r>
        <w:rPr>
          <w:rFonts w:cs="仿宋_GB2312" w:hint="eastAsia"/>
          <w:color w:val="000000" w:themeColor="text1"/>
          <w:szCs w:val="40"/>
        </w:rPr>
        <w:t>至取得</w:t>
      </w:r>
      <w:proofErr w:type="gramEnd"/>
      <w:r>
        <w:rPr>
          <w:rFonts w:cs="仿宋_GB2312" w:hint="eastAsia"/>
          <w:color w:val="000000" w:themeColor="text1"/>
          <w:szCs w:val="40"/>
        </w:rPr>
        <w:t>证明材料</w:t>
      </w:r>
      <w:r>
        <w:rPr>
          <w:rFonts w:hAnsi="宋体" w:cs="仿宋_GB2312" w:hint="eastAsia"/>
          <w:color w:val="000000" w:themeColor="text1"/>
          <w:szCs w:val="40"/>
        </w:rPr>
        <w:t>之日前2</w:t>
      </w:r>
      <w:r>
        <w:rPr>
          <w:rFonts w:hAnsi="宋体" w:cs="仿宋_GB2312"/>
          <w:color w:val="000000" w:themeColor="text1"/>
          <w:szCs w:val="40"/>
        </w:rPr>
        <w:t>年</w:t>
      </w:r>
      <w:r>
        <w:rPr>
          <w:rFonts w:cs="仿宋_GB2312" w:hint="eastAsia"/>
          <w:color w:val="000000" w:themeColor="text1"/>
          <w:szCs w:val="32"/>
        </w:rPr>
        <w:t>。</w:t>
      </w:r>
      <w:r>
        <w:rPr>
          <w:rFonts w:hAnsi="宋体" w:cs="仿宋_GB2312" w:hint="eastAsia"/>
          <w:color w:val="000000" w:themeColor="text1"/>
          <w:szCs w:val="40"/>
        </w:rPr>
        <w:t>计算期截止日为取得证明材料之日。在费用计算期内发生的支出，若有尾款在计算期截止日之后支付，最晚应不超过截止日之后</w:t>
      </w:r>
      <w:r>
        <w:rPr>
          <w:rFonts w:hAnsi="宋体" w:cs="仿宋_GB2312"/>
          <w:color w:val="000000" w:themeColor="text1"/>
          <w:szCs w:val="40"/>
        </w:rPr>
        <w:t>90日。</w:t>
      </w:r>
    </w:p>
    <w:p w14:paraId="08F63C6C" w14:textId="77777777" w:rsidR="00690CFA" w:rsidRDefault="00000000">
      <w:pPr>
        <w:shd w:val="clear" w:color="auto" w:fill="FFFFFF"/>
        <w:adjustRightInd/>
        <w:snapToGrid/>
        <w:ind w:firstLineChars="200" w:firstLine="640"/>
        <w:rPr>
          <w:rFonts w:hint="eastAsia"/>
        </w:rPr>
      </w:pPr>
      <w:r>
        <w:rPr>
          <w:rFonts w:hAnsi="Arial" w:cs="Arial" w:hint="eastAsia"/>
          <w:color w:val="000000" w:themeColor="text1"/>
          <w:kern w:val="0"/>
          <w:szCs w:val="32"/>
        </w:rPr>
        <w:t>（8）项目资助金额按照品种独立核定，同类产品仅支持一</w:t>
      </w:r>
      <w:r>
        <w:rPr>
          <w:rFonts w:hAnsi="Arial" w:cs="Arial" w:hint="eastAsia"/>
          <w:color w:val="000000" w:themeColor="text1"/>
          <w:kern w:val="0"/>
          <w:szCs w:val="32"/>
        </w:rPr>
        <w:lastRenderedPageBreak/>
        <w:t>次，不支持增加适用范围、调整规格等情况；同类产品同时符合国内外注册许可认证和出海扶持专项的，不重复支持</w:t>
      </w:r>
      <w:r>
        <w:rPr>
          <w:rFonts w:hAnsi="Times New Roman" w:hint="eastAsia"/>
          <w:color w:val="000000" w:themeColor="text1"/>
          <w:szCs w:val="32"/>
        </w:rPr>
        <w:t>。</w:t>
      </w:r>
    </w:p>
    <w:p w14:paraId="6978BD78" w14:textId="77777777" w:rsidR="00690CFA" w:rsidRDefault="00000000">
      <w:pPr>
        <w:ind w:firstLineChars="200" w:firstLine="640"/>
        <w:outlineLvl w:val="0"/>
        <w:rPr>
          <w:rFonts w:ascii="黑体" w:eastAsia="黑体" w:hAnsi="黑体" w:cs="黑体" w:hint="eastAsia"/>
          <w:bCs/>
          <w:kern w:val="0"/>
          <w:szCs w:val="32"/>
        </w:rPr>
      </w:pPr>
      <w:r>
        <w:rPr>
          <w:rFonts w:ascii="黑体" w:eastAsia="黑体" w:hAnsi="黑体" w:cs="黑体" w:hint="eastAsia"/>
          <w:bCs/>
          <w:kern w:val="0"/>
          <w:szCs w:val="32"/>
        </w:rPr>
        <w:t>七、</w:t>
      </w:r>
      <w:r>
        <w:rPr>
          <w:rFonts w:ascii="黑体" w:eastAsia="黑体" w:hAnsi="黑体" w:cs="黑体"/>
          <w:bCs/>
          <w:kern w:val="0"/>
          <w:szCs w:val="32"/>
        </w:rPr>
        <w:t>AI+生物制造及药械研发公共服务平台类</w:t>
      </w:r>
    </w:p>
    <w:p w14:paraId="58099450" w14:textId="77777777" w:rsidR="00690CFA" w:rsidRDefault="00000000">
      <w:pPr>
        <w:shd w:val="clear" w:color="auto" w:fill="FFFFFF"/>
        <w:adjustRightInd/>
        <w:snapToGrid/>
        <w:ind w:firstLineChars="200" w:firstLine="643"/>
        <w:outlineLvl w:val="2"/>
        <w:rPr>
          <w:rFonts w:hAnsi="Arial" w:cs="Arial"/>
          <w:b/>
          <w:bCs/>
          <w:kern w:val="0"/>
          <w:szCs w:val="32"/>
        </w:rPr>
      </w:pPr>
      <w:r>
        <w:rPr>
          <w:rFonts w:hAnsi="Arial" w:cs="Arial"/>
          <w:b/>
          <w:bCs/>
          <w:kern w:val="0"/>
          <w:szCs w:val="32"/>
        </w:rPr>
        <w:t>1.</w:t>
      </w:r>
      <w:r>
        <w:rPr>
          <w:rFonts w:hAnsi="Arial" w:cs="Arial" w:hint="eastAsia"/>
          <w:b/>
          <w:bCs/>
          <w:kern w:val="0"/>
          <w:szCs w:val="32"/>
        </w:rPr>
        <w:t>政策依据</w:t>
      </w:r>
    </w:p>
    <w:p w14:paraId="028B943D" w14:textId="77777777" w:rsidR="00690CFA" w:rsidRDefault="00000000">
      <w:pPr>
        <w:widowControl/>
        <w:shd w:val="clear" w:color="auto" w:fill="FFFFFF"/>
        <w:ind w:firstLineChars="200" w:firstLine="640"/>
        <w:rPr>
          <w:rFonts w:hAnsi="等线" w:hint="eastAsia"/>
          <w:kern w:val="0"/>
          <w:szCs w:val="32"/>
        </w:rPr>
      </w:pPr>
      <w:r>
        <w:rPr>
          <w:rFonts w:hAnsi="Times New Roman" w:hint="eastAsia"/>
          <w:color w:val="000000" w:themeColor="text1"/>
          <w:szCs w:val="32"/>
        </w:rPr>
        <w:t>《深圳市全链条支持医药和医疗器械发展若干措施》（深发改</w:t>
      </w:r>
      <w:proofErr w:type="gramStart"/>
      <w:r>
        <w:rPr>
          <w:rFonts w:hAnsi="Times New Roman" w:hint="eastAsia"/>
          <w:color w:val="000000" w:themeColor="text1"/>
          <w:szCs w:val="32"/>
        </w:rPr>
        <w:t>规</w:t>
      </w:r>
      <w:proofErr w:type="gramEnd"/>
      <w:r>
        <w:rPr>
          <w:rFonts w:hAnsi="Times New Roman" w:hint="eastAsia"/>
          <w:color w:val="000000" w:themeColor="text1"/>
          <w:szCs w:val="32"/>
        </w:rPr>
        <w:t>〔</w:t>
      </w:r>
      <w:r>
        <w:rPr>
          <w:rFonts w:hAnsi="Times New Roman"/>
          <w:color w:val="000000" w:themeColor="text1"/>
          <w:szCs w:val="32"/>
        </w:rPr>
        <w:t>2025〕</w:t>
      </w:r>
      <w:r>
        <w:rPr>
          <w:rFonts w:hAnsi="Times New Roman" w:hint="eastAsia"/>
          <w:color w:val="000000" w:themeColor="text1"/>
          <w:szCs w:val="32"/>
        </w:rPr>
        <w:t>3</w:t>
      </w:r>
      <w:r>
        <w:rPr>
          <w:rFonts w:hAnsi="Times New Roman"/>
          <w:color w:val="000000" w:themeColor="text1"/>
          <w:szCs w:val="32"/>
        </w:rPr>
        <w:t>号）第</w:t>
      </w:r>
      <w:r>
        <w:rPr>
          <w:rFonts w:hAnsi="Times New Roman" w:hint="eastAsia"/>
          <w:color w:val="000000" w:themeColor="text1"/>
          <w:szCs w:val="32"/>
        </w:rPr>
        <w:t>七</w:t>
      </w:r>
      <w:r>
        <w:rPr>
          <w:rFonts w:hAnsi="Times New Roman"/>
          <w:color w:val="000000" w:themeColor="text1"/>
          <w:szCs w:val="32"/>
        </w:rPr>
        <w:t>条。</w:t>
      </w:r>
      <w:r>
        <w:rPr>
          <w:rFonts w:hAnsi="Times New Roman" w:hint="eastAsia"/>
          <w:color w:val="000000" w:themeColor="text1"/>
          <w:szCs w:val="32"/>
        </w:rPr>
        <w:t>《深圳市发展和改革委</w:t>
      </w:r>
      <w:r>
        <w:rPr>
          <w:rFonts w:hint="eastAsia"/>
          <w:kern w:val="0"/>
          <w:szCs w:val="32"/>
        </w:rPr>
        <w:t>员会关于印发&lt;深圳市促进生物医药产业</w:t>
      </w:r>
      <w:r>
        <w:rPr>
          <w:rFonts w:hAnsi="Times New Roman" w:hint="eastAsia"/>
          <w:color w:val="000000" w:themeColor="text1"/>
          <w:szCs w:val="32"/>
        </w:rPr>
        <w:t>集群高质量发展的若干措施</w:t>
      </w:r>
      <w:r>
        <w:rPr>
          <w:rFonts w:hAnsi="Times New Roman"/>
          <w:color w:val="000000" w:themeColor="text1"/>
          <w:szCs w:val="32"/>
        </w:rPr>
        <w:t>&gt;等三个政策措施的通知》（深发改</w:t>
      </w:r>
      <w:proofErr w:type="gramStart"/>
      <w:r>
        <w:rPr>
          <w:rFonts w:hAnsi="Times New Roman" w:hint="eastAsia"/>
          <w:color w:val="000000" w:themeColor="text1"/>
          <w:szCs w:val="32"/>
        </w:rPr>
        <w:t>规</w:t>
      </w:r>
      <w:proofErr w:type="gramEnd"/>
      <w:r>
        <w:rPr>
          <w:rFonts w:hAnsi="Times New Roman" w:hint="eastAsia"/>
          <w:color w:val="000000" w:themeColor="text1"/>
          <w:szCs w:val="32"/>
        </w:rPr>
        <w:t>〔</w:t>
      </w:r>
      <w:r>
        <w:rPr>
          <w:rFonts w:hAnsi="Times New Roman"/>
          <w:color w:val="000000" w:themeColor="text1"/>
          <w:szCs w:val="32"/>
        </w:rPr>
        <w:t>2022〕10号）中，《深圳市促进生物医药产业集群高质量发展的若干措施》第二条；</w:t>
      </w:r>
      <w:r>
        <w:rPr>
          <w:rFonts w:hAnsi="Times New Roman" w:hint="eastAsia"/>
          <w:color w:val="000000" w:themeColor="text1"/>
          <w:szCs w:val="32"/>
        </w:rPr>
        <w:t>《深圳市促进高端医疗器械产业集群高</w:t>
      </w:r>
      <w:r>
        <w:rPr>
          <w:rFonts w:hint="eastAsia"/>
          <w:kern w:val="0"/>
          <w:szCs w:val="32"/>
        </w:rPr>
        <w:t>质量发展的若干措施》第二条。</w:t>
      </w:r>
    </w:p>
    <w:p w14:paraId="3FC28D1A" w14:textId="77777777" w:rsidR="00690CFA" w:rsidRDefault="00000000">
      <w:pPr>
        <w:ind w:firstLineChars="200" w:firstLine="643"/>
        <w:outlineLvl w:val="2"/>
        <w:rPr>
          <w:rFonts w:hAnsi="仿宋" w:cs="仿宋_GB2312" w:hint="eastAsia"/>
          <w:b/>
          <w:kern w:val="0"/>
          <w:szCs w:val="32"/>
        </w:rPr>
      </w:pPr>
      <w:r>
        <w:rPr>
          <w:rFonts w:hAnsi="仿宋" w:cs="仿宋_GB2312"/>
          <w:b/>
          <w:kern w:val="0"/>
          <w:szCs w:val="32"/>
        </w:rPr>
        <w:t>2.扶持方向</w:t>
      </w:r>
    </w:p>
    <w:p w14:paraId="25ABE6FB" w14:textId="77777777" w:rsidR="00690CFA" w:rsidRDefault="00000000">
      <w:pPr>
        <w:shd w:val="clear" w:color="auto" w:fill="FFFFFF"/>
        <w:adjustRightInd/>
        <w:snapToGrid/>
        <w:ind w:firstLineChars="200" w:firstLine="640"/>
        <w:rPr>
          <w:rFonts w:hAnsi="仿宋" w:cs="仿宋_GB2312" w:hint="eastAsia"/>
          <w:bCs/>
          <w:kern w:val="0"/>
          <w:szCs w:val="32"/>
        </w:rPr>
      </w:pPr>
      <w:r>
        <w:rPr>
          <w:rFonts w:hAnsi="仿宋" w:cs="仿宋_GB2312" w:hint="eastAsia"/>
          <w:bCs/>
          <w:kern w:val="0"/>
          <w:szCs w:val="32"/>
        </w:rPr>
        <w:t>（1）医药方向：支持围绕新药靶点挖掘与验证、药物发现与筛选、临床试验方案设计与数据分析等领域，搭建AI+医药研发公共服务平台。</w:t>
      </w:r>
    </w:p>
    <w:p w14:paraId="4EC8EF11" w14:textId="77777777" w:rsidR="00690CFA" w:rsidRDefault="00000000">
      <w:pPr>
        <w:shd w:val="clear" w:color="auto" w:fill="FFFFFF"/>
        <w:adjustRightInd/>
        <w:snapToGrid/>
        <w:ind w:firstLineChars="200" w:firstLine="640"/>
        <w:rPr>
          <w:rFonts w:hAnsi="仿宋" w:cs="仿宋_GB2312" w:hint="eastAsia"/>
          <w:bCs/>
          <w:kern w:val="0"/>
          <w:szCs w:val="32"/>
        </w:rPr>
      </w:pPr>
      <w:r>
        <w:rPr>
          <w:rFonts w:hAnsi="仿宋" w:cs="仿宋_GB2312" w:hint="eastAsia"/>
          <w:bCs/>
          <w:kern w:val="0"/>
          <w:szCs w:val="32"/>
        </w:rPr>
        <w:t>（2）医疗器械方向：支持围绕体外诊断、病理诊断、医学影像、生命支持监护等领域，开展数据处理、训练和验证，搭建AI+医疗器械研发公共服务平台。</w:t>
      </w:r>
    </w:p>
    <w:p w14:paraId="0D884EBF" w14:textId="77777777" w:rsidR="00690CFA" w:rsidRDefault="00000000">
      <w:pPr>
        <w:shd w:val="clear" w:color="auto" w:fill="FFFFFF"/>
        <w:adjustRightInd/>
        <w:snapToGrid/>
        <w:ind w:firstLineChars="200" w:firstLine="640"/>
        <w:rPr>
          <w:rFonts w:hAnsi="仿宋" w:cs="仿宋_GB2312" w:hint="eastAsia"/>
          <w:bCs/>
          <w:kern w:val="0"/>
          <w:szCs w:val="32"/>
        </w:rPr>
      </w:pPr>
      <w:r>
        <w:rPr>
          <w:rFonts w:hAnsi="仿宋" w:cs="仿宋_GB2312" w:hint="eastAsia"/>
          <w:bCs/>
          <w:kern w:val="0"/>
          <w:szCs w:val="32"/>
        </w:rPr>
        <w:t>（3）生物制造方向：支持围绕底盘细胞改造、酶制剂开发、精准发酵等领域，搭建AI+生物制造公共服务平台</w:t>
      </w:r>
      <w:r>
        <w:rPr>
          <w:rFonts w:hAnsi="仿宋" w:cs="仿宋_GB2312"/>
          <w:bCs/>
          <w:kern w:val="0"/>
          <w:szCs w:val="32"/>
        </w:rPr>
        <w:t>。</w:t>
      </w:r>
    </w:p>
    <w:p w14:paraId="4141BA9F" w14:textId="77777777" w:rsidR="00690CFA" w:rsidRDefault="00000000">
      <w:pPr>
        <w:ind w:firstLineChars="200" w:firstLine="643"/>
        <w:outlineLvl w:val="2"/>
        <w:rPr>
          <w:rFonts w:hAnsi="仿宋" w:cs="仿宋_GB2312" w:hint="eastAsia"/>
          <w:b/>
          <w:kern w:val="0"/>
          <w:szCs w:val="32"/>
        </w:rPr>
      </w:pPr>
      <w:r>
        <w:rPr>
          <w:rFonts w:hAnsi="仿宋" w:cs="仿宋_GB2312"/>
          <w:b/>
          <w:kern w:val="0"/>
          <w:szCs w:val="32"/>
        </w:rPr>
        <w:t>3.资助方式及金额</w:t>
      </w:r>
    </w:p>
    <w:p w14:paraId="11A1394F" w14:textId="77777777" w:rsidR="00690CFA" w:rsidRDefault="00000000">
      <w:pPr>
        <w:shd w:val="clear" w:color="auto" w:fill="FFFFFF"/>
        <w:ind w:firstLineChars="200" w:firstLine="640"/>
        <w:rPr>
          <w:rFonts w:cs="仿宋_GB2312" w:hint="eastAsia"/>
          <w:b/>
          <w:kern w:val="0"/>
          <w:szCs w:val="32"/>
        </w:rPr>
      </w:pPr>
      <w:r>
        <w:rPr>
          <w:rFonts w:hAnsi="Arial" w:cs="Arial" w:hint="eastAsia"/>
          <w:kern w:val="0"/>
          <w:szCs w:val="32"/>
        </w:rPr>
        <w:t>分阶段资助。专家评审综合评分60分以上的进入现场核查阶段，通过专家评审、现场核查的项目，市发展改革委予以批复立项，</w:t>
      </w:r>
      <w:r>
        <w:rPr>
          <w:rFonts w:hAnsi="Arial" w:cs="Arial" w:hint="eastAsia"/>
          <w:bCs/>
          <w:kern w:val="0"/>
          <w:szCs w:val="32"/>
        </w:rPr>
        <w:t>该类别择优支持不超过五个项目</w:t>
      </w:r>
      <w:r>
        <w:rPr>
          <w:rFonts w:cs="仿宋_GB2312" w:hint="eastAsia"/>
          <w:bCs/>
          <w:kern w:val="0"/>
          <w:szCs w:val="32"/>
        </w:rPr>
        <w:t>。</w:t>
      </w:r>
      <w:r>
        <w:rPr>
          <w:rFonts w:hAnsi="Arial" w:cs="Arial" w:hint="eastAsia"/>
          <w:bCs/>
          <w:kern w:val="0"/>
          <w:szCs w:val="32"/>
        </w:rPr>
        <w:t>按经评审核定的项目总</w:t>
      </w:r>
      <w:r>
        <w:rPr>
          <w:rFonts w:hAnsi="Arial" w:cs="Arial" w:hint="eastAsia"/>
          <w:bCs/>
          <w:kern w:val="0"/>
          <w:szCs w:val="32"/>
        </w:rPr>
        <w:lastRenderedPageBreak/>
        <w:t>投资40%给予资助，最高不超</w:t>
      </w:r>
      <w:r>
        <w:rPr>
          <w:rFonts w:hAnsi="Times New Roman" w:hint="eastAsia"/>
          <w:bCs/>
          <w:color w:val="000000" w:themeColor="text1"/>
          <w:szCs w:val="32"/>
        </w:rPr>
        <w:t>过5</w:t>
      </w:r>
      <w:r>
        <w:rPr>
          <w:rFonts w:hAnsi="Times New Roman"/>
          <w:bCs/>
          <w:color w:val="000000" w:themeColor="text1"/>
          <w:szCs w:val="32"/>
        </w:rPr>
        <w:t>000</w:t>
      </w:r>
      <w:r>
        <w:rPr>
          <w:rFonts w:hAnsi="Times New Roman" w:hint="eastAsia"/>
          <w:bCs/>
          <w:color w:val="000000" w:themeColor="text1"/>
          <w:szCs w:val="32"/>
        </w:rPr>
        <w:t>万</w:t>
      </w:r>
      <w:r>
        <w:rPr>
          <w:rFonts w:hAnsi="Arial" w:cs="Arial" w:hint="eastAsia"/>
          <w:bCs/>
          <w:kern w:val="0"/>
          <w:szCs w:val="32"/>
        </w:rPr>
        <w:t>元。</w:t>
      </w:r>
      <w:r>
        <w:rPr>
          <w:rFonts w:cs="仿宋_GB2312" w:hint="eastAsia"/>
          <w:bCs/>
          <w:kern w:val="0"/>
          <w:szCs w:val="32"/>
        </w:rPr>
        <w:t>资助金额分阶段拨付，在项目扶持计划通知下达、项目完成总投资</w:t>
      </w:r>
      <w:r>
        <w:rPr>
          <w:rFonts w:hAnsi="Times New Roman" w:hint="eastAsia"/>
          <w:bCs/>
          <w:color w:val="000000" w:themeColor="text1"/>
          <w:szCs w:val="32"/>
        </w:rPr>
        <w:t>的40%、项目建设完成并通过验收三个阶段，分别按资助金额的40%、30%、30%分阶段予以拨付</w:t>
      </w:r>
      <w:r>
        <w:rPr>
          <w:rFonts w:cs="仿宋_GB2312" w:hint="eastAsia"/>
          <w:bCs/>
          <w:kern w:val="0"/>
          <w:szCs w:val="32"/>
        </w:rPr>
        <w:t>。资助资金须全部用于项目建设投资。</w:t>
      </w:r>
    </w:p>
    <w:p w14:paraId="7120537A" w14:textId="77777777" w:rsidR="00690CFA" w:rsidRDefault="00000000">
      <w:pPr>
        <w:shd w:val="clear" w:color="auto" w:fill="FFFFFF"/>
        <w:adjustRightInd/>
        <w:snapToGrid/>
        <w:ind w:firstLineChars="200" w:firstLine="643"/>
        <w:outlineLvl w:val="2"/>
        <w:rPr>
          <w:rFonts w:hAnsi="Times New Roman"/>
          <w:b/>
          <w:bCs/>
          <w:color w:val="000000" w:themeColor="text1"/>
          <w:szCs w:val="32"/>
        </w:rPr>
      </w:pPr>
      <w:r>
        <w:rPr>
          <w:rFonts w:hAnsi="Times New Roman"/>
          <w:b/>
          <w:bCs/>
          <w:color w:val="000000" w:themeColor="text1"/>
          <w:szCs w:val="32"/>
        </w:rPr>
        <w:t>4.</w:t>
      </w:r>
      <w:r>
        <w:rPr>
          <w:rFonts w:hAnsi="Times New Roman" w:hint="eastAsia"/>
          <w:b/>
          <w:bCs/>
          <w:color w:val="000000" w:themeColor="text1"/>
          <w:szCs w:val="32"/>
        </w:rPr>
        <w:t>申报要求</w:t>
      </w:r>
    </w:p>
    <w:p w14:paraId="002F6FFA" w14:textId="77777777" w:rsidR="00690CFA" w:rsidRDefault="00000000">
      <w:pPr>
        <w:adjustRightInd/>
        <w:snapToGrid/>
        <w:ind w:firstLineChars="200" w:firstLine="640"/>
        <w:rPr>
          <w:rFonts w:cs="仿宋_GB2312" w:hint="eastAsia"/>
          <w:color w:val="000000" w:themeColor="text1"/>
          <w:szCs w:val="40"/>
        </w:rPr>
      </w:pPr>
      <w:r>
        <w:rPr>
          <w:rFonts w:cs="仿宋_GB2312" w:hint="eastAsia"/>
          <w:color w:val="000000" w:themeColor="text1"/>
          <w:szCs w:val="40"/>
        </w:rPr>
        <w:t>（</w:t>
      </w:r>
      <w:r>
        <w:rPr>
          <w:rFonts w:cs="仿宋_GB2312"/>
          <w:color w:val="000000" w:themeColor="text1"/>
          <w:szCs w:val="40"/>
        </w:rPr>
        <w:t>1）须满足申报通知明确的申报基本条件，详见申报通知。</w:t>
      </w:r>
    </w:p>
    <w:p w14:paraId="36E778A7" w14:textId="77777777" w:rsidR="00690CFA" w:rsidRDefault="00000000">
      <w:pPr>
        <w:shd w:val="clear" w:color="auto" w:fill="FFFFFF"/>
        <w:ind w:firstLineChars="200" w:firstLine="640"/>
        <w:rPr>
          <w:rStyle w:val="af5"/>
          <w:rFonts w:hint="eastAsia"/>
        </w:rPr>
      </w:pPr>
      <w:r>
        <w:rPr>
          <w:rFonts w:hAnsi="黑体" w:cs="宋体" w:hint="eastAsia"/>
          <w:color w:val="000000" w:themeColor="text1"/>
          <w:kern w:val="0"/>
          <w:szCs w:val="32"/>
        </w:rPr>
        <w:t>（2）项目牵头单位</w:t>
      </w:r>
      <w:bookmarkStart w:id="20" w:name="_Hlk171861933"/>
      <w:r>
        <w:rPr>
          <w:rFonts w:cs="仿宋_GB2312" w:hint="eastAsia"/>
          <w:color w:val="000000" w:themeColor="text1"/>
          <w:kern w:val="0"/>
          <w:szCs w:val="32"/>
        </w:rPr>
        <w:t>应是对外提供专业技术服务为主营业务的具备独立法人资格的企业、事业单位、社会团体或民办非企业等机构，</w:t>
      </w:r>
      <w:bookmarkEnd w:id="20"/>
      <w:r>
        <w:rPr>
          <w:rFonts w:cs="仿宋_GB2312" w:hint="eastAsia"/>
          <w:color w:val="000000" w:themeColor="text1"/>
          <w:kern w:val="0"/>
          <w:szCs w:val="32"/>
        </w:rPr>
        <w:t>拥有较强的技术开发和项目实施能力，经营管理状况良好。</w:t>
      </w:r>
    </w:p>
    <w:p w14:paraId="690C664C" w14:textId="77777777" w:rsidR="00690CFA" w:rsidRDefault="00000000">
      <w:pPr>
        <w:shd w:val="clear" w:color="auto" w:fill="FFFFFF"/>
        <w:ind w:firstLineChars="200" w:firstLine="640"/>
        <w:rPr>
          <w:rFonts w:hAnsi="黑体" w:cs="宋体" w:hint="eastAsia"/>
          <w:color w:val="000000" w:themeColor="text1"/>
          <w:kern w:val="0"/>
          <w:szCs w:val="32"/>
        </w:rPr>
      </w:pPr>
      <w:r>
        <w:rPr>
          <w:rFonts w:hAnsi="黑体" w:cs="宋体" w:hint="eastAsia"/>
          <w:color w:val="000000" w:themeColor="text1"/>
          <w:kern w:val="0"/>
          <w:szCs w:val="32"/>
        </w:rPr>
        <w:t>（</w:t>
      </w:r>
      <w:r>
        <w:rPr>
          <w:rFonts w:hAnsi="黑体" w:cs="宋体"/>
          <w:color w:val="000000" w:themeColor="text1"/>
          <w:kern w:val="0"/>
          <w:szCs w:val="32"/>
        </w:rPr>
        <w:t>3</w:t>
      </w:r>
      <w:r>
        <w:rPr>
          <w:rFonts w:hAnsi="黑体" w:cs="宋体" w:hint="eastAsia"/>
          <w:color w:val="000000" w:themeColor="text1"/>
          <w:kern w:val="0"/>
          <w:szCs w:val="32"/>
        </w:rPr>
        <w:t>）项目建设地点应位于</w:t>
      </w:r>
      <w:r>
        <w:rPr>
          <w:rFonts w:hAnsi="仿宋" w:cs="仿宋_GB2312" w:hint="eastAsia"/>
          <w:bCs/>
          <w:kern w:val="0"/>
          <w:szCs w:val="32"/>
        </w:rPr>
        <w:t>深圳市“AI+”药械、生物医药和医疗器械专业园区。</w:t>
      </w:r>
    </w:p>
    <w:p w14:paraId="1BBD72B7" w14:textId="77777777" w:rsidR="00690CFA" w:rsidRDefault="00000000">
      <w:pPr>
        <w:shd w:val="clear" w:color="auto" w:fill="FFFFFF"/>
        <w:ind w:firstLineChars="200" w:firstLine="640"/>
        <w:rPr>
          <w:rFonts w:hAnsiTheme="minorEastAsia" w:cs="仿宋_GB2312" w:hint="eastAsia"/>
          <w:color w:val="000000" w:themeColor="text1"/>
          <w:kern w:val="0"/>
          <w:szCs w:val="32"/>
        </w:rPr>
      </w:pPr>
      <w:r>
        <w:rPr>
          <w:rFonts w:hAnsiTheme="minorEastAsia" w:cs="仿宋_GB2312" w:hint="eastAsia"/>
          <w:color w:val="000000" w:themeColor="text1"/>
          <w:kern w:val="0"/>
          <w:szCs w:val="32"/>
        </w:rPr>
        <w:t>（4）</w:t>
      </w:r>
      <w:r>
        <w:rPr>
          <w:rFonts w:hAnsiTheme="minorEastAsia" w:cs="仿宋_GB2312" w:hint="eastAsia"/>
          <w:color w:val="000000" w:themeColor="text1"/>
          <w:szCs w:val="32"/>
        </w:rPr>
        <w:t>项目总投资不低于</w:t>
      </w:r>
      <w:r>
        <w:rPr>
          <w:rFonts w:hAnsiTheme="minorEastAsia" w:cs="仿宋_GB2312"/>
          <w:color w:val="000000" w:themeColor="text1"/>
          <w:szCs w:val="32"/>
        </w:rPr>
        <w:t>2500万元，</w:t>
      </w:r>
      <w:r>
        <w:rPr>
          <w:rFonts w:hAnsiTheme="minorEastAsia" w:cs="仿宋_GB2312" w:hint="eastAsia"/>
          <w:color w:val="000000" w:themeColor="text1"/>
          <w:kern w:val="0"/>
          <w:szCs w:val="32"/>
        </w:rPr>
        <w:t>项目建设投资不低于</w:t>
      </w:r>
      <w:r>
        <w:rPr>
          <w:rFonts w:hAnsiTheme="minorEastAsia" w:cs="仿宋_GB2312" w:hint="eastAsia"/>
          <w:color w:val="000000" w:themeColor="text1"/>
          <w:szCs w:val="32"/>
        </w:rPr>
        <w:t>总投资</w:t>
      </w:r>
      <w:r>
        <w:rPr>
          <w:rFonts w:hAnsiTheme="minorEastAsia" w:cs="仿宋_GB2312" w:hint="eastAsia"/>
          <w:color w:val="000000" w:themeColor="text1"/>
          <w:kern w:val="0"/>
          <w:szCs w:val="32"/>
        </w:rPr>
        <w:t>的</w:t>
      </w:r>
      <w:r>
        <w:rPr>
          <w:rFonts w:hAnsiTheme="minorEastAsia" w:cs="仿宋_GB2312"/>
          <w:color w:val="000000" w:themeColor="text1"/>
          <w:kern w:val="0"/>
          <w:szCs w:val="32"/>
        </w:rPr>
        <w:t>40％、研发费用不超过</w:t>
      </w:r>
      <w:r>
        <w:rPr>
          <w:rFonts w:hAnsiTheme="minorEastAsia" w:cs="仿宋_GB2312" w:hint="eastAsia"/>
          <w:color w:val="000000" w:themeColor="text1"/>
          <w:szCs w:val="32"/>
        </w:rPr>
        <w:t>总投资的</w:t>
      </w:r>
      <w:r>
        <w:rPr>
          <w:rFonts w:hAnsiTheme="minorEastAsia" w:cs="仿宋_GB2312"/>
          <w:color w:val="000000" w:themeColor="text1"/>
          <w:kern w:val="0"/>
          <w:szCs w:val="32"/>
        </w:rPr>
        <w:t>50%、铺底流动资金不超过</w:t>
      </w:r>
      <w:r>
        <w:rPr>
          <w:rFonts w:hAnsiTheme="minorEastAsia" w:cs="仿宋_GB2312" w:hint="eastAsia"/>
          <w:color w:val="000000" w:themeColor="text1"/>
          <w:szCs w:val="32"/>
        </w:rPr>
        <w:t>总投资的</w:t>
      </w:r>
      <w:r>
        <w:rPr>
          <w:rFonts w:hAnsiTheme="minorEastAsia" w:cs="仿宋_GB2312"/>
          <w:color w:val="000000" w:themeColor="text1"/>
          <w:kern w:val="0"/>
          <w:szCs w:val="32"/>
        </w:rPr>
        <w:t>10%，</w:t>
      </w:r>
      <w:r>
        <w:rPr>
          <w:rFonts w:hAnsiTheme="minorEastAsia" w:cs="仿宋_GB2312" w:hint="eastAsia"/>
          <w:color w:val="000000" w:themeColor="text1"/>
          <w:kern w:val="0"/>
          <w:szCs w:val="32"/>
        </w:rPr>
        <w:t>项目实际投资构成应当符合前述要求。</w:t>
      </w:r>
      <w:proofErr w:type="gramStart"/>
      <w:r>
        <w:rPr>
          <w:rFonts w:hAnsiTheme="minorEastAsia" w:cs="仿宋_GB2312" w:hint="eastAsia"/>
          <w:color w:val="000000" w:themeColor="text1"/>
          <w:kern w:val="0"/>
          <w:szCs w:val="32"/>
        </w:rPr>
        <w:t>若联合</w:t>
      </w:r>
      <w:proofErr w:type="gramEnd"/>
      <w:r>
        <w:rPr>
          <w:rFonts w:hAnsiTheme="minorEastAsia" w:cs="仿宋_GB2312" w:hint="eastAsia"/>
          <w:color w:val="000000" w:themeColor="text1"/>
          <w:kern w:val="0"/>
          <w:szCs w:val="32"/>
        </w:rPr>
        <w:t>申报，项目总投资不低于</w:t>
      </w:r>
      <w:r>
        <w:rPr>
          <w:rFonts w:hAnsiTheme="minorEastAsia" w:cs="仿宋_GB2312"/>
          <w:color w:val="000000" w:themeColor="text1"/>
          <w:kern w:val="0"/>
          <w:szCs w:val="32"/>
        </w:rPr>
        <w:t>8000</w:t>
      </w:r>
      <w:r>
        <w:rPr>
          <w:rFonts w:hAnsiTheme="minorEastAsia" w:cs="仿宋_GB2312" w:hint="eastAsia"/>
          <w:color w:val="000000" w:themeColor="text1"/>
          <w:kern w:val="0"/>
          <w:szCs w:val="32"/>
        </w:rPr>
        <w:t>万元。</w:t>
      </w:r>
    </w:p>
    <w:p w14:paraId="4DE688AF" w14:textId="77777777" w:rsidR="00690CFA" w:rsidRDefault="00000000">
      <w:pPr>
        <w:ind w:firstLineChars="200" w:firstLine="640"/>
        <w:rPr>
          <w:rFonts w:hAnsi="黑体" w:cs="仿宋_GB2312" w:hint="eastAsia"/>
          <w:color w:val="000000" w:themeColor="text1"/>
          <w:szCs w:val="32"/>
        </w:rPr>
      </w:pPr>
      <w:r>
        <w:rPr>
          <w:rFonts w:hAnsi="黑体" w:cs="仿宋_GB2312" w:hint="eastAsia"/>
          <w:color w:val="000000" w:themeColor="text1"/>
          <w:szCs w:val="32"/>
        </w:rPr>
        <w:t>（5）项目资金筹措方案中，应落实项目资金（自有资金证明</w:t>
      </w:r>
      <w:r>
        <w:rPr>
          <w:rFonts w:hAnsi="黑体" w:cs="仿宋_GB2312"/>
          <w:color w:val="000000" w:themeColor="text1"/>
          <w:szCs w:val="32"/>
        </w:rPr>
        <w:t>+银行贷款承诺+银行贷款</w:t>
      </w:r>
      <w:r>
        <w:rPr>
          <w:rFonts w:hAnsi="黑体" w:cs="仿宋_GB2312"/>
          <w:color w:val="000000" w:themeColor="text1"/>
          <w:szCs w:val="32"/>
        </w:rPr>
        <w:t>≥</w:t>
      </w:r>
      <w:r>
        <w:rPr>
          <w:rFonts w:hAnsi="黑体" w:cs="仿宋_GB2312"/>
          <w:color w:val="000000" w:themeColor="text1"/>
          <w:szCs w:val="32"/>
        </w:rPr>
        <w:t>项目总投资），项目</w:t>
      </w:r>
      <w:r>
        <w:rPr>
          <w:rFonts w:hAnsi="宋体" w:cs="宋体" w:hint="eastAsia"/>
          <w:color w:val="000000" w:themeColor="text1"/>
          <w:kern w:val="0"/>
          <w:szCs w:val="32"/>
        </w:rPr>
        <w:t>牵头</w:t>
      </w:r>
      <w:r>
        <w:rPr>
          <w:rFonts w:hAnsi="Times New Roman" w:hint="eastAsia"/>
          <w:color w:val="000000" w:themeColor="text1"/>
          <w:szCs w:val="32"/>
        </w:rPr>
        <w:t>单位</w:t>
      </w:r>
      <w:r>
        <w:rPr>
          <w:rFonts w:hAnsi="黑体" w:cs="仿宋_GB2312" w:hint="eastAsia"/>
          <w:color w:val="000000" w:themeColor="text1"/>
          <w:szCs w:val="32"/>
        </w:rPr>
        <w:t>自有资金（不包括银行贷款）不低于项目总投资的</w:t>
      </w:r>
      <w:r>
        <w:rPr>
          <w:rFonts w:hAnsi="黑体" w:cs="仿宋_GB2312"/>
          <w:color w:val="000000" w:themeColor="text1"/>
          <w:szCs w:val="32"/>
        </w:rPr>
        <w:t>30%，且须提供银行出具的证明文件。</w:t>
      </w:r>
    </w:p>
    <w:p w14:paraId="20166FE0" w14:textId="77777777" w:rsidR="00690CFA" w:rsidRDefault="00000000">
      <w:pPr>
        <w:shd w:val="clear" w:color="auto" w:fill="FFFFFF"/>
        <w:ind w:firstLineChars="200" w:firstLine="640"/>
        <w:rPr>
          <w:rFonts w:hAnsiTheme="minorEastAsia" w:cs="仿宋_GB2312" w:hint="eastAsia"/>
          <w:color w:val="000000" w:themeColor="text1"/>
          <w:kern w:val="0"/>
          <w:szCs w:val="32"/>
        </w:rPr>
      </w:pPr>
      <w:r>
        <w:rPr>
          <w:rFonts w:hAnsiTheme="minorEastAsia" w:cs="仿宋_GB2312" w:hint="eastAsia"/>
          <w:color w:val="000000" w:themeColor="text1"/>
          <w:kern w:val="0"/>
          <w:szCs w:val="32"/>
        </w:rPr>
        <w:t>（6）</w:t>
      </w:r>
      <w:r>
        <w:rPr>
          <w:rFonts w:hAnsiTheme="minorEastAsia" w:hint="eastAsia"/>
          <w:color w:val="000000" w:themeColor="text1"/>
          <w:szCs w:val="32"/>
        </w:rPr>
        <w:t>项目牵头单位</w:t>
      </w:r>
      <w:r>
        <w:rPr>
          <w:rFonts w:hAnsiTheme="minorEastAsia" w:cs="仿宋_GB2312" w:hint="eastAsia"/>
          <w:color w:val="000000" w:themeColor="text1"/>
          <w:kern w:val="0"/>
          <w:szCs w:val="32"/>
        </w:rPr>
        <w:t>须具有相应的基础条件，能为产业关键技术和设备的研究、开发、成果转化等提供支撑和保障。</w:t>
      </w:r>
      <w:r>
        <w:rPr>
          <w:rFonts w:hAnsiTheme="minorEastAsia" w:cs="仿宋_GB2312" w:hint="eastAsia"/>
          <w:color w:val="000000" w:themeColor="text1"/>
          <w:szCs w:val="32"/>
        </w:rPr>
        <w:t>项目牵头单位</w:t>
      </w:r>
      <w:proofErr w:type="gramStart"/>
      <w:r>
        <w:rPr>
          <w:rFonts w:hAnsiTheme="minorEastAsia" w:cs="仿宋_GB2312" w:hint="eastAsia"/>
          <w:color w:val="000000" w:themeColor="text1"/>
          <w:szCs w:val="32"/>
        </w:rPr>
        <w:t>需承诺</w:t>
      </w:r>
      <w:proofErr w:type="gramEnd"/>
      <w:r>
        <w:rPr>
          <w:rFonts w:hAnsiTheme="minorEastAsia" w:cs="仿宋_GB2312" w:hint="eastAsia"/>
          <w:color w:val="000000" w:themeColor="text1"/>
          <w:kern w:val="0"/>
          <w:szCs w:val="32"/>
        </w:rPr>
        <w:t>项目实施期内技术服务团队总人数不少于</w:t>
      </w:r>
      <w:r>
        <w:rPr>
          <w:rFonts w:hAnsiTheme="minorEastAsia" w:cs="仿宋_GB2312"/>
          <w:color w:val="000000" w:themeColor="text1"/>
          <w:kern w:val="0"/>
          <w:szCs w:val="32"/>
        </w:rPr>
        <w:t>30人，</w:t>
      </w:r>
      <w:r>
        <w:rPr>
          <w:rFonts w:hAnsiTheme="minorEastAsia" w:cs="仿宋_GB2312"/>
          <w:color w:val="000000" w:themeColor="text1"/>
          <w:kern w:val="0"/>
          <w:szCs w:val="32"/>
        </w:rPr>
        <w:lastRenderedPageBreak/>
        <w:t>其中专职研发或技术服务人员不少于20人。</w:t>
      </w:r>
    </w:p>
    <w:p w14:paraId="17CEB719" w14:textId="77777777" w:rsidR="00690CFA" w:rsidRDefault="00000000">
      <w:pPr>
        <w:adjustRightInd/>
        <w:snapToGrid/>
        <w:ind w:firstLineChars="200" w:firstLine="640"/>
        <w:rPr>
          <w:rFonts w:hAnsiTheme="minorEastAsia" w:cs="仿宋_GB2312" w:hint="eastAsia"/>
          <w:color w:val="000000" w:themeColor="text1"/>
          <w:szCs w:val="32"/>
        </w:rPr>
      </w:pPr>
      <w:bookmarkStart w:id="21" w:name="_Hlk171866314"/>
      <w:r>
        <w:rPr>
          <w:rFonts w:hAnsiTheme="minorEastAsia" w:cs="仿宋_GB2312" w:hint="eastAsia"/>
          <w:color w:val="000000" w:themeColor="text1"/>
          <w:szCs w:val="32"/>
        </w:rPr>
        <w:t>（7）项目建设方案</w:t>
      </w:r>
      <w:proofErr w:type="gramStart"/>
      <w:r>
        <w:rPr>
          <w:rFonts w:hAnsiTheme="minorEastAsia" w:cs="仿宋_GB2312" w:hint="eastAsia"/>
          <w:color w:val="000000" w:themeColor="text1"/>
          <w:szCs w:val="32"/>
        </w:rPr>
        <w:t>应总体</w:t>
      </w:r>
      <w:proofErr w:type="gramEnd"/>
      <w:r>
        <w:rPr>
          <w:rFonts w:hAnsiTheme="minorEastAsia" w:cs="仿宋_GB2312" w:hint="eastAsia"/>
          <w:color w:val="000000" w:themeColor="text1"/>
          <w:szCs w:val="32"/>
        </w:rPr>
        <w:t>思路清晰，建设任务、目标合理，项目建设期内服务数量及合同金额目标明确。平台应具有开展基础性、开放性和专业性服务的管理机制，专业方向和服务定位明确，服务内容对产业技术创新和模式创新具有促进作用。平台建成后，可以通过开放性服务收入维持日常运行。</w:t>
      </w:r>
      <w:bookmarkEnd w:id="21"/>
    </w:p>
    <w:p w14:paraId="705301F0" w14:textId="77777777" w:rsidR="00690CFA" w:rsidRDefault="00000000">
      <w:pPr>
        <w:pStyle w:val="a5"/>
        <w:spacing w:after="0"/>
        <w:ind w:firstLineChars="200" w:firstLine="640"/>
        <w:rPr>
          <w:rFonts w:hint="eastAsia"/>
        </w:rPr>
      </w:pPr>
      <w:r>
        <w:rPr>
          <w:rFonts w:hAnsi="黑体" w:cs="Arial" w:hint="eastAsia"/>
          <w:color w:val="000000" w:themeColor="text1"/>
          <w:kern w:val="0"/>
          <w:szCs w:val="32"/>
        </w:rPr>
        <w:t>（</w:t>
      </w:r>
      <w:r>
        <w:rPr>
          <w:rFonts w:hAnsi="黑体" w:cs="Arial"/>
          <w:color w:val="000000" w:themeColor="text1"/>
          <w:kern w:val="0"/>
          <w:szCs w:val="32"/>
        </w:rPr>
        <w:t>8</w:t>
      </w:r>
      <w:r>
        <w:rPr>
          <w:rFonts w:hAnsi="黑体" w:cs="Arial" w:hint="eastAsia"/>
          <w:color w:val="000000" w:themeColor="text1"/>
          <w:kern w:val="0"/>
          <w:szCs w:val="32"/>
        </w:rPr>
        <w:t>）</w:t>
      </w:r>
      <w:r>
        <w:rPr>
          <w:rFonts w:cs="仿宋_GB2312" w:hint="eastAsia"/>
          <w:color w:val="000000" w:themeColor="text1"/>
          <w:kern w:val="0"/>
          <w:szCs w:val="32"/>
        </w:rPr>
        <w:t>项目单位在本扶持类别若存在已获资助但未验收或验收未通过的情况，不予支持。</w:t>
      </w:r>
    </w:p>
    <w:p w14:paraId="3B7E3572" w14:textId="77777777" w:rsidR="00690CFA" w:rsidRDefault="00000000">
      <w:pPr>
        <w:ind w:firstLineChars="200" w:firstLine="640"/>
        <w:outlineLvl w:val="0"/>
        <w:rPr>
          <w:rFonts w:ascii="黑体" w:eastAsia="黑体" w:hAnsi="黑体" w:cs="黑体" w:hint="eastAsia"/>
          <w:bCs/>
          <w:kern w:val="0"/>
          <w:szCs w:val="32"/>
        </w:rPr>
      </w:pPr>
      <w:bookmarkStart w:id="22" w:name="_Toc407640563"/>
      <w:bookmarkStart w:id="23" w:name="_Toc450727358"/>
      <w:bookmarkStart w:id="24" w:name="_Toc421720884"/>
      <w:bookmarkStart w:id="25" w:name="_Toc415067608"/>
      <w:bookmarkStart w:id="26" w:name="_Toc4057"/>
      <w:bookmarkStart w:id="27" w:name="_Toc29802386"/>
      <w:bookmarkStart w:id="28" w:name="_Toc32361"/>
      <w:bookmarkStart w:id="29" w:name="_Toc10268"/>
      <w:bookmarkStart w:id="30" w:name="_Toc23501"/>
      <w:bookmarkStart w:id="31" w:name="_Toc23447"/>
      <w:bookmarkStart w:id="32" w:name="_Toc3209945"/>
      <w:bookmarkStart w:id="33" w:name="_Toc472066688"/>
      <w:bookmarkStart w:id="34" w:name="_Toc1244_WPSOffice_Level2"/>
      <w:bookmarkStart w:id="35" w:name="_Toc465097016"/>
      <w:bookmarkStart w:id="36" w:name="_Toc413227185"/>
      <w:bookmarkStart w:id="37" w:name="_Toc407640534"/>
      <w:bookmarkStart w:id="38" w:name="_Toc409708580"/>
      <w:bookmarkStart w:id="39" w:name="_Toc445818569"/>
      <w:bookmarkStart w:id="40" w:name="_Toc29715"/>
      <w:bookmarkStart w:id="41" w:name="_Toc133178102"/>
      <w:bookmarkStart w:id="42" w:name="_Toc450747248"/>
      <w:bookmarkStart w:id="43" w:name="_Toc450747342"/>
      <w:bookmarkStart w:id="44" w:name="_Toc71617334"/>
      <w:bookmarkStart w:id="45" w:name="_Toc419966237"/>
      <w:bookmarkStart w:id="46" w:name="_Toc423511573"/>
      <w:bookmarkStart w:id="47" w:name="_Toc445828625"/>
      <w:bookmarkStart w:id="48" w:name="_Toc525755313"/>
      <w:bookmarkStart w:id="49" w:name="_Toc7423"/>
      <w:bookmarkStart w:id="50" w:name="_Toc451158403"/>
      <w:bookmarkStart w:id="51" w:name="_Toc21615"/>
      <w:r>
        <w:rPr>
          <w:rFonts w:ascii="黑体" w:eastAsia="黑体" w:hAnsi="黑体" w:cs="黑体" w:hint="eastAsia"/>
          <w:bCs/>
          <w:kern w:val="0"/>
          <w:szCs w:val="32"/>
        </w:rPr>
        <w:t>八、高端论坛展会</w:t>
      </w:r>
      <w:r>
        <w:rPr>
          <w:rFonts w:ascii="黑体" w:eastAsia="黑体" w:hAnsi="黑体" w:cs="黑体"/>
          <w:bCs/>
          <w:kern w:val="0"/>
          <w:szCs w:val="32"/>
        </w:rPr>
        <w:t>类</w:t>
      </w:r>
    </w:p>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14:paraId="73D5278F" w14:textId="77777777" w:rsidR="00690CFA" w:rsidRDefault="00000000">
      <w:pPr>
        <w:shd w:val="clear" w:color="auto" w:fill="FFFFFF"/>
        <w:adjustRightInd/>
        <w:snapToGrid/>
        <w:ind w:firstLineChars="200" w:firstLine="643"/>
        <w:outlineLvl w:val="2"/>
        <w:rPr>
          <w:rFonts w:hAnsi="Arial" w:cs="Arial"/>
          <w:b/>
          <w:bCs/>
          <w:kern w:val="0"/>
          <w:szCs w:val="32"/>
        </w:rPr>
      </w:pPr>
      <w:r>
        <w:rPr>
          <w:rFonts w:hAnsi="Arial" w:cs="Arial"/>
          <w:b/>
          <w:bCs/>
          <w:kern w:val="0"/>
          <w:szCs w:val="32"/>
        </w:rPr>
        <w:t>1.</w:t>
      </w:r>
      <w:r>
        <w:rPr>
          <w:rFonts w:hAnsi="Arial" w:cs="Arial" w:hint="eastAsia"/>
          <w:b/>
          <w:bCs/>
          <w:kern w:val="0"/>
          <w:szCs w:val="32"/>
        </w:rPr>
        <w:t>政策依据</w:t>
      </w:r>
    </w:p>
    <w:p w14:paraId="535B8E49" w14:textId="77777777" w:rsidR="00690CFA" w:rsidRDefault="00000000">
      <w:pPr>
        <w:pStyle w:val="afb"/>
        <w:ind w:firstLine="640"/>
        <w:rPr>
          <w:rFonts w:hint="eastAsia"/>
        </w:rPr>
      </w:pPr>
      <w:r>
        <w:rPr>
          <w:rFonts w:hAnsi="Times New Roman" w:hint="eastAsia"/>
          <w:color w:val="000000" w:themeColor="text1"/>
          <w:szCs w:val="32"/>
        </w:rPr>
        <w:t>《深圳市全链条支持医药和医疗器械发展若干措施》（深发改</w:t>
      </w:r>
      <w:proofErr w:type="gramStart"/>
      <w:r>
        <w:rPr>
          <w:rFonts w:hAnsi="Times New Roman" w:hint="eastAsia"/>
          <w:color w:val="000000" w:themeColor="text1"/>
          <w:szCs w:val="32"/>
        </w:rPr>
        <w:t>规</w:t>
      </w:r>
      <w:proofErr w:type="gramEnd"/>
      <w:r>
        <w:rPr>
          <w:rFonts w:hAnsi="Times New Roman" w:hint="eastAsia"/>
          <w:color w:val="000000" w:themeColor="text1"/>
          <w:szCs w:val="32"/>
        </w:rPr>
        <w:t>〔</w:t>
      </w:r>
      <w:r>
        <w:rPr>
          <w:rFonts w:hAnsi="Times New Roman"/>
          <w:color w:val="000000" w:themeColor="text1"/>
          <w:szCs w:val="32"/>
        </w:rPr>
        <w:t>2025〕</w:t>
      </w:r>
      <w:r>
        <w:rPr>
          <w:rFonts w:hAnsi="Times New Roman" w:hint="eastAsia"/>
          <w:color w:val="000000" w:themeColor="text1"/>
          <w:szCs w:val="32"/>
        </w:rPr>
        <w:t>3</w:t>
      </w:r>
      <w:r>
        <w:rPr>
          <w:rFonts w:hAnsi="Times New Roman"/>
          <w:color w:val="000000" w:themeColor="text1"/>
          <w:szCs w:val="32"/>
        </w:rPr>
        <w:t>号）第</w:t>
      </w:r>
      <w:r>
        <w:rPr>
          <w:rFonts w:hAnsi="Times New Roman" w:hint="eastAsia"/>
          <w:color w:val="000000" w:themeColor="text1"/>
          <w:szCs w:val="32"/>
        </w:rPr>
        <w:t>三十一</w:t>
      </w:r>
      <w:r>
        <w:rPr>
          <w:rFonts w:hAnsi="Times New Roman"/>
          <w:color w:val="000000" w:themeColor="text1"/>
          <w:szCs w:val="32"/>
        </w:rPr>
        <w:t>条。</w:t>
      </w:r>
      <w:r>
        <w:rPr>
          <w:rFonts w:hAnsi="Times New Roman" w:hint="eastAsia"/>
          <w:color w:val="000000" w:themeColor="text1"/>
          <w:szCs w:val="32"/>
        </w:rPr>
        <w:t>《深圳</w:t>
      </w:r>
      <w:r>
        <w:rPr>
          <w:rFonts w:hint="eastAsia"/>
        </w:rPr>
        <w:t>市发展和改革委员会关于印发</w:t>
      </w:r>
      <w:r>
        <w:t>&lt;深圳市促进生物医药产业集群高质量发展的若干措施&gt;等三个政策措施的通知》（深发</w:t>
      </w:r>
      <w:r>
        <w:rPr>
          <w:rFonts w:hAnsi="Times New Roman"/>
          <w:color w:val="000000" w:themeColor="text1"/>
          <w:szCs w:val="32"/>
        </w:rPr>
        <w:t>改</w:t>
      </w:r>
      <w:proofErr w:type="gramStart"/>
      <w:r>
        <w:rPr>
          <w:rFonts w:hAnsi="Times New Roman"/>
          <w:color w:val="000000" w:themeColor="text1"/>
          <w:szCs w:val="32"/>
        </w:rPr>
        <w:t>规</w:t>
      </w:r>
      <w:proofErr w:type="gramEnd"/>
      <w:r>
        <w:rPr>
          <w:rFonts w:hAnsi="Times New Roman"/>
          <w:color w:val="000000" w:themeColor="text1"/>
          <w:szCs w:val="32"/>
        </w:rPr>
        <w:t>〔2022〕10号）中，《深圳市促进高端医疗器械产业集群高质量发展的若</w:t>
      </w:r>
      <w:r>
        <w:t>干措施》第十条。</w:t>
      </w:r>
    </w:p>
    <w:p w14:paraId="7A6E71BD" w14:textId="77777777" w:rsidR="00690CFA" w:rsidRDefault="00000000">
      <w:pPr>
        <w:shd w:val="clear" w:color="auto" w:fill="FFFFFF"/>
        <w:adjustRightInd/>
        <w:snapToGrid/>
        <w:ind w:firstLineChars="200" w:firstLine="643"/>
        <w:outlineLvl w:val="2"/>
        <w:rPr>
          <w:rFonts w:hAnsi="Arial" w:cs="Arial"/>
          <w:b/>
          <w:bCs/>
          <w:kern w:val="0"/>
          <w:szCs w:val="32"/>
        </w:rPr>
      </w:pPr>
      <w:r>
        <w:rPr>
          <w:rFonts w:hAnsi="Arial" w:cs="Arial"/>
          <w:b/>
          <w:bCs/>
          <w:kern w:val="0"/>
          <w:szCs w:val="32"/>
        </w:rPr>
        <w:t>2</w:t>
      </w:r>
      <w:r>
        <w:rPr>
          <w:rFonts w:hAnsi="Arial" w:cs="Arial" w:hint="eastAsia"/>
          <w:b/>
          <w:bCs/>
          <w:kern w:val="0"/>
          <w:szCs w:val="32"/>
        </w:rPr>
        <w:t>.扶持方向</w:t>
      </w:r>
    </w:p>
    <w:p w14:paraId="7A0E5D16" w14:textId="77777777" w:rsidR="00690CFA" w:rsidRDefault="00000000">
      <w:pPr>
        <w:pStyle w:val="afb"/>
        <w:ind w:firstLine="640"/>
        <w:rPr>
          <w:rFonts w:hint="eastAsia"/>
        </w:rPr>
      </w:pPr>
      <w:r>
        <w:rPr>
          <w:rFonts w:hint="eastAsia"/>
        </w:rPr>
        <w:t>支持经市政府同意举办的医药、高端医疗器械领域论坛、展会。</w:t>
      </w:r>
    </w:p>
    <w:p w14:paraId="141617E5" w14:textId="77777777" w:rsidR="00690CFA" w:rsidRDefault="00000000">
      <w:pPr>
        <w:shd w:val="clear" w:color="auto" w:fill="FFFFFF"/>
        <w:adjustRightInd/>
        <w:snapToGrid/>
        <w:ind w:firstLineChars="200" w:firstLine="643"/>
        <w:outlineLvl w:val="2"/>
        <w:rPr>
          <w:rFonts w:hAnsi="仿宋" w:cs="仿宋_GB2312" w:hint="eastAsia"/>
          <w:b/>
          <w:color w:val="000000" w:themeColor="text1"/>
          <w:kern w:val="0"/>
          <w:szCs w:val="32"/>
        </w:rPr>
      </w:pPr>
      <w:r>
        <w:rPr>
          <w:rFonts w:hAnsi="仿宋" w:cs="仿宋_GB2312"/>
          <w:b/>
          <w:color w:val="000000" w:themeColor="text1"/>
          <w:kern w:val="0"/>
          <w:szCs w:val="32"/>
        </w:rPr>
        <w:t>3.资助方式及金额</w:t>
      </w:r>
    </w:p>
    <w:p w14:paraId="2E9F6C42" w14:textId="77777777" w:rsidR="00690CFA" w:rsidRDefault="00000000">
      <w:pPr>
        <w:ind w:firstLineChars="200" w:firstLine="640"/>
        <w:rPr>
          <w:rFonts w:hAnsi="仿宋" w:cs="仿宋_GB2312" w:hint="eastAsia"/>
          <w:bCs/>
          <w:color w:val="000000" w:themeColor="text1"/>
          <w:kern w:val="0"/>
          <w:szCs w:val="32"/>
        </w:rPr>
      </w:pPr>
      <w:r>
        <w:rPr>
          <w:rFonts w:hAnsi="仿宋" w:cs="仿宋_GB2312" w:hint="eastAsia"/>
          <w:bCs/>
          <w:color w:val="000000" w:themeColor="text1"/>
          <w:kern w:val="0"/>
          <w:szCs w:val="32"/>
        </w:rPr>
        <w:t>一次性事后资助。对经市政府同意的论坛或展会，市发展改革委直接予以批复立项，按经评审核定费用给予全额补贴，最高不超过</w:t>
      </w:r>
      <w:r>
        <w:rPr>
          <w:rFonts w:hAnsi="仿宋" w:cs="仿宋_GB2312"/>
          <w:bCs/>
          <w:color w:val="000000" w:themeColor="text1"/>
          <w:kern w:val="0"/>
          <w:szCs w:val="32"/>
        </w:rPr>
        <w:t>240万元。</w:t>
      </w:r>
    </w:p>
    <w:p w14:paraId="3508DF11" w14:textId="77777777" w:rsidR="00690CFA" w:rsidRDefault="00000000">
      <w:pPr>
        <w:shd w:val="clear" w:color="auto" w:fill="FFFFFF"/>
        <w:adjustRightInd/>
        <w:snapToGrid/>
        <w:ind w:firstLineChars="200" w:firstLine="643"/>
        <w:outlineLvl w:val="2"/>
        <w:rPr>
          <w:rFonts w:hAnsi="仿宋" w:cs="仿宋_GB2312" w:hint="eastAsia"/>
          <w:b/>
          <w:color w:val="000000" w:themeColor="text1"/>
          <w:kern w:val="0"/>
          <w:szCs w:val="32"/>
        </w:rPr>
      </w:pPr>
      <w:r>
        <w:rPr>
          <w:rFonts w:hAnsi="仿宋" w:cs="仿宋_GB2312"/>
          <w:b/>
          <w:color w:val="000000" w:themeColor="text1"/>
          <w:kern w:val="0"/>
          <w:szCs w:val="32"/>
        </w:rPr>
        <w:t>4.申报要求</w:t>
      </w:r>
    </w:p>
    <w:p w14:paraId="306266C5" w14:textId="77777777" w:rsidR="00690CFA" w:rsidRDefault="00000000">
      <w:pPr>
        <w:adjustRightInd/>
        <w:snapToGrid/>
        <w:ind w:firstLineChars="200" w:firstLine="640"/>
        <w:rPr>
          <w:rFonts w:hAnsi="Times New Roman"/>
          <w:color w:val="000000" w:themeColor="text1"/>
          <w:szCs w:val="40"/>
        </w:rPr>
      </w:pPr>
      <w:r>
        <w:rPr>
          <w:rFonts w:hAnsi="Times New Roman" w:hint="eastAsia"/>
          <w:color w:val="000000" w:themeColor="text1"/>
          <w:szCs w:val="40"/>
        </w:rPr>
        <w:lastRenderedPageBreak/>
        <w:t>（</w:t>
      </w:r>
      <w:r>
        <w:rPr>
          <w:rFonts w:hAnsi="Times New Roman"/>
          <w:color w:val="000000" w:themeColor="text1"/>
          <w:szCs w:val="40"/>
        </w:rPr>
        <w:t>1）须满足申报通知明确的申报基本条件，见申报通知。</w:t>
      </w:r>
    </w:p>
    <w:p w14:paraId="4A0D5401" w14:textId="77777777" w:rsidR="00690CFA" w:rsidRDefault="00000000">
      <w:pPr>
        <w:adjustRightInd/>
        <w:snapToGrid/>
        <w:ind w:firstLineChars="200" w:firstLine="640"/>
        <w:rPr>
          <w:rFonts w:hAnsi="Times New Roman"/>
          <w:color w:val="000000" w:themeColor="text1"/>
          <w:szCs w:val="40"/>
        </w:rPr>
      </w:pPr>
      <w:r>
        <w:rPr>
          <w:rFonts w:hAnsi="Times New Roman" w:hint="eastAsia"/>
          <w:color w:val="000000" w:themeColor="text1"/>
          <w:szCs w:val="40"/>
        </w:rPr>
        <w:t>（2</w:t>
      </w:r>
      <w:r>
        <w:rPr>
          <w:rFonts w:hAnsi="Times New Roman"/>
          <w:color w:val="000000" w:themeColor="text1"/>
          <w:szCs w:val="40"/>
        </w:rPr>
        <w:t>）</w:t>
      </w:r>
      <w:r>
        <w:rPr>
          <w:rFonts w:hAnsi="Times New Roman" w:hint="eastAsia"/>
          <w:bCs/>
          <w:color w:val="000000" w:themeColor="text1"/>
          <w:kern w:val="0"/>
          <w:szCs w:val="32"/>
        </w:rPr>
        <w:t>项目单位应具备独立法人资格，从事战略性新兴产业，或为战略性新兴产业提供知识产权、标准化、法律咨询等服务，或从事创新创业服务工作。</w:t>
      </w:r>
    </w:p>
    <w:p w14:paraId="7C5C8C4B" w14:textId="77777777" w:rsidR="00690CFA" w:rsidRDefault="00000000">
      <w:pPr>
        <w:pStyle w:val="a5"/>
        <w:spacing w:after="0"/>
        <w:ind w:firstLineChars="200" w:firstLine="640"/>
        <w:rPr>
          <w:rFonts w:hint="eastAsia"/>
        </w:rPr>
      </w:pPr>
      <w:r>
        <w:br w:type="page"/>
      </w:r>
    </w:p>
    <w:p w14:paraId="057F0299" w14:textId="13912F3D" w:rsidR="00690CFA" w:rsidRDefault="00000000">
      <w:pPr>
        <w:pStyle w:val="a5"/>
        <w:spacing w:after="0"/>
        <w:outlineLvl w:val="0"/>
        <w:rPr>
          <w:rFonts w:ascii="黑体" w:eastAsia="黑体" w:hAnsi="黑体" w:hint="eastAsia"/>
        </w:rPr>
      </w:pPr>
      <w:r>
        <w:rPr>
          <w:rFonts w:ascii="黑体" w:eastAsia="黑体" w:hAnsi="黑体" w:hint="eastAsia"/>
        </w:rPr>
        <w:lastRenderedPageBreak/>
        <w:t>附件</w:t>
      </w:r>
      <w:r w:rsidR="008972FE">
        <w:rPr>
          <w:rFonts w:ascii="黑体" w:eastAsia="黑体" w:hAnsi="黑体" w:hint="eastAsia"/>
        </w:rPr>
        <w:t>2</w:t>
      </w:r>
      <w:r>
        <w:rPr>
          <w:rFonts w:ascii="黑体" w:eastAsia="黑体" w:hAnsi="黑体" w:hint="eastAsia"/>
        </w:rPr>
        <w:t>-1</w:t>
      </w:r>
    </w:p>
    <w:p w14:paraId="74936A0A" w14:textId="77777777" w:rsidR="00690CFA" w:rsidRDefault="00690CFA">
      <w:pPr>
        <w:pStyle w:val="a5"/>
        <w:spacing w:after="0"/>
        <w:rPr>
          <w:rFonts w:hint="eastAsia"/>
        </w:rPr>
      </w:pPr>
    </w:p>
    <w:p w14:paraId="56580641" w14:textId="77777777" w:rsidR="00690CFA" w:rsidRDefault="00690CFA">
      <w:pPr>
        <w:pStyle w:val="a5"/>
        <w:spacing w:after="0"/>
        <w:rPr>
          <w:rFonts w:hint="eastAsia"/>
        </w:rPr>
      </w:pPr>
    </w:p>
    <w:p w14:paraId="09F4D8F0" w14:textId="77777777" w:rsidR="00690CFA" w:rsidRDefault="00000000">
      <w:pPr>
        <w:jc w:val="center"/>
        <w:rPr>
          <w:rFonts w:ascii="宋体" w:eastAsia="宋体" w:hAnsi="宋体" w:cs="宋体" w:hint="eastAsia"/>
          <w:b/>
          <w:color w:val="000000"/>
          <w:kern w:val="0"/>
          <w:sz w:val="52"/>
          <w:szCs w:val="52"/>
        </w:rPr>
      </w:pPr>
      <w:r>
        <w:rPr>
          <w:rFonts w:ascii="宋体" w:eastAsia="宋体" w:hAnsi="宋体" w:cs="宋体" w:hint="eastAsia"/>
          <w:b/>
          <w:color w:val="000000"/>
          <w:kern w:val="0"/>
          <w:sz w:val="52"/>
          <w:szCs w:val="52"/>
        </w:rPr>
        <w:t>深圳市发展和改革委员会战略性</w:t>
      </w:r>
    </w:p>
    <w:p w14:paraId="11332331" w14:textId="77777777" w:rsidR="00690CFA" w:rsidRDefault="00000000">
      <w:pPr>
        <w:jc w:val="center"/>
        <w:rPr>
          <w:rFonts w:ascii="宋体" w:eastAsia="宋体" w:hAnsi="宋体" w:cs="宋体" w:hint="eastAsia"/>
          <w:b/>
          <w:color w:val="000000"/>
          <w:kern w:val="0"/>
          <w:sz w:val="52"/>
          <w:szCs w:val="52"/>
        </w:rPr>
      </w:pPr>
      <w:r>
        <w:rPr>
          <w:rFonts w:ascii="宋体" w:eastAsia="宋体" w:hAnsi="宋体" w:cs="宋体" w:hint="eastAsia"/>
          <w:b/>
          <w:color w:val="000000"/>
          <w:kern w:val="0"/>
          <w:sz w:val="52"/>
          <w:szCs w:val="52"/>
        </w:rPr>
        <w:t>新兴产业专项资金项目</w:t>
      </w:r>
    </w:p>
    <w:p w14:paraId="71D9C486" w14:textId="77777777" w:rsidR="00690CFA" w:rsidRDefault="00000000">
      <w:pPr>
        <w:jc w:val="center"/>
        <w:rPr>
          <w:rFonts w:ascii="宋体" w:eastAsia="宋体" w:hAnsi="宋体" w:cs="宋体" w:hint="eastAsia"/>
          <w:b/>
          <w:spacing w:val="20"/>
          <w:sz w:val="52"/>
          <w:szCs w:val="52"/>
        </w:rPr>
      </w:pPr>
      <w:r>
        <w:rPr>
          <w:rFonts w:ascii="宋体" w:eastAsia="宋体" w:hAnsi="宋体" w:cs="宋体" w:hint="eastAsia"/>
          <w:b/>
          <w:color w:val="000000"/>
          <w:kern w:val="0"/>
          <w:sz w:val="52"/>
          <w:szCs w:val="52"/>
        </w:rPr>
        <w:t>资金申请报告</w:t>
      </w:r>
    </w:p>
    <w:p w14:paraId="4A552B96" w14:textId="77777777" w:rsidR="00690CFA" w:rsidRDefault="00690CFA">
      <w:pPr>
        <w:ind w:firstLine="402"/>
        <w:jc w:val="center"/>
        <w:rPr>
          <w:rFonts w:ascii="Times New Roman" w:eastAsia="宋体" w:hAnsi="Times New Roman" w:cs="Calibri"/>
          <w:sz w:val="21"/>
        </w:rPr>
      </w:pPr>
    </w:p>
    <w:p w14:paraId="4075EA57" w14:textId="77777777" w:rsidR="00690CFA" w:rsidRDefault="00690CFA">
      <w:pPr>
        <w:ind w:firstLine="402"/>
        <w:jc w:val="center"/>
        <w:rPr>
          <w:rFonts w:ascii="Times New Roman" w:eastAsia="宋体" w:hAnsi="Times New Roman" w:cs="Calibri"/>
          <w:sz w:val="21"/>
        </w:rPr>
      </w:pPr>
    </w:p>
    <w:p w14:paraId="06ABE513" w14:textId="77777777" w:rsidR="00690CFA" w:rsidRDefault="00000000">
      <w:pPr>
        <w:ind w:firstLine="584"/>
        <w:rPr>
          <w:rFonts w:ascii="Times New Roman" w:eastAsia="宋体" w:hAnsi="Times New Roman" w:cs="Calibri"/>
          <w:bCs/>
          <w:spacing w:val="-14"/>
          <w:sz w:val="30"/>
          <w:u w:val="single"/>
        </w:rPr>
      </w:pPr>
      <w:r>
        <w:rPr>
          <w:rFonts w:ascii="Times New Roman" w:eastAsia="宋体" w:hAnsi="Times New Roman" w:cs="Calibri" w:hint="eastAsia"/>
          <w:b/>
          <w:sz w:val="30"/>
        </w:rPr>
        <w:t>项</w:t>
      </w:r>
      <w:r>
        <w:rPr>
          <w:rFonts w:ascii="Times New Roman" w:eastAsia="宋体" w:hAnsi="Times New Roman" w:cs="Calibri"/>
          <w:b/>
          <w:sz w:val="30"/>
        </w:rPr>
        <w:t xml:space="preserve"> </w:t>
      </w:r>
      <w:r>
        <w:rPr>
          <w:rFonts w:ascii="Times New Roman" w:eastAsia="宋体" w:hAnsi="Times New Roman" w:cs="Calibri" w:hint="eastAsia"/>
          <w:b/>
          <w:sz w:val="30"/>
        </w:rPr>
        <w:t>目</w:t>
      </w:r>
      <w:r>
        <w:rPr>
          <w:rFonts w:ascii="Times New Roman" w:eastAsia="宋体" w:hAnsi="Times New Roman" w:cs="Calibri"/>
          <w:b/>
          <w:sz w:val="30"/>
        </w:rPr>
        <w:t xml:space="preserve"> </w:t>
      </w:r>
      <w:r>
        <w:rPr>
          <w:rFonts w:ascii="Times New Roman" w:eastAsia="宋体" w:hAnsi="Times New Roman" w:cs="Calibri" w:hint="eastAsia"/>
          <w:b/>
          <w:sz w:val="30"/>
        </w:rPr>
        <w:t>名</w:t>
      </w:r>
      <w:r>
        <w:rPr>
          <w:rFonts w:ascii="Times New Roman" w:eastAsia="宋体" w:hAnsi="Times New Roman" w:cs="Calibri"/>
          <w:b/>
          <w:sz w:val="30"/>
        </w:rPr>
        <w:t xml:space="preserve"> </w:t>
      </w:r>
      <w:r>
        <w:rPr>
          <w:rFonts w:ascii="Times New Roman" w:eastAsia="宋体" w:hAnsi="Times New Roman" w:cs="Calibri" w:hint="eastAsia"/>
          <w:b/>
          <w:sz w:val="30"/>
        </w:rPr>
        <w:t>称：</w:t>
      </w:r>
      <w:r>
        <w:rPr>
          <w:rFonts w:ascii="Times New Roman" w:eastAsia="宋体" w:hAnsi="Times New Roman" w:cs="Calibri"/>
          <w:sz w:val="30"/>
        </w:rPr>
        <w:t xml:space="preserve"> </w:t>
      </w:r>
      <w:r>
        <w:rPr>
          <w:rFonts w:ascii="Times New Roman" w:eastAsia="宋体" w:hAnsi="Times New Roman" w:cs="Calibri"/>
          <w:spacing w:val="-14"/>
          <w:sz w:val="30"/>
          <w:u w:val="single"/>
        </w:rPr>
        <w:t xml:space="preserve">                      </w:t>
      </w:r>
      <w:r>
        <w:rPr>
          <w:rFonts w:ascii="Times New Roman" w:eastAsia="宋体" w:hAnsi="Times New Roman" w:cs="Calibri"/>
          <w:bCs/>
          <w:spacing w:val="-14"/>
          <w:sz w:val="30"/>
          <w:u w:val="single"/>
        </w:rPr>
        <w:t xml:space="preserve">                    </w:t>
      </w:r>
    </w:p>
    <w:p w14:paraId="0B7FB8BC" w14:textId="77777777" w:rsidR="00690CFA" w:rsidRDefault="00000000">
      <w:pPr>
        <w:ind w:firstLine="584"/>
        <w:rPr>
          <w:rFonts w:ascii="Times New Roman" w:eastAsia="宋体" w:hAnsi="Times New Roman" w:cs="Calibri"/>
          <w:sz w:val="30"/>
        </w:rPr>
      </w:pPr>
      <w:r>
        <w:rPr>
          <w:rFonts w:ascii="Times New Roman" w:eastAsia="宋体" w:hAnsi="Times New Roman" w:cs="Calibri" w:hint="eastAsia"/>
          <w:b/>
          <w:sz w:val="30"/>
        </w:rPr>
        <w:t>领</w:t>
      </w:r>
      <w:r>
        <w:rPr>
          <w:rFonts w:ascii="Times New Roman" w:eastAsia="宋体" w:hAnsi="Times New Roman" w:cs="Calibri" w:hint="eastAsia"/>
          <w:b/>
          <w:sz w:val="30"/>
        </w:rPr>
        <w:t xml:space="preserve"> </w:t>
      </w:r>
      <w:r>
        <w:rPr>
          <w:rFonts w:ascii="Times New Roman" w:eastAsia="宋体" w:hAnsi="Times New Roman" w:cs="Calibri" w:hint="eastAsia"/>
          <w:b/>
          <w:sz w:val="30"/>
        </w:rPr>
        <w:t>域</w:t>
      </w:r>
      <w:r>
        <w:rPr>
          <w:rFonts w:ascii="Times New Roman" w:eastAsia="宋体" w:hAnsi="Times New Roman" w:cs="Calibri" w:hint="eastAsia"/>
          <w:b/>
          <w:sz w:val="30"/>
        </w:rPr>
        <w:t xml:space="preserve"> </w:t>
      </w:r>
      <w:r>
        <w:rPr>
          <w:rFonts w:ascii="Times New Roman" w:eastAsia="宋体" w:hAnsi="Times New Roman" w:cs="Calibri" w:hint="eastAsia"/>
          <w:b/>
          <w:sz w:val="30"/>
        </w:rPr>
        <w:t>方</w:t>
      </w:r>
      <w:r>
        <w:rPr>
          <w:rFonts w:ascii="Times New Roman" w:eastAsia="宋体" w:hAnsi="Times New Roman" w:cs="Calibri" w:hint="eastAsia"/>
          <w:b/>
          <w:sz w:val="30"/>
        </w:rPr>
        <w:t xml:space="preserve"> </w:t>
      </w:r>
      <w:r>
        <w:rPr>
          <w:rFonts w:ascii="Times New Roman" w:eastAsia="宋体" w:hAnsi="Times New Roman" w:cs="Calibri" w:hint="eastAsia"/>
          <w:b/>
          <w:sz w:val="30"/>
        </w:rPr>
        <w:t>向：</w:t>
      </w:r>
      <w:r>
        <w:rPr>
          <w:rFonts w:ascii="Times New Roman" w:eastAsia="宋体" w:hAnsi="Times New Roman" w:cs="Calibri"/>
          <w:sz w:val="30"/>
        </w:rPr>
        <w:t xml:space="preserve"> </w:t>
      </w:r>
      <w:r>
        <w:rPr>
          <w:rFonts w:ascii="Times New Roman" w:eastAsia="宋体" w:hAnsi="Times New Roman" w:cs="Calibri"/>
          <w:spacing w:val="-14"/>
          <w:sz w:val="30"/>
          <w:u w:val="single"/>
        </w:rPr>
        <w:t xml:space="preserve">                      </w:t>
      </w:r>
      <w:r>
        <w:rPr>
          <w:rFonts w:ascii="Times New Roman" w:eastAsia="宋体" w:hAnsi="Times New Roman" w:cs="Calibri"/>
          <w:bCs/>
          <w:spacing w:val="-14"/>
          <w:sz w:val="30"/>
          <w:u w:val="single"/>
        </w:rPr>
        <w:t xml:space="preserve">                    </w:t>
      </w:r>
    </w:p>
    <w:p w14:paraId="3DDECBEE" w14:textId="77777777" w:rsidR="00690CFA" w:rsidRDefault="00000000">
      <w:pPr>
        <w:ind w:firstLineChars="200" w:firstLine="602"/>
        <w:rPr>
          <w:rFonts w:ascii="宋体" w:eastAsia="宋体" w:hAnsi="宋体" w:cs="Calibri" w:hint="eastAsia"/>
          <w:b/>
          <w:spacing w:val="-14"/>
          <w:sz w:val="30"/>
          <w:u w:val="single"/>
        </w:rPr>
      </w:pPr>
      <w:r>
        <w:rPr>
          <w:rFonts w:ascii="Times New Roman" w:eastAsia="宋体" w:hAnsi="Times New Roman" w:cs="Calibri" w:hint="eastAsia"/>
          <w:b/>
          <w:sz w:val="30"/>
        </w:rPr>
        <w:t>申</w:t>
      </w:r>
      <w:r>
        <w:rPr>
          <w:rFonts w:ascii="Times New Roman" w:eastAsia="宋体" w:hAnsi="Times New Roman" w:cs="Calibri"/>
          <w:b/>
          <w:sz w:val="30"/>
        </w:rPr>
        <w:t xml:space="preserve"> </w:t>
      </w:r>
      <w:r>
        <w:rPr>
          <w:rFonts w:ascii="Times New Roman" w:eastAsia="宋体" w:hAnsi="Times New Roman" w:cs="Calibri" w:hint="eastAsia"/>
          <w:b/>
          <w:sz w:val="30"/>
        </w:rPr>
        <w:t>报</w:t>
      </w:r>
      <w:r>
        <w:rPr>
          <w:rFonts w:ascii="Times New Roman" w:eastAsia="宋体" w:hAnsi="Times New Roman" w:cs="Calibri"/>
          <w:b/>
          <w:sz w:val="30"/>
        </w:rPr>
        <w:t xml:space="preserve"> </w:t>
      </w:r>
      <w:r>
        <w:rPr>
          <w:rFonts w:ascii="Times New Roman" w:eastAsia="宋体" w:hAnsi="Times New Roman" w:cs="Calibri" w:hint="eastAsia"/>
          <w:b/>
          <w:sz w:val="30"/>
        </w:rPr>
        <w:t>单</w:t>
      </w:r>
      <w:r>
        <w:rPr>
          <w:rFonts w:ascii="Times New Roman" w:eastAsia="宋体" w:hAnsi="Times New Roman" w:cs="Calibri"/>
          <w:b/>
          <w:sz w:val="30"/>
        </w:rPr>
        <w:t xml:space="preserve"> </w:t>
      </w:r>
      <w:r>
        <w:rPr>
          <w:rFonts w:ascii="Times New Roman" w:eastAsia="宋体" w:hAnsi="Times New Roman" w:cs="Calibri" w:hint="eastAsia"/>
          <w:b/>
          <w:sz w:val="30"/>
        </w:rPr>
        <w:t>位：</w:t>
      </w:r>
      <w:r>
        <w:rPr>
          <w:rFonts w:ascii="Times New Roman" w:eastAsia="宋体" w:hAnsi="Times New Roman" w:cs="Calibri"/>
          <w:b/>
          <w:sz w:val="30"/>
        </w:rPr>
        <w:t xml:space="preserve"> </w:t>
      </w:r>
      <w:r>
        <w:rPr>
          <w:rFonts w:ascii="宋体" w:eastAsia="宋体" w:hAnsi="宋体" w:cs="Calibri"/>
          <w:b/>
          <w:spacing w:val="-14"/>
          <w:sz w:val="30"/>
          <w:u w:val="single"/>
        </w:rPr>
        <w:t xml:space="preserve">                                          </w:t>
      </w:r>
    </w:p>
    <w:p w14:paraId="274235D1" w14:textId="77777777" w:rsidR="00690CFA" w:rsidRDefault="00000000">
      <w:pPr>
        <w:ind w:firstLineChars="200" w:firstLine="602"/>
        <w:rPr>
          <w:rFonts w:ascii="Times New Roman" w:eastAsia="宋体" w:hAnsi="Times New Roman" w:cs="Calibri"/>
          <w:b/>
          <w:spacing w:val="-10"/>
          <w:sz w:val="30"/>
          <w:szCs w:val="30"/>
        </w:rPr>
      </w:pPr>
      <w:r>
        <w:rPr>
          <w:rFonts w:ascii="宋体" w:eastAsia="宋体" w:cs="Calibri" w:hint="eastAsia"/>
          <w:b/>
          <w:sz w:val="30"/>
          <w:szCs w:val="30"/>
        </w:rPr>
        <w:t>参</w:t>
      </w:r>
      <w:r>
        <w:rPr>
          <w:rFonts w:ascii="Times New Roman" w:eastAsia="宋体" w:hAnsi="Times New Roman" w:cs="Calibri" w:hint="eastAsia"/>
          <w:b/>
          <w:sz w:val="30"/>
          <w:szCs w:val="30"/>
        </w:rPr>
        <w:t xml:space="preserve"> </w:t>
      </w:r>
      <w:r>
        <w:rPr>
          <w:rFonts w:ascii="宋体" w:eastAsia="宋体" w:cs="Calibri" w:hint="eastAsia"/>
          <w:b/>
          <w:sz w:val="30"/>
          <w:szCs w:val="30"/>
        </w:rPr>
        <w:t>与</w:t>
      </w:r>
      <w:r>
        <w:rPr>
          <w:rFonts w:ascii="Times New Roman" w:eastAsia="宋体" w:hAnsi="Times New Roman" w:cs="Calibri"/>
          <w:b/>
          <w:sz w:val="30"/>
          <w:szCs w:val="30"/>
        </w:rPr>
        <w:t xml:space="preserve"> </w:t>
      </w:r>
      <w:r>
        <w:rPr>
          <w:rFonts w:ascii="宋体" w:eastAsia="宋体" w:cs="Calibri" w:hint="eastAsia"/>
          <w:b/>
          <w:sz w:val="30"/>
          <w:szCs w:val="30"/>
        </w:rPr>
        <w:t>单</w:t>
      </w:r>
      <w:r>
        <w:rPr>
          <w:rFonts w:ascii="Times New Roman" w:eastAsia="宋体" w:hAnsi="Times New Roman" w:cs="Calibri"/>
          <w:b/>
          <w:sz w:val="30"/>
          <w:szCs w:val="30"/>
        </w:rPr>
        <w:t xml:space="preserve"> </w:t>
      </w:r>
      <w:r>
        <w:rPr>
          <w:rFonts w:ascii="宋体" w:eastAsia="宋体" w:cs="Calibri" w:hint="eastAsia"/>
          <w:b/>
          <w:sz w:val="30"/>
          <w:szCs w:val="30"/>
        </w:rPr>
        <w:t>位：</w:t>
      </w:r>
      <w:r>
        <w:rPr>
          <w:rFonts w:ascii="Times New Roman" w:eastAsia="宋体" w:hAnsi="Times New Roman" w:cs="Calibri"/>
          <w:b/>
          <w:sz w:val="30"/>
          <w:szCs w:val="30"/>
        </w:rPr>
        <w:t xml:space="preserve"> </w:t>
      </w:r>
      <w:r>
        <w:rPr>
          <w:rFonts w:hint="eastAsia"/>
          <w:b/>
          <w:spacing w:val="-10"/>
          <w:sz w:val="22"/>
          <w:szCs w:val="22"/>
          <w:u w:val="single"/>
        </w:rPr>
        <w:t>（如有）</w:t>
      </w:r>
      <w:r>
        <w:rPr>
          <w:rFonts w:ascii="宋体" w:eastAsia="宋体" w:cs="Calibri" w:hint="eastAsia"/>
          <w:b/>
          <w:spacing w:val="-14"/>
          <w:sz w:val="30"/>
          <w:szCs w:val="30"/>
          <w:u w:val="single"/>
        </w:rPr>
        <w:t xml:space="preserve">                                  </w:t>
      </w:r>
      <w:r>
        <w:rPr>
          <w:rFonts w:ascii="宋体" w:eastAsia="宋体" w:cs="Calibri"/>
          <w:b/>
          <w:spacing w:val="-14"/>
          <w:sz w:val="30"/>
          <w:szCs w:val="30"/>
          <w:u w:val="single"/>
        </w:rPr>
        <w:t xml:space="preserve"> </w:t>
      </w:r>
    </w:p>
    <w:p w14:paraId="321749ED" w14:textId="77777777" w:rsidR="00690CFA" w:rsidRDefault="00000000">
      <w:pPr>
        <w:ind w:firstLineChars="200" w:firstLine="638"/>
        <w:rPr>
          <w:rFonts w:ascii="Times New Roman" w:eastAsia="宋体" w:hAnsi="Times New Roman" w:cs="Calibri"/>
          <w:b/>
          <w:spacing w:val="9"/>
          <w:sz w:val="30"/>
        </w:rPr>
      </w:pPr>
      <w:r>
        <w:rPr>
          <w:rFonts w:ascii="Times New Roman" w:eastAsia="宋体" w:hAnsi="Times New Roman" w:cs="Calibri" w:hint="eastAsia"/>
          <w:b/>
          <w:spacing w:val="9"/>
          <w:sz w:val="30"/>
        </w:rPr>
        <w:t>项目负责人：</w:t>
      </w:r>
      <w:r>
        <w:rPr>
          <w:rFonts w:ascii="Times New Roman" w:eastAsia="宋体" w:hAnsi="Times New Roman" w:cs="Calibri"/>
          <w:bCs/>
          <w:spacing w:val="9"/>
          <w:sz w:val="30"/>
        </w:rPr>
        <w:t xml:space="preserve"> </w:t>
      </w:r>
      <w:r>
        <w:rPr>
          <w:rFonts w:ascii="Times New Roman" w:eastAsia="宋体" w:hAnsi="Times New Roman" w:cs="Calibri"/>
          <w:bCs/>
          <w:spacing w:val="9"/>
          <w:sz w:val="30"/>
          <w:u w:val="single"/>
        </w:rPr>
        <w:t xml:space="preserve">                              </w:t>
      </w:r>
    </w:p>
    <w:p w14:paraId="427BC903" w14:textId="77777777" w:rsidR="00690CFA" w:rsidRDefault="00000000">
      <w:pPr>
        <w:ind w:firstLine="584"/>
        <w:rPr>
          <w:rFonts w:ascii="宋体" w:eastAsia="宋体" w:hAnsi="Times New Roman" w:cs="Calibri"/>
          <w:b/>
          <w:sz w:val="30"/>
        </w:rPr>
      </w:pPr>
      <w:r>
        <w:rPr>
          <w:rFonts w:ascii="Times New Roman" w:eastAsia="宋体" w:hAnsi="Times New Roman" w:cs="Calibri" w:hint="eastAsia"/>
          <w:b/>
          <w:sz w:val="30"/>
        </w:rPr>
        <w:t>联</w:t>
      </w:r>
      <w:r>
        <w:rPr>
          <w:rFonts w:ascii="Times New Roman" w:eastAsia="宋体" w:hAnsi="Times New Roman" w:cs="Calibri"/>
          <w:b/>
          <w:sz w:val="30"/>
        </w:rPr>
        <w:t xml:space="preserve"> </w:t>
      </w:r>
      <w:r>
        <w:rPr>
          <w:rFonts w:ascii="Times New Roman" w:eastAsia="宋体" w:hAnsi="Times New Roman" w:cs="Calibri" w:hint="eastAsia"/>
          <w:b/>
          <w:sz w:val="30"/>
        </w:rPr>
        <w:t>系</w:t>
      </w:r>
      <w:r>
        <w:rPr>
          <w:rFonts w:ascii="Times New Roman" w:eastAsia="宋体" w:hAnsi="Times New Roman" w:cs="Calibri"/>
          <w:b/>
          <w:sz w:val="30"/>
        </w:rPr>
        <w:t xml:space="preserve"> </w:t>
      </w:r>
      <w:r>
        <w:rPr>
          <w:rFonts w:ascii="Times New Roman" w:eastAsia="宋体" w:hAnsi="Times New Roman" w:cs="Calibri" w:hint="eastAsia"/>
          <w:b/>
          <w:sz w:val="30"/>
        </w:rPr>
        <w:t>方</w:t>
      </w:r>
      <w:r>
        <w:rPr>
          <w:rFonts w:ascii="Times New Roman" w:eastAsia="宋体" w:hAnsi="Times New Roman" w:cs="Calibri"/>
          <w:b/>
          <w:sz w:val="30"/>
        </w:rPr>
        <w:t xml:space="preserve"> </w:t>
      </w:r>
      <w:r>
        <w:rPr>
          <w:rFonts w:ascii="Times New Roman" w:eastAsia="宋体" w:hAnsi="Times New Roman" w:cs="Calibri" w:hint="eastAsia"/>
          <w:b/>
          <w:sz w:val="30"/>
        </w:rPr>
        <w:t>式：</w:t>
      </w:r>
      <w:r>
        <w:rPr>
          <w:rFonts w:ascii="Times New Roman" w:eastAsia="宋体" w:hAnsi="Times New Roman" w:cs="Calibri"/>
          <w:b/>
          <w:sz w:val="30"/>
        </w:rPr>
        <w:t xml:space="preserve"> </w:t>
      </w:r>
      <w:r>
        <w:rPr>
          <w:rFonts w:ascii="宋体" w:eastAsia="宋体" w:hAnsi="宋体" w:cs="Calibri"/>
          <w:b/>
          <w:spacing w:val="-14"/>
          <w:sz w:val="30"/>
          <w:u w:val="single"/>
        </w:rPr>
        <w:t xml:space="preserve">                                          </w:t>
      </w:r>
    </w:p>
    <w:p w14:paraId="21DB4F9C" w14:textId="77777777" w:rsidR="00690CFA" w:rsidRDefault="00690CFA">
      <w:pPr>
        <w:ind w:firstLine="402"/>
        <w:jc w:val="center"/>
        <w:rPr>
          <w:rFonts w:ascii="Times New Roman" w:eastAsia="宋体" w:hAnsi="Times New Roman" w:cs="Calibri"/>
          <w:sz w:val="21"/>
          <w:u w:val="single"/>
        </w:rPr>
      </w:pPr>
    </w:p>
    <w:p w14:paraId="7589CD24" w14:textId="77777777" w:rsidR="00690CFA" w:rsidRDefault="00690CFA">
      <w:pPr>
        <w:ind w:firstLine="402"/>
        <w:jc w:val="center"/>
        <w:rPr>
          <w:rFonts w:ascii="Times New Roman" w:eastAsia="宋体" w:hAnsi="Times New Roman" w:cs="Calibri"/>
          <w:sz w:val="21"/>
        </w:rPr>
      </w:pPr>
    </w:p>
    <w:p w14:paraId="428FC421" w14:textId="77777777" w:rsidR="00690CFA" w:rsidRDefault="00690CFA">
      <w:pPr>
        <w:ind w:firstLine="402"/>
        <w:jc w:val="center"/>
        <w:rPr>
          <w:rFonts w:ascii="Times New Roman" w:eastAsia="宋体" w:hAnsi="Times New Roman" w:cs="Calibri"/>
          <w:sz w:val="21"/>
        </w:rPr>
      </w:pPr>
    </w:p>
    <w:p w14:paraId="20640F1D" w14:textId="77777777" w:rsidR="00690CFA" w:rsidRDefault="00690CFA">
      <w:pPr>
        <w:ind w:firstLine="402"/>
        <w:jc w:val="center"/>
        <w:rPr>
          <w:rFonts w:ascii="Times New Roman" w:eastAsia="宋体" w:hAnsi="Times New Roman" w:cs="Calibri"/>
          <w:sz w:val="21"/>
        </w:rPr>
      </w:pPr>
    </w:p>
    <w:p w14:paraId="39A49F4E" w14:textId="77777777" w:rsidR="00690CFA" w:rsidRDefault="00000000">
      <w:pPr>
        <w:pStyle w:val="a5"/>
        <w:spacing w:after="0"/>
        <w:jc w:val="center"/>
        <w:rPr>
          <w:rFonts w:ascii="黑体" w:eastAsia="黑体" w:hAnsi="Times New Roman" w:cs="Calibri"/>
          <w:bCs/>
          <w:sz w:val="36"/>
          <w:szCs w:val="36"/>
        </w:rPr>
      </w:pPr>
      <w:r>
        <w:rPr>
          <w:rFonts w:ascii="黑体" w:eastAsia="黑体" w:hAnsi="Times New Roman" w:cs="Calibri" w:hint="eastAsia"/>
          <w:bCs/>
          <w:sz w:val="36"/>
          <w:szCs w:val="36"/>
        </w:rPr>
        <w:t>二〇</w:t>
      </w:r>
      <w:r>
        <w:rPr>
          <w:rFonts w:ascii="黑体" w:eastAsia="黑体" w:hAnsi="Times New Roman" w:cs="Calibri"/>
          <w:bCs/>
          <w:sz w:val="36"/>
          <w:szCs w:val="36"/>
        </w:rPr>
        <w:t xml:space="preserve">  </w:t>
      </w:r>
      <w:r>
        <w:rPr>
          <w:rFonts w:ascii="黑体" w:eastAsia="黑体" w:hAnsi="Times New Roman" w:cs="Calibri" w:hint="eastAsia"/>
          <w:bCs/>
          <w:sz w:val="36"/>
          <w:szCs w:val="36"/>
        </w:rPr>
        <w:t xml:space="preserve"> 年</w:t>
      </w:r>
      <w:r>
        <w:rPr>
          <w:rFonts w:ascii="黑体" w:eastAsia="黑体" w:hAnsi="Times New Roman" w:cs="Calibri"/>
          <w:bCs/>
          <w:sz w:val="36"/>
          <w:szCs w:val="36"/>
        </w:rPr>
        <w:t xml:space="preserve"> </w:t>
      </w:r>
      <w:r>
        <w:rPr>
          <w:rFonts w:ascii="黑体" w:eastAsia="黑体" w:hAnsi="Times New Roman" w:cs="Calibri" w:hint="eastAsia"/>
          <w:bCs/>
          <w:sz w:val="36"/>
          <w:szCs w:val="36"/>
        </w:rPr>
        <w:t xml:space="preserve"> </w:t>
      </w:r>
      <w:r>
        <w:rPr>
          <w:rFonts w:ascii="黑体" w:eastAsia="黑体" w:hAnsi="Times New Roman" w:cs="Calibri"/>
          <w:bCs/>
          <w:sz w:val="36"/>
          <w:szCs w:val="36"/>
        </w:rPr>
        <w:t xml:space="preserve"> </w:t>
      </w:r>
      <w:r>
        <w:rPr>
          <w:rFonts w:ascii="黑体" w:eastAsia="黑体" w:hAnsi="Times New Roman" w:cs="Calibri" w:hint="eastAsia"/>
          <w:bCs/>
          <w:sz w:val="36"/>
          <w:szCs w:val="36"/>
        </w:rPr>
        <w:t>月</w:t>
      </w:r>
    </w:p>
    <w:p w14:paraId="7B805005" w14:textId="77777777" w:rsidR="00690CFA" w:rsidRDefault="00000000">
      <w:pPr>
        <w:pStyle w:val="a5"/>
        <w:spacing w:after="0"/>
        <w:rPr>
          <w:rFonts w:hint="eastAsia"/>
        </w:rPr>
      </w:pPr>
      <w:r>
        <w:br w:type="page"/>
      </w:r>
    </w:p>
    <w:p w14:paraId="048AC41C" w14:textId="77777777" w:rsidR="00690CFA" w:rsidRDefault="00690CFA">
      <w:pPr>
        <w:jc w:val="center"/>
        <w:rPr>
          <w:rFonts w:ascii="方正小标宋简体" w:eastAsia="方正小标宋简体" w:hAnsi="方正小标宋简体" w:cs="方正小标宋简体" w:hint="eastAsia"/>
          <w:bCs/>
          <w:color w:val="000000"/>
          <w:kern w:val="0"/>
          <w:sz w:val="44"/>
          <w:szCs w:val="44"/>
        </w:rPr>
      </w:pPr>
    </w:p>
    <w:p w14:paraId="5A92160D" w14:textId="77777777" w:rsidR="00690CFA" w:rsidRDefault="00000000">
      <w:pPr>
        <w:jc w:val="center"/>
        <w:outlineLvl w:val="1"/>
        <w:rPr>
          <w:rFonts w:ascii="方正小标宋简体" w:eastAsia="方正小标宋简体" w:hAnsi="方正小标宋简体" w:cs="方正小标宋简体" w:hint="eastAsia"/>
          <w:bCs/>
          <w:color w:val="000000"/>
          <w:kern w:val="0"/>
          <w:sz w:val="44"/>
          <w:szCs w:val="44"/>
        </w:rPr>
      </w:pPr>
      <w:r>
        <w:rPr>
          <w:rFonts w:ascii="方正小标宋简体" w:eastAsia="方正小标宋简体" w:hAnsi="方正小标宋简体" w:cs="方正小标宋简体" w:hint="eastAsia"/>
          <w:bCs/>
          <w:color w:val="000000"/>
          <w:kern w:val="0"/>
          <w:sz w:val="44"/>
          <w:szCs w:val="44"/>
        </w:rPr>
        <w:t>资金申请报告编制大纲</w:t>
      </w:r>
    </w:p>
    <w:p w14:paraId="3164CD2F" w14:textId="77777777" w:rsidR="00690CFA" w:rsidRDefault="00000000">
      <w:pPr>
        <w:jc w:val="center"/>
        <w:outlineLvl w:val="1"/>
        <w:rPr>
          <w:rFonts w:ascii="楷体_GB2312" w:eastAsia="楷体_GB2312" w:hAnsi="楷体_GB2312" w:cs="楷体_GB2312" w:hint="eastAsia"/>
          <w:bCs/>
          <w:spacing w:val="-17"/>
          <w:kern w:val="0"/>
          <w:szCs w:val="32"/>
        </w:rPr>
      </w:pPr>
      <w:r>
        <w:rPr>
          <w:rFonts w:ascii="楷体_GB2312" w:eastAsia="楷体_GB2312" w:hAnsi="楷体_GB2312" w:cs="楷体_GB2312" w:hint="eastAsia"/>
          <w:bCs/>
          <w:color w:val="000000"/>
          <w:spacing w:val="-17"/>
          <w:kern w:val="0"/>
          <w:szCs w:val="32"/>
        </w:rPr>
        <w:t>（核心技术攻关扶持专项</w:t>
      </w:r>
      <w:r>
        <w:rPr>
          <w:rFonts w:ascii="楷体_GB2312" w:eastAsia="楷体_GB2312" w:hAnsi="楷体_GB2312" w:cs="楷体_GB2312" w:hint="eastAsia"/>
          <w:bCs/>
          <w:spacing w:val="-17"/>
          <w:kern w:val="0"/>
          <w:szCs w:val="32"/>
        </w:rPr>
        <w:t>适用</w:t>
      </w:r>
      <w:r>
        <w:rPr>
          <w:rFonts w:ascii="楷体_GB2312" w:eastAsia="楷体_GB2312" w:hAnsi="楷体_GB2312" w:cs="楷体_GB2312" w:hint="eastAsia"/>
          <w:bCs/>
          <w:color w:val="000000"/>
          <w:spacing w:val="-17"/>
          <w:kern w:val="0"/>
          <w:szCs w:val="32"/>
        </w:rPr>
        <w:t>）</w:t>
      </w:r>
    </w:p>
    <w:p w14:paraId="03206376" w14:textId="77777777" w:rsidR="00690CFA" w:rsidRDefault="00690CFA">
      <w:pPr>
        <w:ind w:firstLineChars="200" w:firstLine="640"/>
        <w:jc w:val="left"/>
        <w:rPr>
          <w:rFonts w:ascii="黑体" w:eastAsia="黑体" w:hAnsi="黑体" w:cs="黑体" w:hint="eastAsia"/>
          <w:szCs w:val="32"/>
        </w:rPr>
      </w:pPr>
    </w:p>
    <w:p w14:paraId="0C94621D" w14:textId="77777777" w:rsidR="00690CFA" w:rsidRDefault="00000000">
      <w:pPr>
        <w:adjustRightInd/>
        <w:snapToGrid/>
        <w:ind w:firstLineChars="200" w:firstLine="640"/>
        <w:rPr>
          <w:rFonts w:ascii="黑体" w:eastAsia="黑体" w:hAnsi="黑体" w:hint="eastAsia"/>
          <w:szCs w:val="32"/>
        </w:rPr>
      </w:pPr>
      <w:r>
        <w:rPr>
          <w:rFonts w:ascii="黑体" w:eastAsia="黑体" w:hAnsi="黑体" w:hint="eastAsia"/>
          <w:szCs w:val="32"/>
        </w:rPr>
        <w:t>一、项目摘要（1500字以内）</w:t>
      </w:r>
    </w:p>
    <w:p w14:paraId="3384A783" w14:textId="77777777" w:rsidR="00690CFA" w:rsidRDefault="00000000">
      <w:pPr>
        <w:ind w:firstLineChars="200" w:firstLine="640"/>
        <w:jc w:val="left"/>
        <w:rPr>
          <w:rFonts w:cs="仿宋_GB2312" w:hint="eastAsia"/>
          <w:szCs w:val="32"/>
        </w:rPr>
      </w:pPr>
      <w:r>
        <w:rPr>
          <w:rFonts w:cs="仿宋_GB2312" w:hint="eastAsia"/>
          <w:szCs w:val="32"/>
        </w:rPr>
        <w:t>包括项目名称、项目单位概况、建设方案（建设内容、技术路线、投资规模、建设周期与建设地点）、项目总投资及资金来源，项目建设条件落实情况（已有技术基础，资金、设备、人员落实情况），项目主要目标及指标、结论与建议。</w:t>
      </w:r>
    </w:p>
    <w:p w14:paraId="031B272C" w14:textId="77777777" w:rsidR="00690CFA" w:rsidRDefault="00000000">
      <w:pPr>
        <w:adjustRightInd/>
        <w:snapToGrid/>
        <w:ind w:firstLineChars="200" w:firstLine="640"/>
        <w:rPr>
          <w:rFonts w:ascii="黑体" w:eastAsia="黑体" w:hAnsi="黑体" w:hint="eastAsia"/>
          <w:szCs w:val="32"/>
        </w:rPr>
      </w:pPr>
      <w:r>
        <w:rPr>
          <w:rFonts w:ascii="黑体" w:eastAsia="黑体" w:hAnsi="黑体" w:hint="eastAsia"/>
          <w:szCs w:val="32"/>
        </w:rPr>
        <w:t>二、项目单位基本情况</w:t>
      </w:r>
    </w:p>
    <w:p w14:paraId="43BA7E5D" w14:textId="77777777" w:rsidR="00690CFA" w:rsidRDefault="00000000">
      <w:pPr>
        <w:ind w:firstLineChars="200" w:firstLine="640"/>
        <w:jc w:val="left"/>
        <w:rPr>
          <w:rFonts w:ascii="黑体" w:eastAsia="黑体" w:hAnsi="黑体" w:cs="黑体" w:hint="eastAsia"/>
          <w:szCs w:val="32"/>
        </w:rPr>
      </w:pPr>
      <w:r>
        <w:rPr>
          <w:rFonts w:cs="仿宋_GB2312" w:hint="eastAsia"/>
          <w:szCs w:val="32"/>
        </w:rPr>
        <w:t>包括项目法人所有制性质、主要股东与法人代表情况、组织管理架构、发展战略与规划、所处产业链环节与行业地位；主营业务、主要产品或服务及市场表现、近三年经营业绩（总资产、主营业务收入、利润总额、净利润、利税情况、研发投入、资产负债率等）；已获得的各项资质、认证及近年来主要（科研）成果、主要设备列表及原值等。成立时间不足三年的项目单位提供单位成立以来的相关概况。</w:t>
      </w:r>
    </w:p>
    <w:p w14:paraId="648EA0E5" w14:textId="77777777" w:rsidR="00690CFA" w:rsidRDefault="00000000">
      <w:pPr>
        <w:adjustRightInd/>
        <w:snapToGrid/>
        <w:ind w:firstLineChars="200" w:firstLine="640"/>
        <w:rPr>
          <w:rFonts w:ascii="黑体" w:eastAsia="黑体" w:hAnsi="黑体" w:hint="eastAsia"/>
          <w:szCs w:val="32"/>
        </w:rPr>
      </w:pPr>
      <w:r>
        <w:rPr>
          <w:rFonts w:ascii="黑体" w:eastAsia="黑体" w:hAnsi="黑体" w:hint="eastAsia"/>
          <w:szCs w:val="32"/>
        </w:rPr>
        <w:t>三、项目建设必要性</w:t>
      </w:r>
    </w:p>
    <w:p w14:paraId="4EBF67F4" w14:textId="77777777" w:rsidR="00690CFA" w:rsidRDefault="00000000">
      <w:pPr>
        <w:ind w:firstLineChars="200" w:firstLine="640"/>
        <w:jc w:val="left"/>
        <w:rPr>
          <w:rFonts w:cs="仿宋_GB2312" w:hint="eastAsia"/>
          <w:szCs w:val="32"/>
        </w:rPr>
      </w:pPr>
      <w:r>
        <w:rPr>
          <w:rFonts w:cs="仿宋_GB2312" w:hint="eastAsia"/>
          <w:szCs w:val="32"/>
        </w:rPr>
        <w:t>（依据、背景与意义）包括国内外相关产业现状及趋势预测，所属产业</w:t>
      </w:r>
      <w:proofErr w:type="gramStart"/>
      <w:r>
        <w:rPr>
          <w:rFonts w:cs="仿宋_GB2312" w:hint="eastAsia"/>
          <w:szCs w:val="32"/>
        </w:rPr>
        <w:t>链关键</w:t>
      </w:r>
      <w:proofErr w:type="gramEnd"/>
      <w:r>
        <w:rPr>
          <w:rFonts w:cs="仿宋_GB2312" w:hint="eastAsia"/>
          <w:szCs w:val="32"/>
        </w:rPr>
        <w:t>环节和难点，项目建设对产业发展、结构调整将产生的影响、作用和意义等。</w:t>
      </w:r>
    </w:p>
    <w:p w14:paraId="2003D1A9" w14:textId="77777777" w:rsidR="00690CFA" w:rsidRDefault="00000000">
      <w:pPr>
        <w:adjustRightInd/>
        <w:snapToGrid/>
        <w:ind w:firstLineChars="200" w:firstLine="640"/>
        <w:rPr>
          <w:rFonts w:ascii="黑体" w:eastAsia="黑体" w:hAnsi="黑体" w:hint="eastAsia"/>
          <w:szCs w:val="32"/>
        </w:rPr>
      </w:pPr>
      <w:r>
        <w:rPr>
          <w:rFonts w:ascii="黑体" w:eastAsia="黑体" w:hAnsi="黑体" w:hint="eastAsia"/>
          <w:szCs w:val="32"/>
        </w:rPr>
        <w:t>四、技术发展与应用前景分析</w:t>
      </w:r>
    </w:p>
    <w:p w14:paraId="4D8F07F3" w14:textId="77777777" w:rsidR="00690CFA" w:rsidRDefault="00000000">
      <w:pPr>
        <w:ind w:firstLineChars="200" w:firstLine="640"/>
        <w:jc w:val="left"/>
        <w:rPr>
          <w:rFonts w:cs="仿宋_GB2312" w:hint="eastAsia"/>
          <w:szCs w:val="32"/>
        </w:rPr>
      </w:pPr>
      <w:r>
        <w:rPr>
          <w:rFonts w:cs="仿宋_GB2312" w:hint="eastAsia"/>
          <w:szCs w:val="32"/>
        </w:rPr>
        <w:t>包括项目技术先进性与成熟度，主流技术路线对比，项目</w:t>
      </w:r>
      <w:r>
        <w:rPr>
          <w:rFonts w:cs="仿宋_GB2312" w:hint="eastAsia"/>
          <w:szCs w:val="32"/>
        </w:rPr>
        <w:lastRenderedPageBreak/>
        <w:t>产品与国内外</w:t>
      </w:r>
      <w:proofErr w:type="gramStart"/>
      <w:r>
        <w:rPr>
          <w:rFonts w:cs="仿宋_GB2312" w:hint="eastAsia"/>
          <w:szCs w:val="32"/>
        </w:rPr>
        <w:t>主要竞品对比</w:t>
      </w:r>
      <w:proofErr w:type="gramEnd"/>
      <w:r>
        <w:rPr>
          <w:rFonts w:cs="仿宋_GB2312" w:hint="eastAsia"/>
          <w:szCs w:val="32"/>
        </w:rPr>
        <w:t>，关键技术难点与突破点，产品未来市场需求及前景等。</w:t>
      </w:r>
    </w:p>
    <w:p w14:paraId="0330E107" w14:textId="77777777" w:rsidR="00690CFA" w:rsidRDefault="00000000">
      <w:pPr>
        <w:adjustRightInd/>
        <w:snapToGrid/>
        <w:ind w:firstLineChars="200" w:firstLine="640"/>
        <w:rPr>
          <w:rFonts w:ascii="黑体" w:eastAsia="黑体" w:hAnsi="黑体" w:hint="eastAsia"/>
          <w:szCs w:val="32"/>
        </w:rPr>
      </w:pPr>
      <w:r>
        <w:rPr>
          <w:rFonts w:ascii="黑体" w:eastAsia="黑体" w:hAnsi="黑体" w:hint="eastAsia"/>
          <w:szCs w:val="32"/>
        </w:rPr>
        <w:t>五、项目的技术基础</w:t>
      </w:r>
    </w:p>
    <w:p w14:paraId="053584AA" w14:textId="77777777" w:rsidR="00690CFA" w:rsidRDefault="00000000">
      <w:pPr>
        <w:ind w:firstLineChars="200" w:firstLine="640"/>
        <w:jc w:val="left"/>
        <w:rPr>
          <w:rFonts w:ascii="黑体" w:eastAsia="黑体" w:hAnsi="黑体" w:cs="黑体" w:hint="eastAsia"/>
          <w:szCs w:val="32"/>
        </w:rPr>
      </w:pPr>
      <w:r>
        <w:rPr>
          <w:rFonts w:cs="仿宋_GB2312" w:hint="eastAsia"/>
          <w:szCs w:val="32"/>
        </w:rPr>
        <w:t>包括研发团队情况，成果来源及知识产权情况，已完成的研究开发工作，主要</w:t>
      </w:r>
      <w:r>
        <w:rPr>
          <w:rFonts w:hint="eastAsia"/>
          <w:szCs w:val="32"/>
        </w:rPr>
        <w:t>技术或</w:t>
      </w:r>
      <w:r>
        <w:rPr>
          <w:rFonts w:cs="仿宋_GB2312" w:hint="eastAsia"/>
          <w:szCs w:val="32"/>
        </w:rPr>
        <w:t>工艺特点，技术路线发展比较（包括本单位相关技术水平优势和劣势、关键技术突破点），该项技术的突破对行业技术进步的重要意义和作用。</w:t>
      </w:r>
    </w:p>
    <w:p w14:paraId="712F2D4C" w14:textId="77777777" w:rsidR="00690CFA" w:rsidRDefault="00000000">
      <w:pPr>
        <w:adjustRightInd/>
        <w:snapToGrid/>
        <w:ind w:firstLineChars="200" w:firstLine="640"/>
        <w:rPr>
          <w:rFonts w:ascii="黑体" w:eastAsia="黑体" w:hAnsi="黑体" w:hint="eastAsia"/>
          <w:szCs w:val="32"/>
        </w:rPr>
      </w:pPr>
      <w:r>
        <w:rPr>
          <w:rFonts w:ascii="黑体" w:eastAsia="黑体" w:hAnsi="黑体" w:hint="eastAsia"/>
          <w:szCs w:val="32"/>
        </w:rPr>
        <w:t>六、项目建设任务与目标</w:t>
      </w:r>
    </w:p>
    <w:p w14:paraId="39E9AEA4" w14:textId="77777777" w:rsidR="00690CFA" w:rsidRDefault="00000000">
      <w:pPr>
        <w:ind w:firstLineChars="200" w:firstLine="640"/>
        <w:jc w:val="left"/>
        <w:rPr>
          <w:rFonts w:cs="仿宋_GB2312" w:hint="eastAsia"/>
          <w:szCs w:val="32"/>
        </w:rPr>
      </w:pPr>
      <w:r>
        <w:rPr>
          <w:rFonts w:cs="仿宋_GB2312" w:hint="eastAsia"/>
          <w:szCs w:val="32"/>
        </w:rPr>
        <w:t>包括项目的发展战略与思路、主要发展方向、</w:t>
      </w:r>
      <w:proofErr w:type="gramStart"/>
      <w:r>
        <w:rPr>
          <w:rFonts w:cs="仿宋_GB2312" w:hint="eastAsia"/>
          <w:szCs w:val="32"/>
        </w:rPr>
        <w:t>拟突破</w:t>
      </w:r>
      <w:proofErr w:type="gramEnd"/>
      <w:r>
        <w:rPr>
          <w:rFonts w:cs="仿宋_GB2312" w:hint="eastAsia"/>
          <w:szCs w:val="32"/>
        </w:rPr>
        <w:t>的关键技术点、总体发展目标、项目指标等。项目指标分为约束性指标和预期性指标，其中约束性指标需针对项目中期核查及验收环节分别提出清晰、可量化、可考核的具体指标，可包括技术参数、成果转化、取得资质、人才培养、知识产权等；预期性指标主要指通过项目建设预计可带来的经济及社会效益，包括形成营收、利润、订单、产业链带动作用等，仅需针对验收环节提出。</w:t>
      </w:r>
    </w:p>
    <w:p w14:paraId="54DDA5D0" w14:textId="77777777" w:rsidR="00690CFA" w:rsidRDefault="00000000">
      <w:pPr>
        <w:adjustRightInd/>
        <w:snapToGrid/>
        <w:ind w:firstLineChars="200" w:firstLine="640"/>
        <w:rPr>
          <w:rFonts w:ascii="黑体" w:eastAsia="黑体" w:hAnsi="黑体" w:hint="eastAsia"/>
          <w:szCs w:val="32"/>
        </w:rPr>
      </w:pPr>
      <w:r>
        <w:rPr>
          <w:rFonts w:ascii="黑体" w:eastAsia="黑体" w:hAnsi="黑体" w:hint="eastAsia"/>
          <w:szCs w:val="32"/>
        </w:rPr>
        <w:t>七、项目建设方案</w:t>
      </w:r>
    </w:p>
    <w:p w14:paraId="562F0D67" w14:textId="77777777" w:rsidR="00690CFA" w:rsidRDefault="00000000">
      <w:pPr>
        <w:ind w:firstLineChars="200" w:firstLine="640"/>
        <w:jc w:val="left"/>
        <w:rPr>
          <w:rFonts w:cs="仿宋_GB2312" w:hint="eastAsia"/>
          <w:szCs w:val="32"/>
        </w:rPr>
      </w:pPr>
      <w:r>
        <w:rPr>
          <w:rFonts w:cs="仿宋_GB2312" w:hint="eastAsia"/>
          <w:szCs w:val="32"/>
        </w:rPr>
        <w:t>包括具体建设内容、项目实施面积和地点、团队配置方案（项目负责人及核心人员提供资历简介）、技术方案、设备方案、工程方案，项目建设管理机制等。项目实施进度包括实施周期和进度安排、每个周期的主要任务和项目指标等。</w:t>
      </w:r>
    </w:p>
    <w:p w14:paraId="66221762" w14:textId="77777777" w:rsidR="00690CFA" w:rsidRDefault="00000000">
      <w:pPr>
        <w:adjustRightInd/>
        <w:snapToGrid/>
        <w:ind w:firstLineChars="200" w:firstLine="640"/>
        <w:rPr>
          <w:rFonts w:ascii="黑体" w:eastAsia="黑体" w:hAnsi="黑体" w:hint="eastAsia"/>
          <w:szCs w:val="32"/>
        </w:rPr>
      </w:pPr>
      <w:r>
        <w:rPr>
          <w:rFonts w:ascii="黑体" w:eastAsia="黑体" w:hAnsi="黑体" w:hint="eastAsia"/>
          <w:szCs w:val="32"/>
        </w:rPr>
        <w:t>八、投资估算及资金筹措</w:t>
      </w:r>
    </w:p>
    <w:p w14:paraId="44E80B2E" w14:textId="77777777" w:rsidR="00690CFA" w:rsidRDefault="00000000">
      <w:pPr>
        <w:ind w:firstLineChars="200" w:firstLine="640"/>
        <w:rPr>
          <w:rFonts w:cs="仿宋_GB2312" w:hint="eastAsia"/>
          <w:color w:val="000000"/>
          <w:szCs w:val="32"/>
        </w:rPr>
      </w:pPr>
      <w:r>
        <w:rPr>
          <w:rFonts w:cs="仿宋_GB2312" w:hint="eastAsia"/>
          <w:color w:val="000000"/>
          <w:szCs w:val="32"/>
        </w:rPr>
        <w:t>包括项目总投资估算表、</w:t>
      </w:r>
      <w:r>
        <w:rPr>
          <w:rFonts w:cs="仿宋_GB2312" w:hint="eastAsia"/>
          <w:szCs w:val="32"/>
        </w:rPr>
        <w:t>建设投资估算、</w:t>
      </w:r>
      <w:r>
        <w:rPr>
          <w:rFonts w:cs="仿宋_GB2312" w:hint="eastAsia"/>
          <w:color w:val="000000"/>
          <w:szCs w:val="32"/>
        </w:rPr>
        <w:t>分年投资计划表、</w:t>
      </w:r>
      <w:r>
        <w:rPr>
          <w:rFonts w:cs="仿宋_GB2312" w:hint="eastAsia"/>
          <w:color w:val="000000"/>
          <w:szCs w:val="32"/>
        </w:rPr>
        <w:lastRenderedPageBreak/>
        <w:t>项目资金筹措及落实情况和申请</w:t>
      </w:r>
      <w:r>
        <w:rPr>
          <w:rFonts w:cs="仿宋_GB2312" w:hint="eastAsia"/>
          <w:szCs w:val="32"/>
        </w:rPr>
        <w:t>市政府补贴资金</w:t>
      </w:r>
      <w:r>
        <w:rPr>
          <w:rFonts w:cs="仿宋_GB2312" w:hint="eastAsia"/>
          <w:color w:val="000000"/>
          <w:szCs w:val="32"/>
        </w:rPr>
        <w:t>使用方案。</w:t>
      </w:r>
    </w:p>
    <w:p w14:paraId="1501B1DD" w14:textId="77777777" w:rsidR="00690CFA" w:rsidRDefault="00000000">
      <w:pPr>
        <w:overflowPunct w:val="0"/>
        <w:ind w:firstLineChars="200" w:firstLine="640"/>
        <w:rPr>
          <w:rFonts w:hAnsi="宋体" w:cs="宋体" w:hint="eastAsia"/>
          <w:color w:val="000000"/>
          <w:kern w:val="0"/>
          <w:szCs w:val="32"/>
        </w:rPr>
      </w:pPr>
      <w:r>
        <w:rPr>
          <w:rFonts w:hAnsi="宋体" w:cs="宋体" w:hint="eastAsia"/>
          <w:color w:val="000000"/>
          <w:kern w:val="0"/>
          <w:szCs w:val="32"/>
        </w:rPr>
        <w:t>项目投资构成主要包括建设投资、研发费用和铺底流动资金，项目实际投资构成应符合对应的申报指南要求。其中：</w:t>
      </w:r>
    </w:p>
    <w:p w14:paraId="7D113011" w14:textId="77777777" w:rsidR="00690CFA" w:rsidRDefault="00000000">
      <w:pPr>
        <w:overflowPunct w:val="0"/>
        <w:ind w:firstLineChars="200" w:firstLine="640"/>
        <w:rPr>
          <w:rFonts w:hAnsi="宋体" w:cs="宋体" w:hint="eastAsia"/>
          <w:color w:val="000000"/>
          <w:kern w:val="0"/>
          <w:szCs w:val="32"/>
        </w:rPr>
      </w:pPr>
      <w:r>
        <w:rPr>
          <w:rFonts w:hAnsi="宋体" w:cs="宋体" w:hint="eastAsia"/>
          <w:color w:val="000000"/>
          <w:kern w:val="0"/>
          <w:szCs w:val="32"/>
        </w:rPr>
        <w:t>（一）建设投资主要包括建筑工程费、安装工程费、场地改造费、设备及工器具购置费（含购置必要的技术和软件、专用仪器设备定制、云服务器租赁、基站租赁及合同约定的其他建设投资费用）等。</w:t>
      </w:r>
    </w:p>
    <w:p w14:paraId="176DF2A4" w14:textId="77777777" w:rsidR="00690CFA" w:rsidRDefault="00000000">
      <w:pPr>
        <w:overflowPunct w:val="0"/>
        <w:ind w:firstLineChars="200" w:firstLine="640"/>
        <w:rPr>
          <w:rFonts w:hAnsi="宋体" w:cs="宋体" w:hint="eastAsia"/>
          <w:color w:val="000000"/>
          <w:kern w:val="0"/>
          <w:szCs w:val="32"/>
        </w:rPr>
      </w:pPr>
      <w:r>
        <w:rPr>
          <w:rFonts w:hAnsi="宋体" w:cs="宋体" w:hint="eastAsia"/>
          <w:color w:val="000000"/>
          <w:kern w:val="0"/>
          <w:szCs w:val="32"/>
        </w:rPr>
        <w:t>（二）研发费用包括自主研发费和委托开发费。其中，自主研发费主要包括科研材料及事务费（含材料费、测试化验加工费、出版/文献/信息传播/知识产权事务费）、人力资源费（含研发人员工资、劳务费、专家咨询费）、其他费用（含差旅费、会议费、国际合作与交流费、人员绩效、管理费等）。委托开发费主要是指项目单位购买研发外包服务所支付的费用。</w:t>
      </w:r>
    </w:p>
    <w:p w14:paraId="700237CB" w14:textId="77777777" w:rsidR="00690CFA" w:rsidRDefault="00000000">
      <w:pPr>
        <w:overflowPunct w:val="0"/>
        <w:ind w:firstLineChars="200" w:firstLine="640"/>
        <w:rPr>
          <w:rFonts w:hAnsi="宋体" w:cs="宋体" w:hint="eastAsia"/>
          <w:color w:val="000000"/>
          <w:kern w:val="0"/>
          <w:szCs w:val="32"/>
        </w:rPr>
      </w:pPr>
      <w:r>
        <w:rPr>
          <w:rFonts w:hAnsi="宋体" w:cs="宋体" w:hint="eastAsia"/>
          <w:color w:val="000000"/>
          <w:kern w:val="0"/>
          <w:szCs w:val="32"/>
        </w:rPr>
        <w:t>（三）铺底流动资金主要包括燃料动力费、生产原材料费、场地租赁费、基本预备费、项目执行期利息等。</w:t>
      </w:r>
    </w:p>
    <w:p w14:paraId="20236C1F" w14:textId="77777777" w:rsidR="00690CFA" w:rsidRDefault="00000000">
      <w:pPr>
        <w:ind w:firstLineChars="200" w:firstLine="640"/>
        <w:rPr>
          <w:rFonts w:cs="仿宋_GB2312" w:hint="eastAsia"/>
          <w:szCs w:val="32"/>
        </w:rPr>
      </w:pPr>
      <w:r>
        <w:rPr>
          <w:rFonts w:cs="仿宋_GB2312" w:hint="eastAsia"/>
          <w:szCs w:val="32"/>
        </w:rPr>
        <w:t>项目资金筹措方案中，自有资金（不包括银行贷款）不低于项目总投资的</w:t>
      </w:r>
      <w:r>
        <w:rPr>
          <w:rFonts w:hAnsi="Arial" w:hint="eastAsia"/>
          <w:kern w:val="0"/>
        </w:rPr>
        <w:t>30%</w:t>
      </w:r>
      <w:r>
        <w:rPr>
          <w:rFonts w:cs="仿宋_GB2312" w:hint="eastAsia"/>
          <w:szCs w:val="32"/>
        </w:rPr>
        <w:t>，且须提供银行出具的证明文件。资金使用方案需列出项目建设所需购置的主要设备、技术及软件等清单（设备种类、数量、参考单价、是否已购、是否采用财政直接补贴资金等）以及研发、土建、流动资金等。</w:t>
      </w:r>
    </w:p>
    <w:p w14:paraId="09F7A108" w14:textId="77777777" w:rsidR="00690CFA" w:rsidRDefault="00000000">
      <w:pPr>
        <w:adjustRightInd/>
        <w:snapToGrid/>
        <w:ind w:firstLineChars="200" w:firstLine="640"/>
        <w:rPr>
          <w:rFonts w:ascii="黑体" w:eastAsia="黑体" w:hAnsi="黑体" w:hint="eastAsia"/>
          <w:szCs w:val="32"/>
        </w:rPr>
      </w:pPr>
      <w:r>
        <w:rPr>
          <w:rFonts w:ascii="黑体" w:eastAsia="黑体" w:hAnsi="黑体" w:hint="eastAsia"/>
          <w:szCs w:val="32"/>
        </w:rPr>
        <w:t>九、项目经济及社会效益分析</w:t>
      </w:r>
    </w:p>
    <w:p w14:paraId="7BE9531F" w14:textId="77777777" w:rsidR="00690CFA" w:rsidRDefault="00000000">
      <w:pPr>
        <w:ind w:firstLineChars="200" w:firstLine="640"/>
        <w:jc w:val="left"/>
        <w:rPr>
          <w:rFonts w:cs="仿宋_GB2312" w:hint="eastAsia"/>
          <w:szCs w:val="32"/>
        </w:rPr>
      </w:pPr>
      <w:r>
        <w:rPr>
          <w:rFonts w:cs="仿宋_GB2312" w:hint="eastAsia"/>
          <w:szCs w:val="32"/>
        </w:rPr>
        <w:t>项目建成后的运营方案、管理模式、经济和社会效益分析。</w:t>
      </w:r>
    </w:p>
    <w:p w14:paraId="4126B456" w14:textId="77777777" w:rsidR="00690CFA" w:rsidRDefault="00000000">
      <w:pPr>
        <w:adjustRightInd/>
        <w:snapToGrid/>
        <w:ind w:firstLineChars="200" w:firstLine="640"/>
        <w:rPr>
          <w:rFonts w:ascii="黑体" w:eastAsia="黑体" w:hAnsi="黑体" w:hint="eastAsia"/>
          <w:szCs w:val="32"/>
        </w:rPr>
      </w:pPr>
      <w:r>
        <w:rPr>
          <w:rFonts w:ascii="黑体" w:eastAsia="黑体" w:hAnsi="黑体" w:hint="eastAsia"/>
          <w:szCs w:val="32"/>
        </w:rPr>
        <w:lastRenderedPageBreak/>
        <w:t>十、项目风险分析</w:t>
      </w:r>
    </w:p>
    <w:p w14:paraId="04E12CA0" w14:textId="77777777" w:rsidR="00690CFA" w:rsidRDefault="00000000">
      <w:pPr>
        <w:ind w:firstLineChars="200" w:firstLine="640"/>
        <w:jc w:val="left"/>
        <w:rPr>
          <w:rFonts w:cs="仿宋_GB2312" w:hint="eastAsia"/>
          <w:szCs w:val="32"/>
        </w:rPr>
      </w:pPr>
      <w:r>
        <w:rPr>
          <w:rFonts w:cs="仿宋_GB2312" w:hint="eastAsia"/>
          <w:szCs w:val="32"/>
        </w:rPr>
        <w:t>包括项目的技术风险、市场风险、资金风险等评价情况，以及风险控制思路等。</w:t>
      </w:r>
    </w:p>
    <w:p w14:paraId="4D79A062" w14:textId="77777777" w:rsidR="00690CFA" w:rsidRDefault="00000000">
      <w:pPr>
        <w:adjustRightInd/>
        <w:snapToGrid/>
        <w:ind w:firstLineChars="200" w:firstLine="640"/>
        <w:rPr>
          <w:rFonts w:ascii="黑体" w:eastAsia="黑体" w:hAnsi="黑体" w:hint="eastAsia"/>
          <w:szCs w:val="32"/>
        </w:rPr>
      </w:pPr>
      <w:r>
        <w:rPr>
          <w:rFonts w:ascii="黑体" w:eastAsia="黑体" w:hAnsi="黑体" w:hint="eastAsia"/>
          <w:szCs w:val="32"/>
        </w:rPr>
        <w:t>十一、其它需说明的问题</w:t>
      </w:r>
    </w:p>
    <w:p w14:paraId="4E0ABA86" w14:textId="77777777" w:rsidR="00690CFA" w:rsidRDefault="00000000">
      <w:pPr>
        <w:widowControl/>
        <w:adjustRightInd/>
        <w:snapToGrid/>
        <w:jc w:val="left"/>
        <w:rPr>
          <w:rFonts w:hint="eastAsia"/>
        </w:rPr>
      </w:pPr>
      <w:r>
        <w:br w:type="page"/>
      </w:r>
    </w:p>
    <w:p w14:paraId="0CA2883D" w14:textId="77777777" w:rsidR="00690CFA" w:rsidRDefault="00690CFA">
      <w:pPr>
        <w:shd w:val="clear" w:color="auto" w:fill="FFFFFF"/>
        <w:jc w:val="center"/>
        <w:rPr>
          <w:rFonts w:ascii="方正小标宋简体" w:eastAsia="方正小标宋简体" w:hint="eastAsia"/>
          <w:bCs/>
          <w:color w:val="000000"/>
          <w:kern w:val="0"/>
          <w:sz w:val="44"/>
          <w:szCs w:val="44"/>
        </w:rPr>
      </w:pPr>
    </w:p>
    <w:p w14:paraId="525152AB" w14:textId="77777777" w:rsidR="00690CFA" w:rsidRDefault="00000000">
      <w:pPr>
        <w:shd w:val="clear" w:color="auto" w:fill="FFFFFF"/>
        <w:jc w:val="center"/>
        <w:outlineLvl w:val="1"/>
        <w:rPr>
          <w:rFonts w:ascii="方正小标宋简体" w:eastAsia="方正小标宋简体" w:hAnsi="宋体" w:hint="eastAsia"/>
          <w:bCs/>
          <w:color w:val="000000"/>
          <w:kern w:val="0"/>
          <w:sz w:val="44"/>
          <w:szCs w:val="44"/>
        </w:rPr>
      </w:pPr>
      <w:r>
        <w:rPr>
          <w:rFonts w:ascii="方正小标宋简体" w:eastAsia="方正小标宋简体" w:hint="eastAsia"/>
          <w:bCs/>
          <w:color w:val="000000"/>
          <w:kern w:val="0"/>
          <w:sz w:val="44"/>
          <w:szCs w:val="44"/>
        </w:rPr>
        <w:t>资金申请报告编制大纲</w:t>
      </w:r>
    </w:p>
    <w:p w14:paraId="14DD410A" w14:textId="77777777" w:rsidR="00690CFA" w:rsidRDefault="00000000">
      <w:pPr>
        <w:jc w:val="center"/>
        <w:outlineLvl w:val="1"/>
        <w:rPr>
          <w:rFonts w:ascii="楷体_GB2312" w:eastAsia="楷体_GB2312" w:hint="eastAsia"/>
          <w:spacing w:val="-20"/>
          <w:szCs w:val="32"/>
        </w:rPr>
      </w:pPr>
      <w:r>
        <w:rPr>
          <w:rFonts w:ascii="楷体_GB2312" w:eastAsia="楷体_GB2312" w:hint="eastAsia"/>
          <w:spacing w:val="-20"/>
        </w:rPr>
        <w:t>（“医工融合”攻关扶持专项适用）</w:t>
      </w:r>
    </w:p>
    <w:p w14:paraId="0714EB16" w14:textId="77777777" w:rsidR="00690CFA" w:rsidRDefault="00690CFA">
      <w:pPr>
        <w:ind w:firstLineChars="200" w:firstLine="640"/>
        <w:jc w:val="left"/>
        <w:rPr>
          <w:rFonts w:ascii="黑体" w:eastAsia="黑体" w:hAnsi="黑体" w:hint="eastAsia"/>
        </w:rPr>
      </w:pPr>
    </w:p>
    <w:p w14:paraId="488B6549" w14:textId="77777777" w:rsidR="00690CFA" w:rsidRDefault="00000000">
      <w:pPr>
        <w:ind w:firstLineChars="200" w:firstLine="640"/>
        <w:rPr>
          <w:rFonts w:ascii="黑体" w:eastAsia="黑体" w:hAnsi="黑体" w:hint="eastAsia"/>
        </w:rPr>
      </w:pPr>
      <w:r>
        <w:rPr>
          <w:rFonts w:ascii="黑体" w:eastAsia="黑体" w:hAnsi="黑体" w:hint="eastAsia"/>
        </w:rPr>
        <w:t>一、项目摘要（1500字以内）</w:t>
      </w:r>
    </w:p>
    <w:p w14:paraId="26B98780" w14:textId="77777777" w:rsidR="00690CFA" w:rsidRDefault="00000000">
      <w:pPr>
        <w:ind w:firstLineChars="200" w:firstLine="640"/>
        <w:rPr>
          <w:rFonts w:hAnsi="宋体" w:hint="eastAsia"/>
        </w:rPr>
      </w:pPr>
      <w:r>
        <w:rPr>
          <w:rFonts w:hint="eastAsia"/>
        </w:rPr>
        <w:t>包括项目名称、项目牵头单位及参与单位概况、建设方案（建设内容、技术路线、投资规模、建设周期与建设地点）、项目运营模式，项目总投资及资金来源，项目主要目标及指标、结论与建议。</w:t>
      </w:r>
    </w:p>
    <w:p w14:paraId="368FF525" w14:textId="77777777" w:rsidR="00690CFA" w:rsidRDefault="00000000">
      <w:pPr>
        <w:ind w:firstLineChars="200" w:firstLine="640"/>
        <w:rPr>
          <w:rFonts w:ascii="黑体" w:eastAsia="黑体" w:hAnsi="黑体" w:hint="eastAsia"/>
        </w:rPr>
      </w:pPr>
      <w:r>
        <w:rPr>
          <w:rFonts w:ascii="黑体" w:eastAsia="黑体" w:hAnsi="黑体" w:hint="eastAsia"/>
        </w:rPr>
        <w:t>二、项目单位基本情况</w:t>
      </w:r>
    </w:p>
    <w:p w14:paraId="4BBC5665" w14:textId="77777777" w:rsidR="00690CFA" w:rsidRDefault="00000000">
      <w:pPr>
        <w:ind w:firstLineChars="200" w:firstLine="640"/>
        <w:rPr>
          <w:rFonts w:ascii="黑体" w:eastAsia="黑体" w:hAnsi="黑体" w:hint="eastAsia"/>
        </w:rPr>
      </w:pPr>
      <w:r>
        <w:rPr>
          <w:rFonts w:hint="eastAsia"/>
        </w:rPr>
        <w:t>包括项目牵头单位及参与单位所有制性质、主要股东与法人代表情况、组织管理架构、发展规划及战略、所处产业链环节与行业地位、主营业务、主要产品或服务及市场表现、近三年经营业绩（总资产、主营业务收入、利润总额、净利润、利税情况、研发投入、资产负债率等）、已获得的各项资质、认证及近年来主要（科研）成果、主要设备列表及原值等。成立时间不足三年的项目承担单位提供单位成立以来的相关概况。</w:t>
      </w:r>
    </w:p>
    <w:p w14:paraId="134B4540" w14:textId="77777777" w:rsidR="00690CFA" w:rsidRDefault="00000000">
      <w:pPr>
        <w:ind w:firstLineChars="200" w:firstLine="640"/>
        <w:rPr>
          <w:rFonts w:ascii="黑体" w:eastAsia="黑体" w:hAnsi="黑体" w:hint="eastAsia"/>
        </w:rPr>
      </w:pPr>
      <w:r>
        <w:rPr>
          <w:rFonts w:ascii="黑体" w:eastAsia="黑体" w:hAnsi="黑体" w:hint="eastAsia"/>
        </w:rPr>
        <w:t>三、项目建设必要性</w:t>
      </w:r>
    </w:p>
    <w:p w14:paraId="49AC5296" w14:textId="77777777" w:rsidR="00690CFA" w:rsidRDefault="00000000">
      <w:pPr>
        <w:ind w:firstLineChars="200" w:firstLine="640"/>
        <w:rPr>
          <w:rFonts w:hAnsi="宋体" w:hint="eastAsia"/>
        </w:rPr>
      </w:pPr>
      <w:r>
        <w:rPr>
          <w:rFonts w:hint="eastAsia"/>
        </w:rPr>
        <w:t>（依据、背景与意义）包括国内外相关产业现状及趋势预测，所属产业</w:t>
      </w:r>
      <w:proofErr w:type="gramStart"/>
      <w:r>
        <w:rPr>
          <w:rFonts w:hint="eastAsia"/>
        </w:rPr>
        <w:t>链关键</w:t>
      </w:r>
      <w:proofErr w:type="gramEnd"/>
      <w:r>
        <w:rPr>
          <w:rFonts w:hint="eastAsia"/>
        </w:rPr>
        <w:t>环节和难点，项目建设对产业发展、结构调整将产生的影响、作用和意义等。</w:t>
      </w:r>
    </w:p>
    <w:p w14:paraId="72E91004" w14:textId="77777777" w:rsidR="00690CFA" w:rsidRDefault="00000000">
      <w:pPr>
        <w:ind w:firstLineChars="200" w:firstLine="640"/>
        <w:rPr>
          <w:rFonts w:ascii="黑体" w:eastAsia="黑体" w:hAnsi="黑体" w:hint="eastAsia"/>
        </w:rPr>
      </w:pPr>
      <w:r>
        <w:rPr>
          <w:rFonts w:ascii="黑体" w:eastAsia="黑体" w:hAnsi="黑体" w:hint="eastAsia"/>
        </w:rPr>
        <w:t>四、技术发展与应用前景分析</w:t>
      </w:r>
    </w:p>
    <w:p w14:paraId="72186D40" w14:textId="77777777" w:rsidR="00690CFA" w:rsidRDefault="00000000">
      <w:pPr>
        <w:ind w:firstLineChars="200" w:firstLine="640"/>
        <w:jc w:val="left"/>
        <w:rPr>
          <w:rFonts w:hAnsi="宋体" w:hint="eastAsia"/>
        </w:rPr>
      </w:pPr>
      <w:r>
        <w:rPr>
          <w:rFonts w:hint="eastAsia"/>
        </w:rPr>
        <w:t>包括项目技术先进性与成熟度，主流技术路线对比，项目</w:t>
      </w:r>
      <w:r>
        <w:rPr>
          <w:rFonts w:hint="eastAsia"/>
        </w:rPr>
        <w:lastRenderedPageBreak/>
        <w:t>产品与国内外</w:t>
      </w:r>
      <w:proofErr w:type="gramStart"/>
      <w:r>
        <w:rPr>
          <w:rFonts w:hint="eastAsia"/>
        </w:rPr>
        <w:t>主要竞品对比</w:t>
      </w:r>
      <w:proofErr w:type="gramEnd"/>
      <w:r>
        <w:rPr>
          <w:rFonts w:hint="eastAsia"/>
        </w:rPr>
        <w:t>，关键技术难点与突破点，产品未来市场需求及前景等。</w:t>
      </w:r>
    </w:p>
    <w:p w14:paraId="2E241D92" w14:textId="77777777" w:rsidR="00690CFA" w:rsidRDefault="00000000">
      <w:pPr>
        <w:ind w:firstLineChars="200" w:firstLine="640"/>
        <w:rPr>
          <w:rFonts w:ascii="黑体" w:eastAsia="黑体" w:hAnsi="黑体" w:hint="eastAsia"/>
        </w:rPr>
      </w:pPr>
      <w:r>
        <w:rPr>
          <w:rFonts w:ascii="黑体" w:eastAsia="黑体" w:hAnsi="黑体" w:hint="eastAsia"/>
        </w:rPr>
        <w:t>五、项目的技术基础</w:t>
      </w:r>
    </w:p>
    <w:p w14:paraId="3A8F447A" w14:textId="77777777" w:rsidR="00690CFA" w:rsidRDefault="00000000">
      <w:pPr>
        <w:ind w:firstLineChars="200" w:firstLine="640"/>
        <w:rPr>
          <w:rFonts w:ascii="黑体" w:eastAsia="黑体" w:hAnsi="黑体" w:hint="eastAsia"/>
        </w:rPr>
      </w:pPr>
      <w:r>
        <w:rPr>
          <w:rFonts w:hint="eastAsia"/>
        </w:rPr>
        <w:t>包括研发团队情况，成果来源及知识产权情况，已完成的研究开发工作，技术或工艺特点，技术路线发展比较（包括本单位相关技术水平优势和劣势、关键技术突破点），该项技术的突破对行业技术进步的重要意义和作用。</w:t>
      </w:r>
    </w:p>
    <w:p w14:paraId="2542DF61" w14:textId="77777777" w:rsidR="00690CFA" w:rsidRDefault="00000000">
      <w:pPr>
        <w:ind w:firstLineChars="200" w:firstLine="640"/>
        <w:rPr>
          <w:rFonts w:ascii="黑体" w:eastAsia="黑体" w:hAnsi="黑体" w:hint="eastAsia"/>
        </w:rPr>
      </w:pPr>
      <w:r>
        <w:rPr>
          <w:rFonts w:ascii="黑体" w:eastAsia="黑体" w:hAnsi="黑体" w:hint="eastAsia"/>
        </w:rPr>
        <w:t>六、项目建设任务与目标</w:t>
      </w:r>
    </w:p>
    <w:p w14:paraId="118044AA" w14:textId="77777777" w:rsidR="00690CFA" w:rsidRDefault="00000000">
      <w:pPr>
        <w:ind w:firstLineChars="200" w:firstLine="640"/>
        <w:rPr>
          <w:rFonts w:hAnsi="宋体" w:hint="eastAsia"/>
        </w:rPr>
      </w:pPr>
      <w:r>
        <w:rPr>
          <w:rFonts w:hint="eastAsia"/>
        </w:rPr>
        <w:t>包括项目的发展战略与思路、主要发展方向、</w:t>
      </w:r>
      <w:proofErr w:type="gramStart"/>
      <w:r>
        <w:rPr>
          <w:rFonts w:hint="eastAsia"/>
        </w:rPr>
        <w:t>拟突破</w:t>
      </w:r>
      <w:proofErr w:type="gramEnd"/>
      <w:r>
        <w:rPr>
          <w:rFonts w:hint="eastAsia"/>
        </w:rPr>
        <w:t>的关键技术点、总体发展目标、项目指标等。项目指标分为约束性指标和预期性指标，其中约束性指标需针对项目中期核查及验收环节分别提出清晰、可量化、可考核的具体指标，可包括技术参数、成果转化、取得资质、人才培养、知识产权等；预期性指标主要指通过项目建设预计可带来的经济及社会效益，包括形成营收、利润、订单、产业链带动作用等，仅需针对验收环节提出。</w:t>
      </w:r>
    </w:p>
    <w:p w14:paraId="00D6D89F" w14:textId="77777777" w:rsidR="00690CFA" w:rsidRDefault="00000000">
      <w:pPr>
        <w:ind w:firstLineChars="200" w:firstLine="640"/>
        <w:rPr>
          <w:rFonts w:ascii="黑体" w:eastAsia="黑体" w:hAnsi="黑体" w:hint="eastAsia"/>
        </w:rPr>
      </w:pPr>
      <w:r>
        <w:rPr>
          <w:rFonts w:ascii="黑体" w:eastAsia="黑体" w:hAnsi="黑体" w:hint="eastAsia"/>
        </w:rPr>
        <w:t>七、项目建设方案</w:t>
      </w:r>
    </w:p>
    <w:p w14:paraId="4D40FB57" w14:textId="77777777" w:rsidR="00690CFA" w:rsidRDefault="00000000">
      <w:pPr>
        <w:ind w:firstLineChars="200" w:firstLine="640"/>
        <w:rPr>
          <w:rFonts w:hAnsi="宋体" w:hint="eastAsia"/>
        </w:rPr>
      </w:pPr>
      <w:r>
        <w:rPr>
          <w:rFonts w:hint="eastAsia"/>
        </w:rPr>
        <w:t>包括具体建设内容、项目实施面积和地点、团队配置方案（项目负责人及核心人员提供资历简介）、技术方案、设备方案、工程方案，牵头单位与参与单位合作分工、项目建设管理机制等。项目实施进度包括实施周期和进度安排、每个周期的主要任务和项目指标等。其中项目牵头单位及参与单位须分别明确建设内容及实施进度。</w:t>
      </w:r>
    </w:p>
    <w:p w14:paraId="50F71F8F" w14:textId="77777777" w:rsidR="00690CFA" w:rsidRDefault="00000000">
      <w:pPr>
        <w:ind w:firstLineChars="200" w:firstLine="640"/>
        <w:rPr>
          <w:rFonts w:ascii="黑体" w:eastAsia="黑体" w:hAnsi="黑体" w:hint="eastAsia"/>
        </w:rPr>
      </w:pPr>
      <w:r>
        <w:rPr>
          <w:rFonts w:ascii="黑体" w:eastAsia="黑体" w:hAnsi="黑体" w:hint="eastAsia"/>
        </w:rPr>
        <w:t>八、投资估算及资金筹措</w:t>
      </w:r>
    </w:p>
    <w:p w14:paraId="338285EB" w14:textId="77777777" w:rsidR="00690CFA" w:rsidRDefault="00000000">
      <w:pPr>
        <w:ind w:firstLineChars="200" w:firstLine="640"/>
        <w:rPr>
          <w:rFonts w:hAnsi="宋体" w:hint="eastAsia"/>
          <w:color w:val="000000"/>
        </w:rPr>
      </w:pPr>
      <w:r>
        <w:rPr>
          <w:rFonts w:hint="eastAsia"/>
          <w:color w:val="000000"/>
        </w:rPr>
        <w:lastRenderedPageBreak/>
        <w:t>包括项目总投资估算表、</w:t>
      </w:r>
      <w:r>
        <w:rPr>
          <w:rFonts w:hint="eastAsia"/>
        </w:rPr>
        <w:t>建设投资估算、</w:t>
      </w:r>
      <w:r>
        <w:rPr>
          <w:rFonts w:hint="eastAsia"/>
          <w:color w:val="000000"/>
        </w:rPr>
        <w:t>分年投资计划表、项目资金筹措及落实情况和申请</w:t>
      </w:r>
      <w:r>
        <w:rPr>
          <w:rFonts w:hint="eastAsia"/>
        </w:rPr>
        <w:t>市政府补贴资金</w:t>
      </w:r>
      <w:r>
        <w:rPr>
          <w:rFonts w:hint="eastAsia"/>
          <w:color w:val="000000"/>
        </w:rPr>
        <w:t>使用方案。</w:t>
      </w:r>
    </w:p>
    <w:p w14:paraId="31586176" w14:textId="77777777" w:rsidR="00690CFA" w:rsidRDefault="00000000">
      <w:pPr>
        <w:overflowPunct w:val="0"/>
        <w:ind w:firstLineChars="200" w:firstLine="640"/>
        <w:rPr>
          <w:rFonts w:cs="宋体" w:hint="eastAsia"/>
          <w:color w:val="000000"/>
          <w:kern w:val="0"/>
        </w:rPr>
      </w:pPr>
      <w:r>
        <w:rPr>
          <w:rFonts w:cs="宋体" w:hint="eastAsia"/>
          <w:color w:val="000000"/>
          <w:kern w:val="0"/>
        </w:rPr>
        <w:t>项目投资构成主要包括建设投资、研发费用和铺底流动资金，项目投资额计算项目牵头单位及参与单位投资额总和，项目实际投资构成应符合对应的申报指南要求。其中：</w:t>
      </w:r>
    </w:p>
    <w:p w14:paraId="269FC496" w14:textId="77777777" w:rsidR="00690CFA" w:rsidRDefault="00000000">
      <w:pPr>
        <w:overflowPunct w:val="0"/>
        <w:ind w:firstLineChars="200" w:firstLine="640"/>
        <w:rPr>
          <w:rFonts w:cs="宋体" w:hint="eastAsia"/>
          <w:color w:val="000000"/>
          <w:kern w:val="0"/>
        </w:rPr>
      </w:pPr>
      <w:r>
        <w:rPr>
          <w:rFonts w:cs="宋体" w:hint="eastAsia"/>
          <w:color w:val="000000"/>
          <w:kern w:val="0"/>
        </w:rPr>
        <w:t>（一）建设投资主要包括建筑工程费、安装工程费、场地改造费、设备及工器具购置费（含购置必要的技术和软件、专用仪器设备定制、云服务器租赁、基站租赁及合同约定的其他建设投资费用）等；</w:t>
      </w:r>
    </w:p>
    <w:p w14:paraId="5A45645D" w14:textId="77777777" w:rsidR="00690CFA" w:rsidRDefault="00000000">
      <w:pPr>
        <w:overflowPunct w:val="0"/>
        <w:ind w:firstLineChars="200" w:firstLine="640"/>
        <w:rPr>
          <w:rFonts w:cs="宋体" w:hint="eastAsia"/>
          <w:color w:val="000000"/>
          <w:kern w:val="0"/>
        </w:rPr>
      </w:pPr>
      <w:r>
        <w:rPr>
          <w:rFonts w:cs="宋体" w:hint="eastAsia"/>
          <w:color w:val="000000"/>
          <w:kern w:val="0"/>
        </w:rPr>
        <w:t>（二）研发费用包括自主研发费和委托开发费。其中，自主研发费主要包括科研材料及事务费（含材料费、测试化验加工费、出版/文献/信息传播/知识产权事务费）、人力资源费（含研发人员工资、劳务费、专家咨询费）、其他费用（含差旅费、会议费、国际合作与交流费、人员绩效、管理费等）。委托开发费主要是指项目单位购买研发外包服务所支付的费用。</w:t>
      </w:r>
    </w:p>
    <w:p w14:paraId="332834A1" w14:textId="77777777" w:rsidR="00690CFA" w:rsidRDefault="00000000">
      <w:pPr>
        <w:overflowPunct w:val="0"/>
        <w:ind w:firstLineChars="200" w:firstLine="640"/>
        <w:rPr>
          <w:rFonts w:cs="宋体" w:hint="eastAsia"/>
          <w:color w:val="000000"/>
          <w:kern w:val="0"/>
        </w:rPr>
      </w:pPr>
      <w:r>
        <w:rPr>
          <w:rFonts w:cs="宋体" w:hint="eastAsia"/>
          <w:color w:val="000000"/>
          <w:kern w:val="0"/>
        </w:rPr>
        <w:t>（三）铺底流动资金主要包括燃料动力费、生产原材料费、场地租赁费、基本预备费、项目执行期利息等。</w:t>
      </w:r>
    </w:p>
    <w:p w14:paraId="2877CD18" w14:textId="77777777" w:rsidR="00690CFA" w:rsidRDefault="00000000">
      <w:pPr>
        <w:ind w:firstLineChars="200" w:firstLine="640"/>
        <w:rPr>
          <w:rFonts w:hint="eastAsia"/>
        </w:rPr>
      </w:pPr>
      <w:r>
        <w:rPr>
          <w:rFonts w:hint="eastAsia"/>
        </w:rPr>
        <w:t>项目资金筹措方案中，自有资金（不包括银行贷款）不低于项目总</w:t>
      </w:r>
      <w:r>
        <w:rPr>
          <w:rFonts w:hAnsi="黑体" w:hint="eastAsia"/>
        </w:rPr>
        <w:t>投资的30%，且</w:t>
      </w:r>
      <w:r>
        <w:rPr>
          <w:rFonts w:hint="eastAsia"/>
        </w:rPr>
        <w:t>须提供银行出具的证明文件。资金使用方案需列出项目建设所需购置的主要设备、技术及软件等清单（设备种类、数量、参考单价、是否已购、是否采用财政直接补贴资金等）以及研发、土建、流动资金等。</w:t>
      </w:r>
    </w:p>
    <w:p w14:paraId="1703EBEF" w14:textId="77777777" w:rsidR="00690CFA" w:rsidRDefault="00000000">
      <w:pPr>
        <w:ind w:firstLineChars="200" w:firstLine="640"/>
        <w:rPr>
          <w:rFonts w:ascii="黑体" w:eastAsia="黑体" w:hAnsi="黑体" w:hint="eastAsia"/>
        </w:rPr>
      </w:pPr>
      <w:r>
        <w:rPr>
          <w:rFonts w:ascii="黑体" w:eastAsia="黑体" w:hAnsi="黑体" w:hint="eastAsia"/>
        </w:rPr>
        <w:t>九、项目经济及社会效益分析</w:t>
      </w:r>
    </w:p>
    <w:p w14:paraId="0C7EFDFA" w14:textId="77777777" w:rsidR="00690CFA" w:rsidRDefault="00000000">
      <w:pPr>
        <w:ind w:firstLineChars="200" w:firstLine="640"/>
        <w:rPr>
          <w:rFonts w:hAnsi="宋体" w:hint="eastAsia"/>
        </w:rPr>
      </w:pPr>
      <w:r>
        <w:rPr>
          <w:rFonts w:hint="eastAsia"/>
        </w:rPr>
        <w:lastRenderedPageBreak/>
        <w:t>项目建成后的运营方案、管理模式、经济和社会效益分析。</w:t>
      </w:r>
    </w:p>
    <w:p w14:paraId="7EE2249A" w14:textId="77777777" w:rsidR="00690CFA" w:rsidRDefault="00000000">
      <w:pPr>
        <w:ind w:firstLineChars="200" w:firstLine="640"/>
        <w:rPr>
          <w:rFonts w:ascii="黑体" w:eastAsia="黑体" w:hAnsi="黑体" w:hint="eastAsia"/>
        </w:rPr>
      </w:pPr>
      <w:r>
        <w:rPr>
          <w:rFonts w:ascii="黑体" w:eastAsia="黑体" w:hAnsi="黑体" w:hint="eastAsia"/>
        </w:rPr>
        <w:t>十、项目风险分析</w:t>
      </w:r>
    </w:p>
    <w:p w14:paraId="44A31E68" w14:textId="77777777" w:rsidR="00690CFA" w:rsidRDefault="00000000">
      <w:pPr>
        <w:ind w:firstLineChars="200" w:firstLine="640"/>
        <w:rPr>
          <w:rFonts w:hAnsi="宋体" w:hint="eastAsia"/>
        </w:rPr>
      </w:pPr>
      <w:r>
        <w:rPr>
          <w:rFonts w:hint="eastAsia"/>
        </w:rPr>
        <w:t>包括项目的技术风险、市场风险、资金风险等评价情况，以及风险控制思路等。</w:t>
      </w:r>
    </w:p>
    <w:p w14:paraId="40D25C5D" w14:textId="77777777" w:rsidR="00690CFA" w:rsidRDefault="00000000">
      <w:pPr>
        <w:ind w:firstLineChars="200" w:firstLine="640"/>
        <w:rPr>
          <w:rFonts w:ascii="黑体" w:eastAsia="黑体" w:hAnsi="黑体" w:hint="eastAsia"/>
        </w:rPr>
      </w:pPr>
      <w:r>
        <w:rPr>
          <w:rFonts w:ascii="黑体" w:eastAsia="黑体" w:hAnsi="黑体" w:hint="eastAsia"/>
        </w:rPr>
        <w:t>十一、其它需说明的问题</w:t>
      </w:r>
    </w:p>
    <w:p w14:paraId="612E3ACB" w14:textId="77777777" w:rsidR="00690CFA" w:rsidRDefault="00000000">
      <w:pPr>
        <w:rPr>
          <w:rFonts w:hAnsi="宋体" w:hint="eastAsia"/>
        </w:rPr>
      </w:pPr>
      <w:r>
        <w:rPr>
          <w:rFonts w:ascii="方正小标宋简体" w:eastAsia="方正小标宋简体" w:hint="eastAsia"/>
          <w:bCs/>
          <w:color w:val="000000"/>
          <w:kern w:val="0"/>
          <w:sz w:val="44"/>
          <w:szCs w:val="44"/>
        </w:rPr>
        <w:br w:type="page"/>
      </w:r>
    </w:p>
    <w:p w14:paraId="459263E0" w14:textId="77777777" w:rsidR="00690CFA" w:rsidRDefault="00690CFA">
      <w:pPr>
        <w:ind w:firstLineChars="200" w:firstLine="880"/>
        <w:rPr>
          <w:rFonts w:ascii="方正小标宋简体" w:eastAsia="方正小标宋简体" w:hAnsi="宋体" w:hint="eastAsia"/>
          <w:bCs/>
          <w:color w:val="000000"/>
          <w:kern w:val="0"/>
          <w:sz w:val="44"/>
          <w:szCs w:val="44"/>
        </w:rPr>
      </w:pPr>
    </w:p>
    <w:p w14:paraId="1C0E51F5" w14:textId="77777777" w:rsidR="00690CFA" w:rsidRDefault="00000000">
      <w:pPr>
        <w:shd w:val="clear" w:color="auto" w:fill="FFFFFF"/>
        <w:jc w:val="center"/>
        <w:outlineLvl w:val="1"/>
        <w:rPr>
          <w:rFonts w:ascii="方正小标宋简体" w:eastAsia="方正小标宋简体" w:hint="eastAsia"/>
          <w:bCs/>
          <w:color w:val="000000"/>
          <w:kern w:val="0"/>
          <w:sz w:val="44"/>
          <w:szCs w:val="44"/>
        </w:rPr>
      </w:pPr>
      <w:r>
        <w:rPr>
          <w:rFonts w:ascii="方正小标宋简体" w:eastAsia="方正小标宋简体" w:hint="eastAsia"/>
          <w:bCs/>
          <w:color w:val="000000"/>
          <w:kern w:val="0"/>
          <w:sz w:val="44"/>
          <w:szCs w:val="44"/>
        </w:rPr>
        <w:t>资金申请报告编制大纲</w:t>
      </w:r>
    </w:p>
    <w:p w14:paraId="6C6AE5B7" w14:textId="77777777" w:rsidR="00690CFA" w:rsidRDefault="00000000">
      <w:pPr>
        <w:jc w:val="center"/>
        <w:outlineLvl w:val="1"/>
        <w:rPr>
          <w:rFonts w:ascii="楷体_GB2312" w:eastAsia="楷体_GB2312" w:hint="eastAsia"/>
          <w:spacing w:val="-20"/>
          <w:szCs w:val="32"/>
        </w:rPr>
      </w:pPr>
      <w:r>
        <w:rPr>
          <w:rFonts w:ascii="楷体_GB2312" w:eastAsia="楷体_GB2312" w:hint="eastAsia"/>
          <w:spacing w:val="-20"/>
        </w:rPr>
        <w:t>（临床试验扶持专项-医疗机构类别适用）</w:t>
      </w:r>
    </w:p>
    <w:p w14:paraId="5BFB82C8" w14:textId="77777777" w:rsidR="00690CFA" w:rsidRDefault="00000000">
      <w:pPr>
        <w:ind w:firstLine="480"/>
        <w:rPr>
          <w:rFonts w:hAnsi="宋体" w:hint="eastAsia"/>
          <w:sz w:val="24"/>
        </w:rPr>
      </w:pPr>
      <w:r>
        <w:rPr>
          <w:rFonts w:hint="eastAsia"/>
          <w:sz w:val="24"/>
        </w:rPr>
        <w:t xml:space="preserve"> </w:t>
      </w:r>
    </w:p>
    <w:p w14:paraId="5AD522AC" w14:textId="77777777" w:rsidR="00690CFA" w:rsidRDefault="00000000">
      <w:pPr>
        <w:shd w:val="clear" w:color="auto" w:fill="FFFFFF"/>
        <w:ind w:firstLineChars="200" w:firstLine="640"/>
        <w:rPr>
          <w:rFonts w:ascii="黑体" w:eastAsia="黑体" w:hAnsi="黑体" w:hint="eastAsia"/>
          <w:color w:val="000000"/>
          <w:szCs w:val="32"/>
        </w:rPr>
      </w:pPr>
      <w:r>
        <w:rPr>
          <w:rFonts w:ascii="黑体" w:eastAsia="黑体" w:hAnsi="黑体" w:hint="eastAsia"/>
          <w:color w:val="000000"/>
        </w:rPr>
        <w:t>一、项目摘要（1500字以内）</w:t>
      </w:r>
    </w:p>
    <w:p w14:paraId="3DA00F87" w14:textId="77777777" w:rsidR="00690CFA" w:rsidRDefault="00000000">
      <w:pPr>
        <w:ind w:firstLineChars="200" w:firstLine="640"/>
        <w:rPr>
          <w:rFonts w:hAnsi="Times New Roman"/>
          <w:color w:val="000000"/>
        </w:rPr>
      </w:pPr>
      <w:r>
        <w:rPr>
          <w:rFonts w:hint="eastAsia"/>
          <w:color w:val="000000"/>
        </w:rPr>
        <w:t>项目名称、法人概况、项目背景、技术基础、主要内容、总支出及构成明细。</w:t>
      </w:r>
      <w:r>
        <w:rPr>
          <w:rFonts w:hAnsi="Times New Roman" w:hint="eastAsia"/>
          <w:color w:val="000000"/>
        </w:rPr>
        <w:t>项目总支出及构成明细以专</w:t>
      </w:r>
      <w:proofErr w:type="gramStart"/>
      <w:r>
        <w:rPr>
          <w:rFonts w:hAnsi="Times New Roman" w:hint="eastAsia"/>
          <w:color w:val="000000"/>
        </w:rPr>
        <w:t>审报告</w:t>
      </w:r>
      <w:proofErr w:type="gramEnd"/>
      <w:r>
        <w:rPr>
          <w:rFonts w:hAnsi="Times New Roman" w:hint="eastAsia"/>
          <w:color w:val="000000"/>
        </w:rPr>
        <w:t>结果为准，包括研发检验场地和硬件改造费用、</w:t>
      </w:r>
      <w:r>
        <w:rPr>
          <w:rFonts w:cs="宋体" w:hint="eastAsia"/>
          <w:color w:val="000000"/>
          <w:kern w:val="0"/>
        </w:rPr>
        <w:t>设备及工器具购置费</w:t>
      </w:r>
      <w:r>
        <w:rPr>
          <w:rFonts w:hAnsi="Times New Roman" w:hint="eastAsia"/>
          <w:color w:val="000000"/>
        </w:rPr>
        <w:t>、临床研究和试验费用、体系认证费用、产品试验和检测费用、产品注册和认证费用、检测检验费用、其他相关费用等。</w:t>
      </w:r>
    </w:p>
    <w:p w14:paraId="40808F3A" w14:textId="77777777" w:rsidR="00690CFA" w:rsidRDefault="00000000">
      <w:pPr>
        <w:shd w:val="clear" w:color="auto" w:fill="FFFFFF"/>
        <w:ind w:firstLineChars="200" w:firstLine="640"/>
        <w:rPr>
          <w:rFonts w:ascii="黑体" w:eastAsia="黑体" w:hAnsi="黑体" w:hint="eastAsia"/>
          <w:color w:val="000000"/>
        </w:rPr>
      </w:pPr>
      <w:r>
        <w:rPr>
          <w:rFonts w:ascii="黑体" w:eastAsia="黑体" w:hAnsi="黑体" w:hint="eastAsia"/>
          <w:color w:val="000000"/>
        </w:rPr>
        <w:t>二、项目背景和必要性</w:t>
      </w:r>
    </w:p>
    <w:p w14:paraId="1F036E1A" w14:textId="77777777" w:rsidR="00690CFA" w:rsidRDefault="00000000">
      <w:pPr>
        <w:ind w:firstLineChars="200" w:firstLine="640"/>
        <w:rPr>
          <w:rFonts w:hAnsi="宋体" w:hint="eastAsia"/>
        </w:rPr>
      </w:pPr>
      <w:r>
        <w:rPr>
          <w:rFonts w:hint="eastAsia"/>
        </w:rPr>
        <w:t>包括国内外相关产业现状及趋势预测，所属产业</w:t>
      </w:r>
      <w:proofErr w:type="gramStart"/>
      <w:r>
        <w:rPr>
          <w:rFonts w:hint="eastAsia"/>
        </w:rPr>
        <w:t>链关键</w:t>
      </w:r>
      <w:proofErr w:type="gramEnd"/>
      <w:r>
        <w:rPr>
          <w:rFonts w:hint="eastAsia"/>
        </w:rPr>
        <w:t>环节和难点，项目建设对产业发展、结构调整将产生的影响、作用和意义等。</w:t>
      </w:r>
    </w:p>
    <w:p w14:paraId="61A3A09A" w14:textId="77777777" w:rsidR="00690CFA" w:rsidRDefault="00000000">
      <w:pPr>
        <w:shd w:val="clear" w:color="auto" w:fill="FFFFFF"/>
        <w:ind w:firstLineChars="200" w:firstLine="640"/>
        <w:rPr>
          <w:rFonts w:ascii="黑体" w:eastAsia="黑体" w:hAnsi="黑体" w:hint="eastAsia"/>
          <w:color w:val="000000"/>
        </w:rPr>
      </w:pPr>
      <w:r>
        <w:rPr>
          <w:rFonts w:ascii="黑体" w:eastAsia="黑体" w:hAnsi="黑体" w:hint="eastAsia"/>
          <w:color w:val="000000"/>
        </w:rPr>
        <w:t>三、项目单位的基本情况和财务状况</w:t>
      </w:r>
    </w:p>
    <w:p w14:paraId="5D5526E2" w14:textId="77777777" w:rsidR="00690CFA" w:rsidRDefault="00000000">
      <w:pPr>
        <w:ind w:firstLineChars="200" w:firstLine="640"/>
        <w:rPr>
          <w:rFonts w:hAnsi="宋体" w:hint="eastAsia"/>
        </w:rPr>
      </w:pPr>
      <w:r>
        <w:rPr>
          <w:rFonts w:hint="eastAsia"/>
        </w:rPr>
        <w:t>包括项目法人所有制性质、主要股东与法人代表情况、组织管理架构、发展战略与规划、所处产业链环节与行业地位；主营业务、主要产品或服务及市场表现、近三年经营业绩（总资产、主营业务收入、利润总额、净利润、利税情况、研发投入、资产负债率等）；已获得的各项资质、认证及近年来主要（科研）成果、主要设备列表及原值等。成立时间不足三年的项目单位提供单位成立以来的相关概况。</w:t>
      </w:r>
    </w:p>
    <w:p w14:paraId="26C19E5E" w14:textId="77777777" w:rsidR="00690CFA" w:rsidRDefault="00000000">
      <w:pPr>
        <w:shd w:val="clear" w:color="auto" w:fill="FFFFFF"/>
        <w:ind w:firstLineChars="200" w:firstLine="640"/>
        <w:rPr>
          <w:rFonts w:ascii="黑体" w:eastAsia="黑体" w:hAnsi="黑体" w:hint="eastAsia"/>
          <w:color w:val="000000"/>
        </w:rPr>
      </w:pPr>
      <w:r>
        <w:rPr>
          <w:rFonts w:ascii="黑体" w:eastAsia="黑体" w:hAnsi="黑体" w:hint="eastAsia"/>
          <w:color w:val="000000"/>
        </w:rPr>
        <w:t>四、项目的技术基础</w:t>
      </w:r>
    </w:p>
    <w:p w14:paraId="6CE5560F" w14:textId="77777777" w:rsidR="00690CFA" w:rsidRDefault="00000000">
      <w:pPr>
        <w:ind w:firstLineChars="200" w:firstLine="640"/>
        <w:rPr>
          <w:rFonts w:ascii="Times New Roman" w:eastAsia="宋体" w:hAnsi="Times New Roman"/>
          <w:sz w:val="24"/>
        </w:rPr>
      </w:pPr>
      <w:r>
        <w:rPr>
          <w:rFonts w:hint="eastAsia"/>
        </w:rPr>
        <w:lastRenderedPageBreak/>
        <w:t>包括已有技术成果来源及知识产权情况，已完成的研究开发工作，主要技术或工艺特点，技术路线发展比较（包括本单位相关技术水平优势和劣势、关键技术突破点），对于项目建设的支撑作用等。</w:t>
      </w:r>
    </w:p>
    <w:p w14:paraId="35237C74" w14:textId="77777777" w:rsidR="00690CFA" w:rsidRDefault="00000000">
      <w:pPr>
        <w:shd w:val="clear" w:color="auto" w:fill="FFFFFF"/>
        <w:ind w:firstLineChars="200" w:firstLine="640"/>
        <w:rPr>
          <w:rFonts w:ascii="黑体" w:eastAsia="黑体" w:hAnsi="黑体" w:hint="eastAsia"/>
          <w:color w:val="000000"/>
          <w:szCs w:val="32"/>
        </w:rPr>
      </w:pPr>
      <w:r>
        <w:rPr>
          <w:rFonts w:ascii="黑体" w:eastAsia="黑体" w:hAnsi="黑体" w:hint="eastAsia"/>
          <w:color w:val="000000"/>
        </w:rPr>
        <w:t>五、项目主要内容</w:t>
      </w:r>
    </w:p>
    <w:p w14:paraId="2D6A437C" w14:textId="77777777" w:rsidR="00690CFA" w:rsidRDefault="00000000">
      <w:pPr>
        <w:shd w:val="clear" w:color="auto" w:fill="FFFFFF"/>
        <w:ind w:firstLineChars="200" w:firstLine="640"/>
        <w:rPr>
          <w:rFonts w:hAnsi="Times New Roman"/>
          <w:color w:val="000000"/>
        </w:rPr>
      </w:pPr>
      <w:r>
        <w:rPr>
          <w:rFonts w:hint="eastAsia"/>
          <w:bCs/>
        </w:rPr>
        <w:t>提供临床试验服务情况，机构</w:t>
      </w:r>
      <w:r>
        <w:rPr>
          <w:rFonts w:hAnsi="Times New Roman" w:hint="eastAsia"/>
          <w:color w:val="000000"/>
        </w:rPr>
        <w:t>建设和运营情况，包括设备购置、临床服务、临床试验情况、临床伦理、药物市场情况、经济社会效益评价等。</w:t>
      </w:r>
    </w:p>
    <w:p w14:paraId="60ABC19D" w14:textId="77777777" w:rsidR="00690CFA" w:rsidRDefault="00000000">
      <w:pPr>
        <w:rPr>
          <w:rFonts w:hAnsi="宋体" w:hint="eastAsia"/>
        </w:rPr>
      </w:pPr>
      <w:r>
        <w:rPr>
          <w:rFonts w:ascii="方正小标宋简体" w:eastAsia="方正小标宋简体" w:hint="eastAsia"/>
          <w:bCs/>
          <w:color w:val="000000"/>
          <w:kern w:val="0"/>
          <w:sz w:val="44"/>
          <w:szCs w:val="44"/>
        </w:rPr>
        <w:br w:type="page"/>
      </w:r>
    </w:p>
    <w:p w14:paraId="382F8E82" w14:textId="77777777" w:rsidR="00690CFA" w:rsidRDefault="00690CFA">
      <w:pPr>
        <w:shd w:val="clear" w:color="auto" w:fill="FFFFFF"/>
        <w:jc w:val="center"/>
        <w:rPr>
          <w:rFonts w:ascii="方正小标宋简体" w:eastAsia="方正小标宋简体" w:hint="eastAsia"/>
          <w:bCs/>
          <w:color w:val="000000"/>
          <w:kern w:val="0"/>
          <w:sz w:val="44"/>
          <w:szCs w:val="44"/>
        </w:rPr>
      </w:pPr>
    </w:p>
    <w:p w14:paraId="137AEF57" w14:textId="77777777" w:rsidR="00690CFA" w:rsidRDefault="00000000">
      <w:pPr>
        <w:shd w:val="clear" w:color="auto" w:fill="FFFFFF"/>
        <w:jc w:val="center"/>
        <w:outlineLvl w:val="1"/>
        <w:rPr>
          <w:rFonts w:ascii="方正小标宋简体" w:eastAsia="方正小标宋简体" w:hint="eastAsia"/>
          <w:bCs/>
          <w:color w:val="000000"/>
          <w:kern w:val="0"/>
          <w:sz w:val="44"/>
          <w:szCs w:val="44"/>
        </w:rPr>
      </w:pPr>
      <w:r>
        <w:rPr>
          <w:rFonts w:ascii="方正小标宋简体" w:eastAsia="方正小标宋简体" w:hint="eastAsia"/>
          <w:bCs/>
          <w:color w:val="000000"/>
          <w:kern w:val="0"/>
          <w:sz w:val="44"/>
          <w:szCs w:val="44"/>
        </w:rPr>
        <w:t>资金申请报告编制大纲</w:t>
      </w:r>
    </w:p>
    <w:p w14:paraId="6E3C9579" w14:textId="77777777" w:rsidR="00690CFA" w:rsidRDefault="00000000">
      <w:pPr>
        <w:jc w:val="center"/>
        <w:outlineLvl w:val="1"/>
        <w:rPr>
          <w:rFonts w:ascii="楷体_GB2312" w:eastAsia="楷体_GB2312" w:hint="eastAsia"/>
          <w:spacing w:val="-20"/>
          <w:szCs w:val="32"/>
        </w:rPr>
      </w:pPr>
      <w:bookmarkStart w:id="52" w:name="OLE_LINK1"/>
      <w:bookmarkStart w:id="53" w:name="OLE_LINK2"/>
      <w:r>
        <w:rPr>
          <w:rFonts w:ascii="楷体_GB2312" w:eastAsia="楷体_GB2312" w:hint="eastAsia"/>
          <w:spacing w:val="-20"/>
        </w:rPr>
        <w:t>（临床试验扶持专项-创新药临床试验类别、注册许可认证扶持专项、产品出海扶持专项适用）</w:t>
      </w:r>
    </w:p>
    <w:bookmarkEnd w:id="52"/>
    <w:bookmarkEnd w:id="53"/>
    <w:p w14:paraId="253F3DFE" w14:textId="77777777" w:rsidR="00690CFA" w:rsidRDefault="00690CFA">
      <w:pPr>
        <w:ind w:firstLine="480"/>
        <w:rPr>
          <w:rFonts w:hint="eastAsia"/>
          <w:sz w:val="24"/>
        </w:rPr>
      </w:pPr>
    </w:p>
    <w:p w14:paraId="0639F6A5" w14:textId="77777777" w:rsidR="00690CFA" w:rsidRDefault="00000000">
      <w:pPr>
        <w:shd w:val="clear" w:color="auto" w:fill="FFFFFF"/>
        <w:ind w:firstLineChars="200" w:firstLine="640"/>
        <w:rPr>
          <w:rFonts w:ascii="黑体" w:eastAsia="黑体" w:hAnsi="黑体" w:hint="eastAsia"/>
          <w:color w:val="000000"/>
          <w:szCs w:val="32"/>
        </w:rPr>
      </w:pPr>
      <w:r>
        <w:rPr>
          <w:rFonts w:ascii="黑体" w:eastAsia="黑体" w:hAnsi="黑体" w:hint="eastAsia"/>
          <w:color w:val="000000"/>
          <w:szCs w:val="32"/>
        </w:rPr>
        <w:t>一、项目摘要（1500字以内）</w:t>
      </w:r>
    </w:p>
    <w:p w14:paraId="78B7C259" w14:textId="77777777" w:rsidR="00690CFA" w:rsidRDefault="00000000">
      <w:pPr>
        <w:ind w:firstLineChars="200" w:firstLine="640"/>
        <w:rPr>
          <w:rFonts w:hAnsi="Times New Roman"/>
          <w:color w:val="000000"/>
          <w:szCs w:val="32"/>
        </w:rPr>
      </w:pPr>
      <w:r>
        <w:rPr>
          <w:rFonts w:hint="eastAsia"/>
          <w:color w:val="000000"/>
          <w:szCs w:val="32"/>
        </w:rPr>
        <w:t>项目名称、法人概况、项目背景、技术基础、主要内容、总支出及构成明细。</w:t>
      </w:r>
      <w:r>
        <w:rPr>
          <w:rFonts w:hAnsi="Times New Roman" w:hint="eastAsia"/>
          <w:color w:val="000000"/>
          <w:szCs w:val="32"/>
        </w:rPr>
        <w:t>项目总支出及构成明细以专</w:t>
      </w:r>
      <w:proofErr w:type="gramStart"/>
      <w:r>
        <w:rPr>
          <w:rFonts w:hAnsi="Times New Roman" w:hint="eastAsia"/>
          <w:color w:val="000000"/>
          <w:szCs w:val="32"/>
        </w:rPr>
        <w:t>审报告</w:t>
      </w:r>
      <w:proofErr w:type="gramEnd"/>
      <w:r>
        <w:rPr>
          <w:rFonts w:hAnsi="Times New Roman" w:hint="eastAsia"/>
          <w:color w:val="000000"/>
          <w:szCs w:val="32"/>
        </w:rPr>
        <w:t>结果为准，包括研发检验场地和硬件改造费用、</w:t>
      </w:r>
      <w:r>
        <w:rPr>
          <w:rFonts w:hAnsi="宋体" w:cs="宋体" w:hint="eastAsia"/>
          <w:color w:val="000000"/>
          <w:kern w:val="0"/>
          <w:szCs w:val="32"/>
        </w:rPr>
        <w:t>设备及工器具购置费</w:t>
      </w:r>
      <w:r>
        <w:rPr>
          <w:rFonts w:hAnsi="Times New Roman" w:hint="eastAsia"/>
          <w:color w:val="000000"/>
          <w:szCs w:val="32"/>
        </w:rPr>
        <w:t>、临床研究和试验费用、体系认证费用、产品试验和检测费用、产品注册和认证费用、检测检验费用、其他相关费用等。</w:t>
      </w:r>
    </w:p>
    <w:p w14:paraId="3CA7C931" w14:textId="77777777" w:rsidR="00690CFA" w:rsidRDefault="00000000">
      <w:pPr>
        <w:shd w:val="clear" w:color="auto" w:fill="FFFFFF"/>
        <w:ind w:firstLineChars="200" w:firstLine="640"/>
        <w:rPr>
          <w:rFonts w:ascii="黑体" w:eastAsia="黑体" w:hAnsi="黑体" w:hint="eastAsia"/>
          <w:color w:val="000000"/>
          <w:szCs w:val="32"/>
        </w:rPr>
      </w:pPr>
      <w:r>
        <w:rPr>
          <w:rFonts w:ascii="黑体" w:eastAsia="黑体" w:hAnsi="黑体" w:hint="eastAsia"/>
          <w:color w:val="000000"/>
          <w:szCs w:val="32"/>
        </w:rPr>
        <w:t>二、项目背景和必要性</w:t>
      </w:r>
    </w:p>
    <w:p w14:paraId="0BDE3632" w14:textId="77777777" w:rsidR="00690CFA" w:rsidRDefault="00000000">
      <w:pPr>
        <w:ind w:firstLineChars="200" w:firstLine="640"/>
        <w:rPr>
          <w:rFonts w:hAnsi="等线" w:hint="eastAsia"/>
          <w:szCs w:val="32"/>
        </w:rPr>
      </w:pPr>
      <w:r>
        <w:rPr>
          <w:rFonts w:hint="eastAsia"/>
          <w:szCs w:val="32"/>
        </w:rPr>
        <w:t>包括国内外相关产业现状及趋势预测，所属产业</w:t>
      </w:r>
      <w:proofErr w:type="gramStart"/>
      <w:r>
        <w:rPr>
          <w:rFonts w:hint="eastAsia"/>
          <w:szCs w:val="32"/>
        </w:rPr>
        <w:t>链关键</w:t>
      </w:r>
      <w:proofErr w:type="gramEnd"/>
      <w:r>
        <w:rPr>
          <w:rFonts w:hint="eastAsia"/>
          <w:szCs w:val="32"/>
        </w:rPr>
        <w:t>环节和难点，项目建设对产业发展、结构调整将产生的影响、作用和意义等。</w:t>
      </w:r>
    </w:p>
    <w:p w14:paraId="66D1C406" w14:textId="77777777" w:rsidR="00690CFA" w:rsidRDefault="00000000">
      <w:pPr>
        <w:shd w:val="clear" w:color="auto" w:fill="FFFFFF"/>
        <w:ind w:firstLineChars="200" w:firstLine="640"/>
        <w:rPr>
          <w:rFonts w:ascii="黑体" w:eastAsia="黑体" w:hAnsi="黑体" w:hint="eastAsia"/>
          <w:color w:val="000000"/>
          <w:szCs w:val="32"/>
        </w:rPr>
      </w:pPr>
      <w:r>
        <w:rPr>
          <w:rFonts w:ascii="黑体" w:eastAsia="黑体" w:hAnsi="黑体" w:hint="eastAsia"/>
          <w:color w:val="000000"/>
          <w:szCs w:val="32"/>
        </w:rPr>
        <w:t>三、项目单位的基本情况和财务状况</w:t>
      </w:r>
    </w:p>
    <w:p w14:paraId="185A0C4C" w14:textId="77777777" w:rsidR="00690CFA" w:rsidRDefault="00000000">
      <w:pPr>
        <w:ind w:firstLineChars="200" w:firstLine="640"/>
        <w:rPr>
          <w:rFonts w:hAnsi="等线" w:hint="eastAsia"/>
          <w:szCs w:val="32"/>
        </w:rPr>
      </w:pPr>
      <w:r>
        <w:rPr>
          <w:rFonts w:hint="eastAsia"/>
          <w:szCs w:val="32"/>
        </w:rPr>
        <w:t>包括项目法人单位所有制性质、基本结构、发展规划及战略、在行业内的地位、财务状况、运营情况、主营业务及主要产品市场占有率、近三年经营业绩（总资产、主营业务收入、利润总额、净利润、利税情况、研发投入、资产负债率等）、项目负责人基本情况及主要股东概况、已通过的有关企业专业资质、质量体系认证及近年来主要（科研）成果，相关设备原值数据及相关设备列表等。成立时间不足三年的项目承担单位提供单位成立以来的</w:t>
      </w:r>
      <w:r>
        <w:rPr>
          <w:rFonts w:hint="eastAsia"/>
          <w:szCs w:val="32"/>
        </w:rPr>
        <w:lastRenderedPageBreak/>
        <w:t>相关概况。</w:t>
      </w:r>
    </w:p>
    <w:p w14:paraId="51968B96" w14:textId="77777777" w:rsidR="00690CFA" w:rsidRDefault="00000000">
      <w:pPr>
        <w:shd w:val="clear" w:color="auto" w:fill="FFFFFF"/>
        <w:ind w:firstLineChars="200" w:firstLine="640"/>
        <w:rPr>
          <w:rFonts w:ascii="黑体" w:eastAsia="黑体" w:hAnsi="黑体" w:hint="eastAsia"/>
          <w:color w:val="000000"/>
          <w:szCs w:val="32"/>
        </w:rPr>
      </w:pPr>
      <w:r>
        <w:rPr>
          <w:rFonts w:ascii="黑体" w:eastAsia="黑体" w:hAnsi="黑体" w:hint="eastAsia"/>
          <w:color w:val="000000"/>
          <w:szCs w:val="32"/>
        </w:rPr>
        <w:t>四、项目的技术基础</w:t>
      </w:r>
    </w:p>
    <w:p w14:paraId="1775DA61" w14:textId="77777777" w:rsidR="00690CFA" w:rsidRDefault="00000000">
      <w:pPr>
        <w:ind w:firstLineChars="200" w:firstLine="640"/>
        <w:rPr>
          <w:rFonts w:ascii="Times New Roman" w:eastAsia="宋体" w:hAnsi="Times New Roman"/>
          <w:sz w:val="24"/>
        </w:rPr>
      </w:pPr>
      <w:r>
        <w:rPr>
          <w:rFonts w:hint="eastAsia"/>
          <w:szCs w:val="32"/>
        </w:rPr>
        <w:t>包括研发团队情况，成果来源及知识产权情况，已完成的研究开发工作及中试情况和鉴定年限，技术或工艺特点以及与现有技术比较所具有的优势，该项技术的突破对行业技术进步的重要意义和作用。</w:t>
      </w:r>
    </w:p>
    <w:p w14:paraId="1F476965" w14:textId="77777777" w:rsidR="00690CFA" w:rsidRDefault="00000000">
      <w:pPr>
        <w:shd w:val="clear" w:color="auto" w:fill="FFFFFF"/>
        <w:ind w:firstLineChars="200" w:firstLine="640"/>
        <w:rPr>
          <w:rFonts w:ascii="黑体" w:eastAsia="黑体" w:hAnsi="黑体" w:hint="eastAsia"/>
          <w:color w:val="000000"/>
          <w:szCs w:val="32"/>
        </w:rPr>
      </w:pPr>
      <w:r>
        <w:rPr>
          <w:rFonts w:ascii="黑体" w:eastAsia="黑体" w:hAnsi="黑体" w:hint="eastAsia"/>
          <w:color w:val="000000"/>
          <w:szCs w:val="32"/>
        </w:rPr>
        <w:t>五、项目主要内容</w:t>
      </w:r>
    </w:p>
    <w:p w14:paraId="11A31D56" w14:textId="77777777" w:rsidR="00690CFA" w:rsidRDefault="00000000">
      <w:pPr>
        <w:shd w:val="clear" w:color="auto" w:fill="FFFFFF"/>
        <w:ind w:firstLineChars="200" w:firstLine="640"/>
        <w:rPr>
          <w:rFonts w:hAnsi="Times New Roman"/>
          <w:color w:val="000000"/>
          <w:szCs w:val="32"/>
        </w:rPr>
      </w:pPr>
      <w:r>
        <w:rPr>
          <w:rFonts w:hAnsi="Times New Roman" w:hint="eastAsia"/>
          <w:color w:val="000000"/>
          <w:szCs w:val="32"/>
        </w:rPr>
        <w:t>项目产品取得临床试验批件或临床试验、申请注册上市的基本情况，包括技术路线、设备选型、试验情况及未来的盈利模式、市场销售情况预估、经济社会效益评价等。</w:t>
      </w:r>
    </w:p>
    <w:p w14:paraId="39A93752" w14:textId="77777777" w:rsidR="00690CFA" w:rsidRDefault="00000000">
      <w:pPr>
        <w:shd w:val="clear" w:color="auto" w:fill="FFFFFF"/>
        <w:ind w:firstLineChars="200" w:firstLine="640"/>
        <w:rPr>
          <w:rFonts w:ascii="黑体" w:eastAsia="黑体" w:hAnsi="黑体" w:hint="eastAsia"/>
          <w:color w:val="000000"/>
          <w:szCs w:val="32"/>
        </w:rPr>
      </w:pPr>
      <w:r>
        <w:rPr>
          <w:rFonts w:ascii="黑体" w:eastAsia="黑体" w:hAnsi="黑体" w:hint="eastAsia"/>
          <w:color w:val="000000"/>
          <w:szCs w:val="32"/>
        </w:rPr>
        <w:t>六、项目总支出及构成明细</w:t>
      </w:r>
    </w:p>
    <w:p w14:paraId="2BBC1EC8" w14:textId="77777777" w:rsidR="00690CFA" w:rsidRDefault="00000000">
      <w:pPr>
        <w:shd w:val="clear" w:color="auto" w:fill="FFFFFF"/>
        <w:ind w:firstLineChars="200" w:firstLine="640"/>
        <w:rPr>
          <w:rFonts w:hAnsi="Times New Roman"/>
          <w:color w:val="000000"/>
          <w:szCs w:val="32"/>
        </w:rPr>
      </w:pPr>
      <w:r>
        <w:rPr>
          <w:rFonts w:hAnsi="Times New Roman" w:hint="eastAsia"/>
          <w:color w:val="000000"/>
          <w:szCs w:val="32"/>
        </w:rPr>
        <w:t>项目申报额以专</w:t>
      </w:r>
      <w:proofErr w:type="gramStart"/>
      <w:r>
        <w:rPr>
          <w:rFonts w:hAnsi="Times New Roman" w:hint="eastAsia"/>
          <w:color w:val="000000"/>
          <w:szCs w:val="32"/>
        </w:rPr>
        <w:t>审报告</w:t>
      </w:r>
      <w:proofErr w:type="gramEnd"/>
      <w:r>
        <w:rPr>
          <w:rFonts w:hAnsi="Times New Roman" w:hint="eastAsia"/>
          <w:color w:val="000000"/>
          <w:szCs w:val="32"/>
        </w:rPr>
        <w:t>结果为准，包括研发检验场地和硬件改造费用（包括研发检验场地改造费、硬件改造费、</w:t>
      </w:r>
      <w:r>
        <w:rPr>
          <w:rFonts w:hAnsi="宋体" w:cs="宋体" w:hint="eastAsia"/>
          <w:color w:val="000000"/>
          <w:kern w:val="0"/>
          <w:szCs w:val="32"/>
        </w:rPr>
        <w:t>设备及工器具购置费</w:t>
      </w:r>
      <w:r>
        <w:rPr>
          <w:rFonts w:hAnsi="Times New Roman" w:hint="eastAsia"/>
          <w:color w:val="000000"/>
          <w:szCs w:val="32"/>
        </w:rPr>
        <w:t>）、临床研究和试验费用、体系认证费用、产品试验和检测费用（包括产品试验费、产品检测费）、产品注册和认证费用（包括产品注册费、产品认证费）、其他相关费用（与本项目相关的咨询费、翻译费等）等。</w:t>
      </w:r>
    </w:p>
    <w:p w14:paraId="6AF597E6" w14:textId="77777777" w:rsidR="00690CFA" w:rsidRDefault="00000000">
      <w:pPr>
        <w:shd w:val="clear" w:color="auto" w:fill="FFFFFF"/>
        <w:ind w:firstLineChars="200" w:firstLine="640"/>
        <w:rPr>
          <w:rFonts w:hAnsi="Times New Roman"/>
          <w:color w:val="000000"/>
          <w:szCs w:val="32"/>
        </w:rPr>
      </w:pPr>
      <w:r>
        <w:rPr>
          <w:rFonts w:hAnsi="Times New Roman" w:hint="eastAsia"/>
          <w:color w:val="000000"/>
          <w:szCs w:val="32"/>
        </w:rPr>
        <w:t>办公设备购置费用、生产设备费用以及非研发检验场地费用等非研发环节产生的费用，以及人力资源费，一般不予以确认。</w:t>
      </w:r>
    </w:p>
    <w:p w14:paraId="6AD14A10" w14:textId="77777777" w:rsidR="00690CFA" w:rsidRDefault="00690CFA">
      <w:pPr>
        <w:jc w:val="left"/>
        <w:rPr>
          <w:rFonts w:ascii="黑体" w:eastAsia="黑体" w:hAnsi="黑体" w:hint="eastAsia"/>
          <w:bCs/>
          <w:kern w:val="0"/>
          <w:szCs w:val="32"/>
        </w:rPr>
      </w:pPr>
    </w:p>
    <w:p w14:paraId="7A133D39" w14:textId="77777777" w:rsidR="00690CFA" w:rsidRDefault="00000000">
      <w:pPr>
        <w:rPr>
          <w:rFonts w:ascii="等线" w:eastAsia="等线" w:hAnsi="等线" w:hint="eastAsia"/>
          <w:sz w:val="21"/>
          <w:szCs w:val="21"/>
        </w:rPr>
      </w:pPr>
      <w:r>
        <w:rPr>
          <w:rFonts w:ascii="黑体" w:eastAsia="黑体" w:hAnsi="黑体" w:hint="eastAsia"/>
          <w:bCs/>
          <w:kern w:val="0"/>
          <w:szCs w:val="32"/>
        </w:rPr>
        <w:br w:type="page"/>
      </w:r>
    </w:p>
    <w:p w14:paraId="4F20A5D2" w14:textId="77777777" w:rsidR="00690CFA" w:rsidRDefault="00000000">
      <w:pPr>
        <w:jc w:val="center"/>
        <w:outlineLvl w:val="1"/>
        <w:rPr>
          <w:rFonts w:ascii="楷体_GB2312" w:eastAsia="楷体_GB2312" w:hint="eastAsia"/>
          <w:sz w:val="44"/>
          <w:szCs w:val="44"/>
        </w:rPr>
      </w:pPr>
      <w:r>
        <w:rPr>
          <w:rFonts w:ascii="方正小标宋简体" w:eastAsia="方正小标宋简体" w:hint="eastAsia"/>
          <w:sz w:val="44"/>
          <w:szCs w:val="44"/>
        </w:rPr>
        <w:lastRenderedPageBreak/>
        <w:t>资金申请报告编制大纲</w:t>
      </w:r>
    </w:p>
    <w:p w14:paraId="32865BB5" w14:textId="77777777" w:rsidR="00690CFA" w:rsidRDefault="00000000">
      <w:pPr>
        <w:jc w:val="center"/>
        <w:outlineLvl w:val="1"/>
        <w:rPr>
          <w:rFonts w:ascii="楷体_GB2312" w:eastAsia="楷体_GB2312" w:hint="eastAsia"/>
          <w:spacing w:val="-20"/>
          <w:szCs w:val="32"/>
        </w:rPr>
      </w:pPr>
      <w:r>
        <w:rPr>
          <w:rFonts w:ascii="楷体_GB2312" w:eastAsia="楷体_GB2312" w:hint="eastAsia"/>
          <w:spacing w:val="-20"/>
        </w:rPr>
        <w:t>（生物制造和医药产业化扶持专项适用）</w:t>
      </w:r>
    </w:p>
    <w:p w14:paraId="6778F03D" w14:textId="77777777" w:rsidR="00690CFA" w:rsidRDefault="00690CFA">
      <w:pPr>
        <w:ind w:firstLineChars="200" w:firstLine="640"/>
        <w:rPr>
          <w:rFonts w:hAnsi="等线" w:hint="eastAsia"/>
          <w:szCs w:val="32"/>
        </w:rPr>
      </w:pPr>
    </w:p>
    <w:p w14:paraId="25A54AEC" w14:textId="77777777" w:rsidR="00690CFA" w:rsidRDefault="00000000">
      <w:pPr>
        <w:ind w:firstLineChars="200" w:firstLine="640"/>
        <w:rPr>
          <w:rFonts w:ascii="黑体" w:eastAsia="黑体" w:hAnsi="黑体" w:cs="仿宋_GB2312" w:hint="eastAsia"/>
          <w:kern w:val="0"/>
          <w:szCs w:val="32"/>
        </w:rPr>
      </w:pPr>
      <w:r>
        <w:rPr>
          <w:rFonts w:ascii="黑体" w:eastAsia="黑体" w:hAnsi="黑体" w:cs="仿宋_GB2312" w:hint="eastAsia"/>
          <w:kern w:val="0"/>
          <w:szCs w:val="32"/>
        </w:rPr>
        <w:t>一、项目摘要（1500字以内）</w:t>
      </w:r>
    </w:p>
    <w:p w14:paraId="513815C0" w14:textId="77777777" w:rsidR="00690CFA" w:rsidRDefault="00000000">
      <w:pPr>
        <w:ind w:firstLineChars="200" w:firstLine="640"/>
        <w:rPr>
          <w:rFonts w:hAnsi="等线" w:hint="eastAsia"/>
          <w:szCs w:val="32"/>
        </w:rPr>
      </w:pPr>
      <w:r>
        <w:rPr>
          <w:rFonts w:hint="eastAsia"/>
          <w:szCs w:val="32"/>
        </w:rPr>
        <w:t>包括项目名称、项目单位概况（</w:t>
      </w:r>
      <w:proofErr w:type="gramStart"/>
      <w:r>
        <w:rPr>
          <w:rFonts w:hint="eastAsia"/>
          <w:szCs w:val="32"/>
        </w:rPr>
        <w:t>含获得</w:t>
      </w:r>
      <w:proofErr w:type="gramEnd"/>
      <w:r>
        <w:rPr>
          <w:rFonts w:hint="eastAsia"/>
          <w:szCs w:val="32"/>
        </w:rPr>
        <w:t>的资质及奖励），项目建设方案（建设内容、技术路线、投资规模、建设周期与建设地点），项目建设条件落实情况（已有技术基础，资金、设备、人员落实情况），项目拟达到的指标和实现的效益，结论与建议。</w:t>
      </w:r>
    </w:p>
    <w:p w14:paraId="6FA754AB" w14:textId="77777777" w:rsidR="00690CFA" w:rsidRDefault="00000000">
      <w:pPr>
        <w:ind w:firstLineChars="200" w:firstLine="640"/>
        <w:rPr>
          <w:rFonts w:ascii="黑体" w:eastAsia="黑体" w:hAnsi="黑体" w:cs="仿宋_GB2312" w:hint="eastAsia"/>
          <w:kern w:val="0"/>
          <w:szCs w:val="32"/>
        </w:rPr>
      </w:pPr>
      <w:r>
        <w:rPr>
          <w:rFonts w:ascii="黑体" w:eastAsia="黑体" w:hAnsi="黑体" w:cs="仿宋_GB2312" w:hint="eastAsia"/>
          <w:kern w:val="0"/>
          <w:szCs w:val="32"/>
        </w:rPr>
        <w:t>二、项目单位基本情况</w:t>
      </w:r>
    </w:p>
    <w:p w14:paraId="01680FDF" w14:textId="77777777" w:rsidR="00690CFA" w:rsidRDefault="00000000">
      <w:pPr>
        <w:ind w:firstLineChars="200" w:firstLine="640"/>
        <w:jc w:val="left"/>
        <w:rPr>
          <w:rFonts w:hAnsi="等线" w:hint="eastAsia"/>
          <w:szCs w:val="32"/>
        </w:rPr>
      </w:pPr>
      <w:r>
        <w:rPr>
          <w:rFonts w:hint="eastAsia"/>
          <w:szCs w:val="32"/>
        </w:rPr>
        <w:t>包括项目法人所有制性质、主要股东与法人代表情况、组织管理架构、发展战略与规划、所处产业链环节与行业地位；主营业务、主要产品或服务及市场表现、近三年经营业绩（总资产、主营业务收入、利润总额、净利润、利税情况、研发投入、资产负债率等）；已获得的各项资质、认证及近年来主要（科研）成果、主要设备列表及原值等。成立时间不足三年的项目单位提供单位成立以来的相关概况。</w:t>
      </w:r>
    </w:p>
    <w:p w14:paraId="10359949" w14:textId="77777777" w:rsidR="00690CFA" w:rsidRDefault="00000000">
      <w:pPr>
        <w:ind w:firstLineChars="200" w:firstLine="640"/>
        <w:rPr>
          <w:rFonts w:ascii="黑体" w:eastAsia="黑体" w:hAnsi="黑体" w:cs="仿宋_GB2312" w:hint="eastAsia"/>
          <w:kern w:val="0"/>
          <w:szCs w:val="32"/>
        </w:rPr>
      </w:pPr>
      <w:r>
        <w:rPr>
          <w:rFonts w:ascii="黑体" w:eastAsia="黑体" w:hAnsi="黑体" w:cs="仿宋_GB2312" w:hint="eastAsia"/>
          <w:kern w:val="0"/>
          <w:szCs w:val="32"/>
        </w:rPr>
        <w:t>三、项目建设必要性</w:t>
      </w:r>
    </w:p>
    <w:p w14:paraId="73462CA1" w14:textId="77777777" w:rsidR="00690CFA" w:rsidRDefault="00000000">
      <w:pPr>
        <w:ind w:firstLineChars="200" w:firstLine="640"/>
        <w:rPr>
          <w:rFonts w:hAnsi="等线" w:hint="eastAsia"/>
          <w:szCs w:val="32"/>
        </w:rPr>
      </w:pPr>
      <w:r>
        <w:rPr>
          <w:rFonts w:hint="eastAsia"/>
          <w:szCs w:val="32"/>
        </w:rPr>
        <w:t>（依据、背景与意义）包括国内外产业发展现状及趋势、所属产业</w:t>
      </w:r>
      <w:proofErr w:type="gramStart"/>
      <w:r>
        <w:rPr>
          <w:rFonts w:hint="eastAsia"/>
          <w:szCs w:val="32"/>
        </w:rPr>
        <w:t>链关键</w:t>
      </w:r>
      <w:proofErr w:type="gramEnd"/>
      <w:r>
        <w:rPr>
          <w:rFonts w:hint="eastAsia"/>
          <w:szCs w:val="32"/>
        </w:rPr>
        <w:t>环节和难点，项目建设对产业发展、结构调整将产生的影响、作用和意义等。</w:t>
      </w:r>
    </w:p>
    <w:p w14:paraId="662B2126" w14:textId="77777777" w:rsidR="00690CFA" w:rsidRDefault="00000000">
      <w:pPr>
        <w:ind w:firstLineChars="200" w:firstLine="640"/>
        <w:rPr>
          <w:rFonts w:ascii="黑体" w:eastAsia="黑体" w:hAnsi="黑体" w:cs="仿宋_GB2312" w:hint="eastAsia"/>
          <w:kern w:val="0"/>
          <w:szCs w:val="32"/>
        </w:rPr>
      </w:pPr>
      <w:r>
        <w:rPr>
          <w:rFonts w:ascii="黑体" w:eastAsia="黑体" w:hAnsi="黑体" w:cs="仿宋_GB2312" w:hint="eastAsia"/>
          <w:kern w:val="0"/>
          <w:szCs w:val="32"/>
        </w:rPr>
        <w:t>四、技术发展与应用前景分析</w:t>
      </w:r>
    </w:p>
    <w:p w14:paraId="1FA38C64" w14:textId="77777777" w:rsidR="00690CFA" w:rsidRDefault="00000000">
      <w:pPr>
        <w:ind w:firstLineChars="200" w:firstLine="640"/>
        <w:rPr>
          <w:rFonts w:hAnsi="等线" w:hint="eastAsia"/>
          <w:szCs w:val="32"/>
        </w:rPr>
      </w:pPr>
      <w:r>
        <w:rPr>
          <w:rFonts w:hint="eastAsia"/>
          <w:szCs w:val="32"/>
        </w:rPr>
        <w:t>包括项目技术先进性与成熟度，主流技术路线对比，项目产品与国内外</w:t>
      </w:r>
      <w:proofErr w:type="gramStart"/>
      <w:r>
        <w:rPr>
          <w:rFonts w:hint="eastAsia"/>
          <w:szCs w:val="32"/>
        </w:rPr>
        <w:t>主要竞品对比</w:t>
      </w:r>
      <w:proofErr w:type="gramEnd"/>
      <w:r>
        <w:rPr>
          <w:rFonts w:hint="eastAsia"/>
          <w:szCs w:val="32"/>
        </w:rPr>
        <w:t>，关键技术难点与突破点，产品未来市</w:t>
      </w:r>
      <w:r>
        <w:rPr>
          <w:rFonts w:hint="eastAsia"/>
          <w:szCs w:val="32"/>
        </w:rPr>
        <w:lastRenderedPageBreak/>
        <w:t>场需求及前景等。</w:t>
      </w:r>
    </w:p>
    <w:p w14:paraId="604DAD25" w14:textId="77777777" w:rsidR="00690CFA" w:rsidRDefault="00000000">
      <w:pPr>
        <w:ind w:firstLineChars="200" w:firstLine="640"/>
        <w:rPr>
          <w:rFonts w:ascii="黑体" w:eastAsia="黑体" w:hAnsi="黑体" w:cs="仿宋_GB2312" w:hint="eastAsia"/>
          <w:kern w:val="0"/>
          <w:szCs w:val="32"/>
        </w:rPr>
      </w:pPr>
      <w:r>
        <w:rPr>
          <w:rFonts w:ascii="黑体" w:eastAsia="黑体" w:hAnsi="黑体" w:cs="仿宋_GB2312" w:hint="eastAsia"/>
          <w:kern w:val="0"/>
          <w:szCs w:val="32"/>
        </w:rPr>
        <w:t>五、项目建设基础</w:t>
      </w:r>
    </w:p>
    <w:p w14:paraId="1EF855F6" w14:textId="77777777" w:rsidR="00690CFA" w:rsidRDefault="00000000">
      <w:pPr>
        <w:ind w:firstLineChars="200" w:firstLine="640"/>
        <w:rPr>
          <w:rFonts w:ascii="黑体" w:eastAsia="黑体" w:hAnsi="黑体" w:hint="eastAsia"/>
          <w:szCs w:val="32"/>
        </w:rPr>
      </w:pPr>
      <w:r>
        <w:rPr>
          <w:rFonts w:hint="eastAsia"/>
          <w:szCs w:val="32"/>
        </w:rPr>
        <w:t>包括项目单位技术水平优劣势，研发人员及知识产权情况，已完成的研究开发工作情况和鉴定年限，已完成投资情况等。</w:t>
      </w:r>
    </w:p>
    <w:p w14:paraId="380678F6" w14:textId="77777777" w:rsidR="00690CFA" w:rsidRDefault="00000000">
      <w:pPr>
        <w:ind w:firstLineChars="200" w:firstLine="640"/>
        <w:rPr>
          <w:rFonts w:ascii="黑体" w:eastAsia="黑体" w:hAnsi="黑体" w:cs="仿宋_GB2312" w:hint="eastAsia"/>
          <w:kern w:val="0"/>
          <w:szCs w:val="32"/>
        </w:rPr>
      </w:pPr>
      <w:r>
        <w:rPr>
          <w:rFonts w:ascii="黑体" w:eastAsia="黑体" w:hAnsi="黑体" w:cs="仿宋_GB2312" w:hint="eastAsia"/>
          <w:kern w:val="0"/>
          <w:szCs w:val="32"/>
        </w:rPr>
        <w:t>六、项目建设任务与目标</w:t>
      </w:r>
    </w:p>
    <w:p w14:paraId="6B5B50DA" w14:textId="77777777" w:rsidR="00690CFA" w:rsidRDefault="00000000">
      <w:pPr>
        <w:ind w:firstLineChars="200" w:firstLine="640"/>
        <w:rPr>
          <w:rFonts w:hAnsi="等线" w:hint="eastAsia"/>
          <w:szCs w:val="32"/>
        </w:rPr>
      </w:pPr>
      <w:r>
        <w:rPr>
          <w:rFonts w:hint="eastAsia"/>
          <w:szCs w:val="32"/>
        </w:rPr>
        <w:t>包括项目总体发展战略与思路（主要方向、主要任务、</w:t>
      </w:r>
      <w:proofErr w:type="gramStart"/>
      <w:r>
        <w:rPr>
          <w:rFonts w:hint="eastAsia"/>
          <w:szCs w:val="32"/>
        </w:rPr>
        <w:t>拟突破</w:t>
      </w:r>
      <w:proofErr w:type="gramEnd"/>
      <w:r>
        <w:rPr>
          <w:rFonts w:hint="eastAsia"/>
          <w:szCs w:val="32"/>
        </w:rPr>
        <w:t>的关键技术点、总体发展目标）、项目指标（技术、经济和社会效益指标）等。</w:t>
      </w:r>
    </w:p>
    <w:p w14:paraId="2939B315" w14:textId="77777777" w:rsidR="00690CFA" w:rsidRDefault="00000000">
      <w:pPr>
        <w:ind w:firstLineChars="200" w:firstLine="640"/>
        <w:rPr>
          <w:rFonts w:hint="eastAsia"/>
          <w:szCs w:val="32"/>
        </w:rPr>
      </w:pPr>
      <w:r>
        <w:rPr>
          <w:rFonts w:hint="eastAsia"/>
          <w:szCs w:val="32"/>
        </w:rPr>
        <w:t>项目指标分为约束性指标和预期性指标，其中约束性指标需针对项目验收环节提出清晰、可量化、可考核的具体指标，包括但不限于产品技术参数、产能产量、知识产权等；预期性指标主要指通过项目建设预计可带来的经济及社会效益，包括形成营收、利润、订单、产业链带动作用等。</w:t>
      </w:r>
    </w:p>
    <w:p w14:paraId="2597F815" w14:textId="77777777" w:rsidR="00690CFA" w:rsidRDefault="00000000">
      <w:pPr>
        <w:ind w:firstLineChars="200" w:firstLine="640"/>
        <w:rPr>
          <w:rFonts w:ascii="黑体" w:eastAsia="黑体" w:hAnsi="黑体" w:cs="仿宋_GB2312" w:hint="eastAsia"/>
          <w:kern w:val="0"/>
          <w:szCs w:val="32"/>
        </w:rPr>
      </w:pPr>
      <w:r>
        <w:rPr>
          <w:rFonts w:ascii="黑体" w:eastAsia="黑体" w:hAnsi="黑体" w:cs="仿宋_GB2312" w:hint="eastAsia"/>
          <w:kern w:val="0"/>
          <w:szCs w:val="32"/>
        </w:rPr>
        <w:t>七、项目建设方案</w:t>
      </w:r>
    </w:p>
    <w:p w14:paraId="52151418" w14:textId="77777777" w:rsidR="00690CFA" w:rsidRDefault="00000000">
      <w:pPr>
        <w:ind w:firstLineChars="200" w:firstLine="640"/>
        <w:rPr>
          <w:rFonts w:hAnsi="等线" w:hint="eastAsia"/>
          <w:szCs w:val="32"/>
        </w:rPr>
      </w:pPr>
      <w:r>
        <w:rPr>
          <w:rFonts w:hint="eastAsia"/>
          <w:szCs w:val="32"/>
        </w:rPr>
        <w:t>包括项目建设内容、建设周期、建设地点与面积、团队配置方案（项目负责人及核心人员需提供资历简介）、技术方案、设备方案（分为已购、拟购）、工程方案，项目实施周期和进度安排，每个周期拟完成主要任务和</w:t>
      </w:r>
      <w:proofErr w:type="gramStart"/>
      <w:r>
        <w:rPr>
          <w:rFonts w:hint="eastAsia"/>
          <w:szCs w:val="32"/>
        </w:rPr>
        <w:t>拟达成</w:t>
      </w:r>
      <w:proofErr w:type="gramEnd"/>
      <w:r>
        <w:rPr>
          <w:rFonts w:hint="eastAsia"/>
          <w:szCs w:val="32"/>
        </w:rPr>
        <w:t>项目指标，项目建成后的运营方案、管理模式等。</w:t>
      </w:r>
    </w:p>
    <w:p w14:paraId="0DB0CE17" w14:textId="77777777" w:rsidR="00690CFA" w:rsidRDefault="00000000">
      <w:pPr>
        <w:ind w:firstLineChars="200" w:firstLine="640"/>
        <w:rPr>
          <w:rFonts w:ascii="黑体" w:eastAsia="黑体" w:hAnsi="黑体" w:cs="仿宋_GB2312" w:hint="eastAsia"/>
          <w:kern w:val="0"/>
          <w:szCs w:val="32"/>
        </w:rPr>
      </w:pPr>
      <w:r>
        <w:rPr>
          <w:rFonts w:ascii="黑体" w:eastAsia="黑体" w:hAnsi="黑体" w:cs="仿宋_GB2312" w:hint="eastAsia"/>
          <w:kern w:val="0"/>
          <w:szCs w:val="32"/>
        </w:rPr>
        <w:t>八、投资估算及资金筹措</w:t>
      </w:r>
    </w:p>
    <w:p w14:paraId="52DEF503" w14:textId="77777777" w:rsidR="00690CFA" w:rsidRDefault="00000000">
      <w:pPr>
        <w:ind w:firstLineChars="200" w:firstLine="640"/>
        <w:rPr>
          <w:rFonts w:hAnsi="等线" w:hint="eastAsia"/>
          <w:color w:val="000000"/>
          <w:szCs w:val="32"/>
        </w:rPr>
      </w:pPr>
      <w:r>
        <w:rPr>
          <w:rFonts w:hint="eastAsia"/>
          <w:color w:val="000000"/>
          <w:szCs w:val="32"/>
        </w:rPr>
        <w:t>包括项目总投资估算表、</w:t>
      </w:r>
      <w:r>
        <w:rPr>
          <w:rFonts w:hint="eastAsia"/>
          <w:szCs w:val="32"/>
        </w:rPr>
        <w:t>建设投资估算、</w:t>
      </w:r>
      <w:r>
        <w:rPr>
          <w:rFonts w:hint="eastAsia"/>
          <w:color w:val="000000"/>
          <w:szCs w:val="32"/>
        </w:rPr>
        <w:t>分年投资计划表、项目资金筹措及落实情况和申请</w:t>
      </w:r>
      <w:r>
        <w:rPr>
          <w:rFonts w:hint="eastAsia"/>
          <w:szCs w:val="32"/>
        </w:rPr>
        <w:t>市政府补贴资金</w:t>
      </w:r>
      <w:r>
        <w:rPr>
          <w:rFonts w:hint="eastAsia"/>
          <w:color w:val="000000"/>
          <w:szCs w:val="32"/>
        </w:rPr>
        <w:t>使用方案。</w:t>
      </w:r>
    </w:p>
    <w:p w14:paraId="4E6A57D2" w14:textId="77777777" w:rsidR="00690CFA" w:rsidRDefault="00000000">
      <w:pPr>
        <w:overflowPunct w:val="0"/>
        <w:ind w:firstLineChars="200" w:firstLine="640"/>
        <w:rPr>
          <w:rFonts w:hAnsi="宋体" w:cs="宋体" w:hint="eastAsia"/>
          <w:color w:val="000000"/>
          <w:kern w:val="0"/>
          <w:szCs w:val="32"/>
        </w:rPr>
      </w:pPr>
      <w:r>
        <w:rPr>
          <w:rFonts w:hAnsi="宋体" w:cs="宋体" w:hint="eastAsia"/>
          <w:color w:val="000000"/>
          <w:kern w:val="0"/>
          <w:szCs w:val="32"/>
        </w:rPr>
        <w:t>项目投资构成主要包括建设投资、研发费用和铺底流动资</w:t>
      </w:r>
      <w:r>
        <w:rPr>
          <w:rFonts w:hAnsi="宋体" w:cs="宋体" w:hint="eastAsia"/>
          <w:color w:val="000000"/>
          <w:kern w:val="0"/>
          <w:szCs w:val="32"/>
        </w:rPr>
        <w:lastRenderedPageBreak/>
        <w:t>金，项目实际投资构成应符合对应的申报指南要求。其中：</w:t>
      </w:r>
    </w:p>
    <w:p w14:paraId="60B7E40F" w14:textId="77777777" w:rsidR="00690CFA" w:rsidRDefault="00000000">
      <w:pPr>
        <w:overflowPunct w:val="0"/>
        <w:ind w:firstLineChars="200" w:firstLine="640"/>
        <w:rPr>
          <w:rFonts w:hAnsi="宋体" w:cs="宋体" w:hint="eastAsia"/>
          <w:color w:val="000000"/>
          <w:kern w:val="0"/>
          <w:szCs w:val="32"/>
        </w:rPr>
      </w:pPr>
      <w:r>
        <w:rPr>
          <w:rFonts w:hAnsi="宋体" w:cs="宋体" w:hint="eastAsia"/>
          <w:color w:val="000000"/>
          <w:kern w:val="0"/>
          <w:szCs w:val="32"/>
        </w:rPr>
        <w:t>（一）建设投资主要包括建筑工程费、安装工程费、场地改造费、设备及工器具购置费（含购置必要的技术和软件、专用仪器设备定制、云服务器租赁、基站租赁及合同约定的其他建设投资费用）等；</w:t>
      </w:r>
    </w:p>
    <w:p w14:paraId="09B50C50" w14:textId="77777777" w:rsidR="00690CFA" w:rsidRDefault="00000000">
      <w:pPr>
        <w:overflowPunct w:val="0"/>
        <w:ind w:firstLineChars="200" w:firstLine="640"/>
        <w:rPr>
          <w:rFonts w:hAnsi="宋体" w:cs="宋体" w:hint="eastAsia"/>
          <w:color w:val="000000"/>
          <w:kern w:val="0"/>
          <w:szCs w:val="32"/>
        </w:rPr>
      </w:pPr>
      <w:r>
        <w:rPr>
          <w:rFonts w:hAnsi="宋体" w:cs="宋体" w:hint="eastAsia"/>
          <w:color w:val="000000"/>
          <w:kern w:val="0"/>
          <w:szCs w:val="32"/>
        </w:rPr>
        <w:t>（二）研发费用包括自主研发费和委托开发费。其中，自主研发费主要包括科研材料及事务费（含材料费、测试化验加工费、出版/文献/信息传播/知识产权事务费）、人力资源费（含研发人员工资、劳务费、专家咨询费）、其他费用（含差旅费、会议费、国际合作与交流费、人员绩效、管理费等）。委托开发费主要是指项目单位购买研发外包服务所支付的费用。</w:t>
      </w:r>
    </w:p>
    <w:p w14:paraId="01A60C05" w14:textId="77777777" w:rsidR="00690CFA" w:rsidRDefault="00000000">
      <w:pPr>
        <w:overflowPunct w:val="0"/>
        <w:ind w:firstLineChars="200" w:firstLine="640"/>
        <w:rPr>
          <w:rFonts w:hAnsi="宋体" w:cs="宋体" w:hint="eastAsia"/>
          <w:color w:val="000000"/>
          <w:kern w:val="0"/>
          <w:szCs w:val="32"/>
        </w:rPr>
      </w:pPr>
      <w:r>
        <w:rPr>
          <w:rFonts w:hAnsi="宋体" w:cs="宋体" w:hint="eastAsia"/>
          <w:color w:val="000000"/>
          <w:kern w:val="0"/>
          <w:szCs w:val="32"/>
        </w:rPr>
        <w:t>（三）铺底流动资金主要包括燃料动力费、生产原材料费、场地租赁费、基本预备费、项目执行期利息等。</w:t>
      </w:r>
    </w:p>
    <w:p w14:paraId="5A27BCB5" w14:textId="77777777" w:rsidR="00690CFA" w:rsidRDefault="00000000">
      <w:pPr>
        <w:ind w:firstLineChars="200" w:firstLine="640"/>
        <w:rPr>
          <w:rFonts w:hAnsi="等线" w:hint="eastAsia"/>
          <w:szCs w:val="32"/>
        </w:rPr>
      </w:pPr>
      <w:r>
        <w:rPr>
          <w:rFonts w:hint="eastAsia"/>
          <w:szCs w:val="32"/>
        </w:rPr>
        <w:t>项目资金筹措方案中，自筹资金应覆盖项目总投资额，其中自有资金（不包括银行贷款）不低于项目总投资的</w:t>
      </w:r>
      <w:r>
        <w:rPr>
          <w:rFonts w:hAnsi="Times New Roman" w:hint="eastAsia"/>
        </w:rPr>
        <w:t>30%</w:t>
      </w:r>
      <w:r>
        <w:rPr>
          <w:rFonts w:hint="eastAsia"/>
          <w:szCs w:val="32"/>
        </w:rPr>
        <w:t>，且须提供银行出具的证明文件。</w:t>
      </w:r>
    </w:p>
    <w:p w14:paraId="417F61FE" w14:textId="77777777" w:rsidR="00690CFA" w:rsidRDefault="00000000">
      <w:pPr>
        <w:ind w:firstLineChars="200" w:firstLine="640"/>
        <w:rPr>
          <w:rFonts w:hint="eastAsia"/>
          <w:szCs w:val="32"/>
        </w:rPr>
      </w:pPr>
      <w:r>
        <w:rPr>
          <w:rFonts w:hint="eastAsia"/>
          <w:szCs w:val="32"/>
        </w:rPr>
        <w:t>资金使用方案需列出项目建设所需购置的主要设备、技术及软件等清单（设备种类、数量、参考单价、是否已购、是否采用财政直接补贴资金等）以及研发、土建、流动资金等。</w:t>
      </w:r>
    </w:p>
    <w:p w14:paraId="4EDF2457" w14:textId="77777777" w:rsidR="00690CFA" w:rsidRDefault="00000000">
      <w:pPr>
        <w:ind w:firstLineChars="200" w:firstLine="640"/>
        <w:rPr>
          <w:rFonts w:ascii="黑体" w:eastAsia="黑体" w:hAnsi="黑体" w:cs="仿宋_GB2312" w:hint="eastAsia"/>
          <w:kern w:val="0"/>
          <w:szCs w:val="32"/>
        </w:rPr>
      </w:pPr>
      <w:r>
        <w:rPr>
          <w:rFonts w:ascii="黑体" w:eastAsia="黑体" w:hAnsi="黑体" w:cs="仿宋_GB2312" w:hint="eastAsia"/>
          <w:kern w:val="0"/>
          <w:szCs w:val="32"/>
        </w:rPr>
        <w:t>九、节能及环境影响</w:t>
      </w:r>
    </w:p>
    <w:p w14:paraId="6181F9FE" w14:textId="77777777" w:rsidR="00690CFA" w:rsidRDefault="00000000">
      <w:pPr>
        <w:ind w:firstLineChars="200" w:firstLine="640"/>
        <w:rPr>
          <w:rFonts w:ascii="Times New Roman" w:eastAsia="宋体" w:hAnsi="Times New Roman"/>
          <w:sz w:val="21"/>
          <w:szCs w:val="21"/>
        </w:rPr>
      </w:pPr>
      <w:r>
        <w:rPr>
          <w:rFonts w:hint="eastAsia"/>
          <w:szCs w:val="32"/>
        </w:rPr>
        <w:t>包括节能及环境影响评价等，其中节能专</w:t>
      </w:r>
      <w:proofErr w:type="gramStart"/>
      <w:r>
        <w:rPr>
          <w:rFonts w:hint="eastAsia"/>
          <w:szCs w:val="32"/>
        </w:rPr>
        <w:t>篇章节需按照</w:t>
      </w:r>
      <w:proofErr w:type="gramEnd"/>
      <w:r>
        <w:rPr>
          <w:rFonts w:hint="eastAsia"/>
          <w:szCs w:val="32"/>
        </w:rPr>
        <w:t>《固定资产投资项目节能审查办法》要求进行编写。</w:t>
      </w:r>
    </w:p>
    <w:p w14:paraId="52605DB0" w14:textId="77777777" w:rsidR="00690CFA" w:rsidRDefault="00000000">
      <w:pPr>
        <w:ind w:firstLineChars="200" w:firstLine="640"/>
        <w:rPr>
          <w:rFonts w:ascii="黑体" w:eastAsia="黑体" w:hAnsi="黑体" w:cs="仿宋_GB2312" w:hint="eastAsia"/>
          <w:kern w:val="0"/>
          <w:szCs w:val="32"/>
        </w:rPr>
      </w:pPr>
      <w:r>
        <w:rPr>
          <w:rFonts w:ascii="黑体" w:eastAsia="黑体" w:hAnsi="黑体" w:cs="仿宋_GB2312" w:hint="eastAsia"/>
          <w:kern w:val="0"/>
          <w:szCs w:val="32"/>
        </w:rPr>
        <w:t>十、项目风险分析</w:t>
      </w:r>
    </w:p>
    <w:p w14:paraId="55F70FAA" w14:textId="77777777" w:rsidR="00690CFA" w:rsidRDefault="00000000">
      <w:pPr>
        <w:ind w:firstLineChars="200" w:firstLine="640"/>
        <w:rPr>
          <w:rFonts w:hAnsi="等线" w:hint="eastAsia"/>
          <w:szCs w:val="32"/>
        </w:rPr>
      </w:pPr>
      <w:r>
        <w:rPr>
          <w:rFonts w:hint="eastAsia"/>
          <w:szCs w:val="32"/>
        </w:rPr>
        <w:lastRenderedPageBreak/>
        <w:t>包括项目的技术风险、市场风险、资金风险等评价情况，以及风险控制思路等。</w:t>
      </w:r>
    </w:p>
    <w:p w14:paraId="0220C7BA" w14:textId="77777777" w:rsidR="00690CFA" w:rsidRDefault="00000000">
      <w:pPr>
        <w:ind w:firstLineChars="200" w:firstLine="640"/>
        <w:rPr>
          <w:rFonts w:ascii="黑体" w:eastAsia="黑体" w:hAnsi="黑体" w:cs="仿宋_GB2312" w:hint="eastAsia"/>
          <w:kern w:val="0"/>
          <w:szCs w:val="32"/>
        </w:rPr>
      </w:pPr>
      <w:r>
        <w:rPr>
          <w:rFonts w:ascii="黑体" w:eastAsia="黑体" w:hAnsi="黑体" w:cs="仿宋_GB2312" w:hint="eastAsia"/>
          <w:kern w:val="0"/>
          <w:szCs w:val="32"/>
        </w:rPr>
        <w:t>十一、其它需说明的问题</w:t>
      </w:r>
      <w:r>
        <w:rPr>
          <w:rFonts w:ascii="黑体" w:eastAsia="黑体" w:hAnsi="黑体" w:cs="仿宋_GB2312" w:hint="eastAsia"/>
          <w:kern w:val="0"/>
          <w:szCs w:val="32"/>
        </w:rPr>
        <w:br w:type="page"/>
      </w:r>
    </w:p>
    <w:p w14:paraId="3E9ACB50" w14:textId="77777777" w:rsidR="00690CFA" w:rsidRDefault="00690CFA">
      <w:pPr>
        <w:shd w:val="clear" w:color="auto" w:fill="FFFFFF"/>
        <w:jc w:val="center"/>
        <w:rPr>
          <w:rFonts w:ascii="方正小标宋简体" w:eastAsia="方正小标宋简体" w:hint="eastAsia"/>
          <w:bCs/>
          <w:color w:val="000000"/>
          <w:kern w:val="0"/>
          <w:sz w:val="44"/>
          <w:szCs w:val="44"/>
        </w:rPr>
      </w:pPr>
    </w:p>
    <w:p w14:paraId="5376A45D" w14:textId="77777777" w:rsidR="00690CFA" w:rsidRDefault="00000000">
      <w:pPr>
        <w:shd w:val="clear" w:color="auto" w:fill="FFFFFF"/>
        <w:jc w:val="center"/>
        <w:outlineLvl w:val="1"/>
        <w:rPr>
          <w:rFonts w:ascii="方正小标宋简体" w:eastAsia="方正小标宋简体" w:hAnsi="等线" w:hint="eastAsia"/>
          <w:bCs/>
          <w:color w:val="000000"/>
          <w:kern w:val="0"/>
          <w:sz w:val="44"/>
          <w:szCs w:val="44"/>
        </w:rPr>
      </w:pPr>
      <w:r>
        <w:rPr>
          <w:rFonts w:ascii="方正小标宋简体" w:eastAsia="方正小标宋简体" w:hint="eastAsia"/>
          <w:bCs/>
          <w:color w:val="000000"/>
          <w:kern w:val="0"/>
          <w:sz w:val="44"/>
          <w:szCs w:val="44"/>
        </w:rPr>
        <w:t>资金申请报告编制大纲</w:t>
      </w:r>
    </w:p>
    <w:p w14:paraId="098C6EA3" w14:textId="77777777" w:rsidR="00690CFA" w:rsidRDefault="00000000">
      <w:pPr>
        <w:jc w:val="center"/>
        <w:outlineLvl w:val="1"/>
        <w:rPr>
          <w:rFonts w:ascii="楷体_GB2312" w:eastAsia="楷体_GB2312" w:hint="eastAsia"/>
          <w:color w:val="000000"/>
          <w:szCs w:val="32"/>
        </w:rPr>
      </w:pPr>
      <w:r>
        <w:rPr>
          <w:rFonts w:ascii="楷体_GB2312" w:eastAsia="楷体_GB2312" w:hint="eastAsia"/>
          <w:bCs/>
          <w:color w:val="000000"/>
          <w:kern w:val="0"/>
          <w:szCs w:val="32"/>
        </w:rPr>
        <w:t>（</w:t>
      </w:r>
      <w:r>
        <w:rPr>
          <w:rFonts w:ascii="楷体_GB2312" w:eastAsia="楷体_GB2312"/>
          <w:bCs/>
          <w:color w:val="000000"/>
          <w:kern w:val="0"/>
          <w:szCs w:val="32"/>
        </w:rPr>
        <w:t>公共服务平台扶持</w:t>
      </w:r>
      <w:r>
        <w:rPr>
          <w:rFonts w:ascii="楷体_GB2312" w:eastAsia="楷体_GB2312" w:hint="eastAsia"/>
          <w:bCs/>
          <w:color w:val="000000"/>
          <w:kern w:val="0"/>
          <w:szCs w:val="32"/>
        </w:rPr>
        <w:t>专项</w:t>
      </w:r>
      <w:r>
        <w:rPr>
          <w:rFonts w:ascii="楷体_GB2312" w:eastAsia="楷体_GB2312"/>
          <w:bCs/>
          <w:color w:val="000000"/>
          <w:kern w:val="0"/>
          <w:szCs w:val="32"/>
        </w:rPr>
        <w:t>适用</w:t>
      </w:r>
      <w:r>
        <w:rPr>
          <w:rFonts w:ascii="楷体_GB2312" w:eastAsia="楷体_GB2312" w:hint="eastAsia"/>
          <w:bCs/>
          <w:color w:val="000000"/>
          <w:kern w:val="0"/>
          <w:szCs w:val="32"/>
        </w:rPr>
        <w:t>）</w:t>
      </w:r>
    </w:p>
    <w:p w14:paraId="6B7D1770" w14:textId="77777777" w:rsidR="00690CFA" w:rsidRDefault="00690CFA">
      <w:pPr>
        <w:rPr>
          <w:rFonts w:ascii="黑体" w:eastAsia="黑体" w:hAnsi="黑体" w:hint="eastAsia"/>
          <w:szCs w:val="32"/>
        </w:rPr>
      </w:pPr>
    </w:p>
    <w:p w14:paraId="38F914AE" w14:textId="77777777" w:rsidR="00690CFA" w:rsidRDefault="00000000">
      <w:pPr>
        <w:ind w:firstLineChars="200" w:firstLine="640"/>
        <w:rPr>
          <w:rFonts w:ascii="黑体" w:eastAsia="黑体" w:hAnsi="黑体" w:hint="eastAsia"/>
          <w:szCs w:val="32"/>
        </w:rPr>
      </w:pPr>
      <w:r>
        <w:rPr>
          <w:rFonts w:ascii="黑体" w:eastAsia="黑体" w:hAnsi="黑体" w:hint="eastAsia"/>
          <w:szCs w:val="32"/>
        </w:rPr>
        <w:t>一、项目摘要（1500字以内）</w:t>
      </w:r>
    </w:p>
    <w:p w14:paraId="469B2DC1" w14:textId="77777777" w:rsidR="00690CFA" w:rsidRDefault="00000000">
      <w:pPr>
        <w:ind w:firstLineChars="200" w:firstLine="640"/>
        <w:rPr>
          <w:rFonts w:hAnsi="等线" w:hint="eastAsia"/>
          <w:szCs w:val="32"/>
        </w:rPr>
      </w:pPr>
      <w:r>
        <w:rPr>
          <w:rFonts w:hint="eastAsia"/>
          <w:szCs w:val="32"/>
        </w:rPr>
        <w:t>包括项目名称、项目单位（含项目参与单位，如有）概况、建设方案（建设内容、技术路线、投资规模、建设周期与建设地点）、项目总投资及资金来源，项目主要服务功能与运营模式，项目主要目标及指标、结论与建议。</w:t>
      </w:r>
    </w:p>
    <w:p w14:paraId="4A371716" w14:textId="77777777" w:rsidR="00690CFA" w:rsidRDefault="00000000">
      <w:pPr>
        <w:ind w:firstLineChars="200" w:firstLine="640"/>
        <w:rPr>
          <w:rFonts w:ascii="黑体" w:eastAsia="黑体" w:hAnsi="黑体" w:hint="eastAsia"/>
          <w:szCs w:val="32"/>
        </w:rPr>
      </w:pPr>
      <w:r>
        <w:rPr>
          <w:rFonts w:ascii="黑体" w:eastAsia="黑体" w:hAnsi="黑体" w:hint="eastAsia"/>
          <w:szCs w:val="32"/>
        </w:rPr>
        <w:t>二、项目单位基本情况</w:t>
      </w:r>
    </w:p>
    <w:p w14:paraId="3E7D75E4" w14:textId="77777777" w:rsidR="00690CFA" w:rsidRDefault="00000000">
      <w:pPr>
        <w:ind w:firstLineChars="200" w:firstLine="640"/>
        <w:rPr>
          <w:rFonts w:ascii="黑体" w:eastAsia="黑体" w:hAnsi="黑体" w:hint="eastAsia"/>
          <w:szCs w:val="32"/>
        </w:rPr>
      </w:pPr>
      <w:r>
        <w:rPr>
          <w:rFonts w:hint="eastAsia"/>
          <w:szCs w:val="32"/>
        </w:rPr>
        <w:t>包括项目单位（含项目参与单位，如有）所有制性质、主要股东与法人代表情况、组织管理架构、发展战略与规划、所处产业链环节与行业地位；主营业务、主要产品或服务及市场表现、近三年经营业绩（总资产、主营业务收入、利润总额、净利润、利税情况、研发投入、资产负债率等）；已获得的各项资质、认证及近年来主要（科研）成果、主要设备列表及原值等。成立时间不足三年的项目单位提供单位成立以来的相关概况。</w:t>
      </w:r>
    </w:p>
    <w:p w14:paraId="6E208FEE" w14:textId="77777777" w:rsidR="00690CFA" w:rsidRDefault="00000000">
      <w:pPr>
        <w:ind w:firstLineChars="200" w:firstLine="640"/>
        <w:rPr>
          <w:rFonts w:ascii="黑体" w:eastAsia="黑体" w:hAnsi="黑体" w:hint="eastAsia"/>
          <w:szCs w:val="32"/>
        </w:rPr>
      </w:pPr>
      <w:r>
        <w:rPr>
          <w:rFonts w:ascii="黑体" w:eastAsia="黑体" w:hAnsi="黑体" w:hint="eastAsia"/>
          <w:szCs w:val="32"/>
        </w:rPr>
        <w:t>三、项目建设必要性</w:t>
      </w:r>
    </w:p>
    <w:p w14:paraId="723E9113" w14:textId="77777777" w:rsidR="00690CFA" w:rsidRDefault="00000000">
      <w:pPr>
        <w:ind w:firstLineChars="200" w:firstLine="640"/>
        <w:rPr>
          <w:rFonts w:hAnsi="等线" w:hint="eastAsia"/>
          <w:szCs w:val="32"/>
        </w:rPr>
      </w:pPr>
      <w:r>
        <w:rPr>
          <w:rFonts w:hint="eastAsia"/>
          <w:szCs w:val="32"/>
        </w:rPr>
        <w:t>（依据、背景与意义）包括国内外相关领域产业及技术现状与发展趋势，所属产业</w:t>
      </w:r>
      <w:proofErr w:type="gramStart"/>
      <w:r>
        <w:rPr>
          <w:rFonts w:hint="eastAsia"/>
          <w:szCs w:val="32"/>
        </w:rPr>
        <w:t>链关键</w:t>
      </w:r>
      <w:proofErr w:type="gramEnd"/>
      <w:r>
        <w:rPr>
          <w:rFonts w:hint="eastAsia"/>
          <w:szCs w:val="32"/>
        </w:rPr>
        <w:t>环节和难点，市场/客户需求情况（定性或定量），国内外相关领域类似公共服务平台建设布局情况，项目建设对产业发展、结构调整将产生的影响、作用和意义等。</w:t>
      </w:r>
    </w:p>
    <w:p w14:paraId="65506A3B" w14:textId="77777777" w:rsidR="00690CFA" w:rsidRDefault="00000000">
      <w:pPr>
        <w:ind w:firstLineChars="200" w:firstLine="640"/>
        <w:rPr>
          <w:rFonts w:hint="eastAsia"/>
          <w:szCs w:val="32"/>
        </w:rPr>
      </w:pPr>
      <w:r>
        <w:rPr>
          <w:rFonts w:ascii="黑体" w:eastAsia="黑体" w:hAnsi="黑体" w:hint="eastAsia"/>
          <w:szCs w:val="32"/>
        </w:rPr>
        <w:lastRenderedPageBreak/>
        <w:t>四、项目技术基础</w:t>
      </w:r>
    </w:p>
    <w:p w14:paraId="59083BAA" w14:textId="77777777" w:rsidR="00690CFA" w:rsidRDefault="00000000">
      <w:pPr>
        <w:ind w:firstLineChars="200" w:firstLine="640"/>
        <w:rPr>
          <w:rFonts w:hint="eastAsia"/>
          <w:szCs w:val="32"/>
        </w:rPr>
      </w:pPr>
      <w:r>
        <w:rPr>
          <w:rFonts w:hint="eastAsia"/>
          <w:szCs w:val="32"/>
        </w:rPr>
        <w:t>包括已有技术成果来源及知识产权情况，已完成的研究开发工作，主要技术或工艺特点，技术路线发展比较（包括本单位相关技术水平优势和劣势、关键技术突破点），对于项目建设的支撑作用等。</w:t>
      </w:r>
    </w:p>
    <w:p w14:paraId="2BE5C79E" w14:textId="77777777" w:rsidR="00690CFA" w:rsidRDefault="00000000">
      <w:pPr>
        <w:ind w:firstLineChars="200" w:firstLine="640"/>
        <w:rPr>
          <w:rFonts w:ascii="黑体" w:eastAsia="黑体" w:hAnsi="黑体" w:hint="eastAsia"/>
          <w:szCs w:val="32"/>
        </w:rPr>
      </w:pPr>
      <w:r>
        <w:rPr>
          <w:rFonts w:ascii="黑体" w:eastAsia="黑体" w:hAnsi="黑体" w:hint="eastAsia"/>
          <w:szCs w:val="32"/>
        </w:rPr>
        <w:t>五、项目建设任务与目标</w:t>
      </w:r>
    </w:p>
    <w:p w14:paraId="2927D097" w14:textId="77777777" w:rsidR="00690CFA" w:rsidRDefault="00000000">
      <w:pPr>
        <w:ind w:firstLineChars="200" w:firstLine="640"/>
        <w:rPr>
          <w:rFonts w:hAnsi="等线" w:hint="eastAsia"/>
          <w:szCs w:val="32"/>
        </w:rPr>
      </w:pPr>
      <w:r>
        <w:rPr>
          <w:rFonts w:hint="eastAsia"/>
          <w:szCs w:val="32"/>
        </w:rPr>
        <w:t>包括项目总体发展战略与思路（主要发展方向或主要服务功能）、主要任务与目标（</w:t>
      </w:r>
      <w:proofErr w:type="gramStart"/>
      <w:r>
        <w:rPr>
          <w:rFonts w:hint="eastAsia"/>
          <w:szCs w:val="32"/>
        </w:rPr>
        <w:t>如拟实现</w:t>
      </w:r>
      <w:proofErr w:type="gramEnd"/>
      <w:r>
        <w:rPr>
          <w:rFonts w:hint="eastAsia"/>
          <w:szCs w:val="32"/>
        </w:rPr>
        <w:t>的平台功能和提供的服务等）及具体考核指标等。目标具体考核指标分为约束性指标和预期性指标，其中约束性指标需针对项目中期核查及验收环节分别提出清晰、可量化、可考核的具体指标，可包括技术参数、可提供的服务类别及能力、服务客户数量、取得资质、人才培养、知识产权等；预期性指标主要指通过项目建设预计可带来的经济及社会效益，包括形成营收、利润、订单、产业链带动作用等，仅需针对验收环节提出。</w:t>
      </w:r>
    </w:p>
    <w:p w14:paraId="777A02AD" w14:textId="77777777" w:rsidR="00690CFA" w:rsidRDefault="00000000">
      <w:pPr>
        <w:ind w:firstLineChars="200" w:firstLine="640"/>
        <w:rPr>
          <w:rFonts w:hint="eastAsia"/>
          <w:szCs w:val="32"/>
        </w:rPr>
      </w:pPr>
      <w:r>
        <w:rPr>
          <w:rFonts w:ascii="黑体" w:eastAsia="黑体" w:hAnsi="黑体" w:hint="eastAsia"/>
          <w:szCs w:val="32"/>
        </w:rPr>
        <w:t>六、项目建设方案</w:t>
      </w:r>
    </w:p>
    <w:p w14:paraId="1EC58E2D" w14:textId="77777777" w:rsidR="00690CFA" w:rsidRDefault="00000000">
      <w:pPr>
        <w:ind w:firstLineChars="200" w:firstLine="640"/>
        <w:rPr>
          <w:rFonts w:hint="eastAsia"/>
          <w:szCs w:val="32"/>
        </w:rPr>
      </w:pPr>
      <w:r>
        <w:rPr>
          <w:rFonts w:hint="eastAsia"/>
          <w:szCs w:val="32"/>
        </w:rPr>
        <w:t>包括项目建设内容、建设地点与面积、团队配置方案（项目负责人及核心人员，均需提供资历简介）、技术方案、设备方案、工程方案，项目建设管理方案，项目实施进度（实施周期和进度安排、每个周期主要任务和项目指标等）。如涉及联合申报，还需阐明项目牵头单位与参与单位合作分工、项目建设管理机制等。</w:t>
      </w:r>
    </w:p>
    <w:p w14:paraId="1BEC1A68" w14:textId="77777777" w:rsidR="00690CFA" w:rsidRDefault="00000000">
      <w:pPr>
        <w:ind w:firstLineChars="200" w:firstLine="640"/>
        <w:rPr>
          <w:rFonts w:ascii="黑体" w:eastAsia="黑体" w:hAnsi="黑体" w:hint="eastAsia"/>
          <w:color w:val="000000"/>
          <w:szCs w:val="32"/>
        </w:rPr>
      </w:pPr>
      <w:r>
        <w:rPr>
          <w:rFonts w:ascii="黑体" w:eastAsia="黑体" w:hAnsi="黑体" w:hint="eastAsia"/>
          <w:color w:val="000000"/>
          <w:szCs w:val="32"/>
        </w:rPr>
        <w:t>七、投资估算及资金筹措</w:t>
      </w:r>
    </w:p>
    <w:p w14:paraId="4BBDDB40" w14:textId="77777777" w:rsidR="00690CFA" w:rsidRDefault="00000000">
      <w:pPr>
        <w:ind w:firstLineChars="200" w:firstLine="640"/>
        <w:rPr>
          <w:rFonts w:hAnsi="等线" w:hint="eastAsia"/>
          <w:color w:val="000000"/>
          <w:szCs w:val="32"/>
        </w:rPr>
      </w:pPr>
      <w:r>
        <w:rPr>
          <w:rFonts w:hint="eastAsia"/>
          <w:color w:val="000000"/>
          <w:szCs w:val="32"/>
        </w:rPr>
        <w:t>包括项目总投资估算表、</w:t>
      </w:r>
      <w:r>
        <w:rPr>
          <w:rFonts w:hint="eastAsia"/>
          <w:szCs w:val="32"/>
        </w:rPr>
        <w:t>建设投资估算、</w:t>
      </w:r>
      <w:r>
        <w:rPr>
          <w:rFonts w:hint="eastAsia"/>
          <w:color w:val="000000"/>
          <w:szCs w:val="32"/>
        </w:rPr>
        <w:t>分年投资计划表、</w:t>
      </w:r>
      <w:r>
        <w:rPr>
          <w:rFonts w:hint="eastAsia"/>
          <w:color w:val="000000"/>
          <w:szCs w:val="32"/>
        </w:rPr>
        <w:lastRenderedPageBreak/>
        <w:t>项目资金筹措及落实情况和申请</w:t>
      </w:r>
      <w:r>
        <w:rPr>
          <w:rFonts w:hint="eastAsia"/>
          <w:szCs w:val="32"/>
        </w:rPr>
        <w:t>市政府补贴资金</w:t>
      </w:r>
      <w:r>
        <w:rPr>
          <w:rFonts w:hint="eastAsia"/>
          <w:color w:val="000000"/>
          <w:szCs w:val="32"/>
        </w:rPr>
        <w:t>使用方案。</w:t>
      </w:r>
    </w:p>
    <w:p w14:paraId="4D910D6D" w14:textId="77777777" w:rsidR="00690CFA" w:rsidRDefault="00000000">
      <w:pPr>
        <w:overflowPunct w:val="0"/>
        <w:ind w:firstLineChars="200" w:firstLine="640"/>
        <w:rPr>
          <w:rFonts w:hAnsi="宋体" w:cs="宋体" w:hint="eastAsia"/>
          <w:color w:val="000000"/>
          <w:kern w:val="0"/>
          <w:szCs w:val="32"/>
        </w:rPr>
      </w:pPr>
      <w:r>
        <w:rPr>
          <w:rFonts w:hAnsi="宋体" w:cs="宋体" w:hint="eastAsia"/>
          <w:color w:val="000000"/>
          <w:kern w:val="0"/>
          <w:szCs w:val="32"/>
        </w:rPr>
        <w:t>项目投资构成主要包括建设投资、研发费用和铺底流动资金，项目实际投资构成对应的申报要求。其中：</w:t>
      </w:r>
    </w:p>
    <w:p w14:paraId="50BCED02" w14:textId="77777777" w:rsidR="00690CFA" w:rsidRDefault="00000000">
      <w:pPr>
        <w:overflowPunct w:val="0"/>
        <w:ind w:firstLineChars="200" w:firstLine="640"/>
        <w:rPr>
          <w:rFonts w:hAnsi="宋体" w:cs="宋体" w:hint="eastAsia"/>
          <w:color w:val="000000"/>
          <w:kern w:val="0"/>
          <w:szCs w:val="32"/>
        </w:rPr>
      </w:pPr>
      <w:r>
        <w:rPr>
          <w:rFonts w:hAnsi="宋体" w:cs="宋体" w:hint="eastAsia"/>
          <w:color w:val="000000"/>
          <w:kern w:val="0"/>
          <w:szCs w:val="32"/>
        </w:rPr>
        <w:t>（一）建设投资主要包括建筑工程费、安装工程费、场地改造费、设备及工器具购置费（含购置必要的技术和软件、专用仪器设备定制、云服务器租赁、基站租赁及合同约定的其他建设投资费用）等。</w:t>
      </w:r>
    </w:p>
    <w:p w14:paraId="7ADD3A78" w14:textId="77777777" w:rsidR="00690CFA" w:rsidRDefault="00000000">
      <w:pPr>
        <w:overflowPunct w:val="0"/>
        <w:ind w:firstLineChars="200" w:firstLine="640"/>
        <w:rPr>
          <w:rFonts w:hAnsi="宋体" w:cs="宋体" w:hint="eastAsia"/>
          <w:color w:val="000000"/>
          <w:kern w:val="0"/>
          <w:szCs w:val="32"/>
        </w:rPr>
      </w:pPr>
      <w:r>
        <w:rPr>
          <w:rFonts w:hAnsi="宋体" w:cs="宋体" w:hint="eastAsia"/>
          <w:color w:val="000000"/>
          <w:kern w:val="0"/>
          <w:szCs w:val="32"/>
        </w:rPr>
        <w:t>（二）研发费用包括自主研发费和委托开发费。其中，自主研发费主要包括科研材料及事务费（含材料费、测试化验加工费、出版/文献/信息传播/知识产权事务费）、人力资源费（含研发人员工资、劳务费、专家咨询费）、其他费用（含差旅费、会议费、国际合作与交流费、人员绩效、管理费等）。委托开发费主要是指项目单位购买研发外包服务所支付的费用。</w:t>
      </w:r>
    </w:p>
    <w:p w14:paraId="1418F825" w14:textId="77777777" w:rsidR="00690CFA" w:rsidRDefault="00000000">
      <w:pPr>
        <w:overflowPunct w:val="0"/>
        <w:ind w:firstLineChars="200" w:firstLine="640"/>
        <w:rPr>
          <w:rFonts w:hAnsi="宋体" w:cs="宋体" w:hint="eastAsia"/>
          <w:color w:val="000000"/>
          <w:kern w:val="0"/>
          <w:szCs w:val="32"/>
        </w:rPr>
      </w:pPr>
      <w:r>
        <w:rPr>
          <w:rFonts w:hAnsi="宋体" w:cs="宋体" w:hint="eastAsia"/>
          <w:color w:val="000000"/>
          <w:kern w:val="0"/>
          <w:szCs w:val="32"/>
        </w:rPr>
        <w:t>（三）铺底流动资金主要包括燃料动力费、生产原材料费、场地租赁费、基本预备费、项目执行期利息等。</w:t>
      </w:r>
    </w:p>
    <w:p w14:paraId="1CF4624F" w14:textId="77777777" w:rsidR="00690CFA" w:rsidRDefault="00000000">
      <w:pPr>
        <w:ind w:firstLineChars="200" w:firstLine="640"/>
        <w:rPr>
          <w:rFonts w:hAnsi="等线" w:hint="eastAsia"/>
          <w:szCs w:val="32"/>
        </w:rPr>
      </w:pPr>
      <w:r>
        <w:rPr>
          <w:rFonts w:hint="eastAsia"/>
          <w:szCs w:val="32"/>
        </w:rPr>
        <w:t>项目资金筹措方案中，自有资金（不包括银行贷款）不低于项目总投资的30%，且须提供银行出具的证明文件。</w:t>
      </w:r>
    </w:p>
    <w:p w14:paraId="666C3362" w14:textId="77777777" w:rsidR="00690CFA" w:rsidRDefault="00000000">
      <w:pPr>
        <w:ind w:firstLineChars="200" w:firstLine="640"/>
        <w:rPr>
          <w:rFonts w:hint="eastAsia"/>
          <w:szCs w:val="32"/>
        </w:rPr>
      </w:pPr>
      <w:r>
        <w:rPr>
          <w:rFonts w:hint="eastAsia"/>
          <w:szCs w:val="32"/>
        </w:rPr>
        <w:t>资金使用方案需列明项目建设所需购置的主要设备、技术及软件等清单（设备种类、数量、参考单价、是否已购、是否采用财政直接补贴资金等）以及研发、土建、流动资金等。</w:t>
      </w:r>
    </w:p>
    <w:p w14:paraId="5FFC29C4" w14:textId="77777777" w:rsidR="00690CFA" w:rsidRDefault="00000000">
      <w:pPr>
        <w:ind w:firstLineChars="200" w:firstLine="640"/>
        <w:rPr>
          <w:rFonts w:ascii="黑体" w:eastAsia="黑体" w:hAnsi="黑体" w:hint="eastAsia"/>
          <w:szCs w:val="32"/>
        </w:rPr>
      </w:pPr>
      <w:r>
        <w:rPr>
          <w:rFonts w:ascii="黑体" w:eastAsia="黑体" w:hAnsi="黑体" w:hint="eastAsia"/>
          <w:szCs w:val="32"/>
        </w:rPr>
        <w:t>八、项目经济及社会效益分析</w:t>
      </w:r>
    </w:p>
    <w:p w14:paraId="67DB2502" w14:textId="77777777" w:rsidR="00690CFA" w:rsidRDefault="00000000">
      <w:pPr>
        <w:ind w:firstLineChars="200" w:firstLine="640"/>
        <w:rPr>
          <w:rFonts w:hAnsi="等线" w:hint="eastAsia"/>
          <w:szCs w:val="32"/>
        </w:rPr>
      </w:pPr>
      <w:r>
        <w:rPr>
          <w:rFonts w:hint="eastAsia"/>
          <w:szCs w:val="32"/>
        </w:rPr>
        <w:t>项目建成后的运营方案、管理及服务模式、经济和社会效益等。</w:t>
      </w:r>
    </w:p>
    <w:p w14:paraId="5D27B1A4" w14:textId="77777777" w:rsidR="00690CFA" w:rsidRDefault="00000000">
      <w:pPr>
        <w:ind w:firstLineChars="200" w:firstLine="640"/>
        <w:rPr>
          <w:rFonts w:ascii="黑体" w:eastAsia="黑体" w:hAnsi="黑体" w:hint="eastAsia"/>
          <w:szCs w:val="32"/>
        </w:rPr>
      </w:pPr>
      <w:r>
        <w:rPr>
          <w:rFonts w:ascii="黑体" w:eastAsia="黑体" w:hAnsi="黑体" w:hint="eastAsia"/>
          <w:szCs w:val="32"/>
        </w:rPr>
        <w:lastRenderedPageBreak/>
        <w:t>九、节能及环境影响</w:t>
      </w:r>
    </w:p>
    <w:p w14:paraId="56D6BA57" w14:textId="77777777" w:rsidR="00690CFA" w:rsidRDefault="00000000">
      <w:pPr>
        <w:ind w:firstLineChars="200" w:firstLine="640"/>
        <w:rPr>
          <w:rFonts w:ascii="Times New Roman" w:eastAsia="宋体" w:hAnsi="Times New Roman"/>
          <w:sz w:val="21"/>
          <w:szCs w:val="21"/>
        </w:rPr>
      </w:pPr>
      <w:r>
        <w:rPr>
          <w:rFonts w:hint="eastAsia"/>
          <w:szCs w:val="32"/>
        </w:rPr>
        <w:t>包括节能及环境影响评价等，其中节能专</w:t>
      </w:r>
      <w:proofErr w:type="gramStart"/>
      <w:r>
        <w:rPr>
          <w:rFonts w:hint="eastAsia"/>
          <w:szCs w:val="32"/>
        </w:rPr>
        <w:t>篇章节需按照</w:t>
      </w:r>
      <w:proofErr w:type="gramEnd"/>
      <w:r>
        <w:rPr>
          <w:rFonts w:hint="eastAsia"/>
          <w:szCs w:val="32"/>
        </w:rPr>
        <w:t>《固定资产投资项目节能审查办法》要求进行编写。</w:t>
      </w:r>
    </w:p>
    <w:p w14:paraId="06B78CAD" w14:textId="77777777" w:rsidR="00690CFA" w:rsidRDefault="00000000">
      <w:pPr>
        <w:ind w:firstLineChars="200" w:firstLine="640"/>
        <w:rPr>
          <w:rFonts w:ascii="黑体" w:eastAsia="黑体" w:hAnsi="黑体" w:hint="eastAsia"/>
          <w:szCs w:val="32"/>
        </w:rPr>
      </w:pPr>
      <w:r>
        <w:rPr>
          <w:rFonts w:ascii="黑体" w:eastAsia="黑体" w:hAnsi="黑体" w:hint="eastAsia"/>
          <w:szCs w:val="32"/>
        </w:rPr>
        <w:t>十、项目风险分析</w:t>
      </w:r>
    </w:p>
    <w:p w14:paraId="4A9C7FFF" w14:textId="77777777" w:rsidR="00690CFA" w:rsidRDefault="00000000">
      <w:pPr>
        <w:ind w:firstLineChars="200" w:firstLine="640"/>
        <w:rPr>
          <w:rFonts w:hAnsi="等线" w:hint="eastAsia"/>
          <w:szCs w:val="32"/>
        </w:rPr>
      </w:pPr>
      <w:r>
        <w:rPr>
          <w:rFonts w:hint="eastAsia"/>
          <w:szCs w:val="32"/>
        </w:rPr>
        <w:t>包括项目的技术风险、市场风险、资金风险等评价情况，以及风险控制思路等。</w:t>
      </w:r>
    </w:p>
    <w:p w14:paraId="70E7277C" w14:textId="77777777" w:rsidR="00690CFA" w:rsidRDefault="00000000">
      <w:pPr>
        <w:ind w:firstLineChars="200" w:firstLine="640"/>
        <w:rPr>
          <w:rFonts w:ascii="黑体" w:eastAsia="黑体" w:hAnsi="黑体" w:hint="eastAsia"/>
          <w:szCs w:val="32"/>
        </w:rPr>
      </w:pPr>
      <w:r>
        <w:rPr>
          <w:rFonts w:ascii="黑体" w:eastAsia="黑体" w:hAnsi="黑体" w:hint="eastAsia"/>
          <w:szCs w:val="32"/>
        </w:rPr>
        <w:t>十一、其它需说明的问题</w:t>
      </w:r>
    </w:p>
    <w:p w14:paraId="6EE2B5AF" w14:textId="77777777" w:rsidR="00690CFA" w:rsidRDefault="00000000">
      <w:pPr>
        <w:widowControl/>
        <w:adjustRightInd/>
        <w:snapToGrid/>
        <w:jc w:val="left"/>
        <w:rPr>
          <w:rFonts w:hint="eastAsia"/>
        </w:rPr>
      </w:pPr>
      <w:r>
        <w:br w:type="page"/>
      </w:r>
    </w:p>
    <w:p w14:paraId="0A60DB4F" w14:textId="77777777" w:rsidR="00690CFA" w:rsidRDefault="00690CFA">
      <w:pPr>
        <w:shd w:val="clear" w:color="auto" w:fill="FFFFFF"/>
        <w:ind w:firstLineChars="200" w:firstLine="640"/>
        <w:rPr>
          <w:rFonts w:ascii="黑体" w:eastAsia="黑体" w:hAnsi="黑体" w:hint="eastAsia"/>
          <w:color w:val="000000"/>
          <w:szCs w:val="32"/>
        </w:rPr>
      </w:pPr>
    </w:p>
    <w:p w14:paraId="40CA2C5B" w14:textId="77777777" w:rsidR="00690CFA" w:rsidRDefault="00000000">
      <w:pPr>
        <w:shd w:val="clear" w:color="auto" w:fill="FFFFFF"/>
        <w:jc w:val="center"/>
        <w:outlineLvl w:val="1"/>
        <w:rPr>
          <w:rFonts w:ascii="方正小标宋简体" w:eastAsia="方正小标宋简体" w:hAnsi="宋体" w:hint="eastAsia"/>
          <w:bCs/>
          <w:color w:val="000000"/>
          <w:kern w:val="0"/>
          <w:sz w:val="44"/>
          <w:szCs w:val="44"/>
        </w:rPr>
      </w:pPr>
      <w:r>
        <w:rPr>
          <w:rFonts w:ascii="方正小标宋简体" w:eastAsia="方正小标宋简体" w:hint="eastAsia"/>
          <w:bCs/>
          <w:color w:val="000000"/>
          <w:kern w:val="0"/>
          <w:sz w:val="44"/>
          <w:szCs w:val="44"/>
        </w:rPr>
        <w:t>资金申请报告编制大纲</w:t>
      </w:r>
    </w:p>
    <w:p w14:paraId="271483EA" w14:textId="77777777" w:rsidR="00690CFA" w:rsidRDefault="00000000">
      <w:pPr>
        <w:jc w:val="center"/>
        <w:outlineLvl w:val="1"/>
        <w:rPr>
          <w:rFonts w:ascii="楷体_GB2312" w:eastAsia="楷体_GB2312" w:hint="eastAsia"/>
          <w:spacing w:val="-20"/>
          <w:szCs w:val="32"/>
        </w:rPr>
      </w:pPr>
      <w:r>
        <w:rPr>
          <w:rFonts w:ascii="楷体_GB2312" w:eastAsia="楷体_GB2312" w:hint="eastAsia"/>
          <w:spacing w:val="-20"/>
        </w:rPr>
        <w:t>（高端论坛展会扶持专项适用）</w:t>
      </w:r>
    </w:p>
    <w:p w14:paraId="59156E37" w14:textId="77777777" w:rsidR="00690CFA" w:rsidRDefault="00000000">
      <w:pPr>
        <w:ind w:firstLine="480"/>
        <w:rPr>
          <w:rFonts w:hAnsi="宋体" w:hint="eastAsia"/>
          <w:sz w:val="24"/>
        </w:rPr>
      </w:pPr>
      <w:r>
        <w:rPr>
          <w:rFonts w:hint="eastAsia"/>
          <w:sz w:val="24"/>
        </w:rPr>
        <w:t xml:space="preserve"> </w:t>
      </w:r>
    </w:p>
    <w:p w14:paraId="26321564" w14:textId="77777777" w:rsidR="00690CFA" w:rsidRDefault="00000000">
      <w:pPr>
        <w:ind w:firstLine="645"/>
        <w:rPr>
          <w:rFonts w:hint="eastAsia"/>
          <w:color w:val="000000"/>
          <w:szCs w:val="32"/>
        </w:rPr>
      </w:pPr>
      <w:r>
        <w:rPr>
          <w:rFonts w:ascii="黑体" w:eastAsia="黑体" w:hAnsi="黑体" w:hint="eastAsia"/>
          <w:color w:val="000000"/>
        </w:rPr>
        <w:t>一、项目摘要（4000字以内）</w:t>
      </w:r>
    </w:p>
    <w:p w14:paraId="6A6B55E6" w14:textId="77777777" w:rsidR="00690CFA" w:rsidRDefault="00000000">
      <w:pPr>
        <w:ind w:firstLine="645"/>
        <w:rPr>
          <w:rFonts w:hint="eastAsia"/>
          <w:color w:val="000000"/>
        </w:rPr>
      </w:pPr>
      <w:r>
        <w:rPr>
          <w:rFonts w:hint="eastAsia"/>
          <w:color w:val="000000"/>
        </w:rPr>
        <w:t>项目名称、法人概况、项目背景、已有基础、举办项目主要内容、项目总支出及构成明细等。</w:t>
      </w:r>
    </w:p>
    <w:p w14:paraId="32CB37B7" w14:textId="77777777" w:rsidR="00690CFA" w:rsidRDefault="00000000">
      <w:pPr>
        <w:ind w:firstLine="645"/>
        <w:rPr>
          <w:rFonts w:ascii="黑体" w:eastAsia="黑体" w:hAnsi="黑体" w:hint="eastAsia"/>
          <w:color w:val="000000"/>
        </w:rPr>
      </w:pPr>
      <w:r>
        <w:rPr>
          <w:rFonts w:ascii="黑体" w:eastAsia="黑体" w:hAnsi="黑体" w:hint="eastAsia"/>
          <w:color w:val="000000"/>
        </w:rPr>
        <w:t>二、项目背景和必要性</w:t>
      </w:r>
    </w:p>
    <w:p w14:paraId="3925352F" w14:textId="77777777" w:rsidR="00690CFA" w:rsidRDefault="00000000">
      <w:pPr>
        <w:ind w:firstLine="645"/>
        <w:rPr>
          <w:rFonts w:hAnsi="宋体" w:hint="eastAsia"/>
          <w:color w:val="000000"/>
        </w:rPr>
      </w:pPr>
      <w:r>
        <w:rPr>
          <w:rFonts w:hint="eastAsia"/>
          <w:color w:val="000000"/>
        </w:rPr>
        <w:t>国内外现状和发展趋势，对产业发展的作用与影响，产业关联度分析，市场分析。</w:t>
      </w:r>
    </w:p>
    <w:p w14:paraId="63760D69" w14:textId="77777777" w:rsidR="00690CFA" w:rsidRDefault="00000000">
      <w:pPr>
        <w:ind w:firstLine="645"/>
        <w:rPr>
          <w:rFonts w:ascii="黑体" w:eastAsia="黑体" w:hAnsi="黑体" w:hint="eastAsia"/>
          <w:color w:val="000000"/>
        </w:rPr>
      </w:pPr>
      <w:r>
        <w:rPr>
          <w:rFonts w:ascii="黑体" w:eastAsia="黑体" w:hAnsi="黑体" w:hint="eastAsia"/>
          <w:color w:val="000000"/>
        </w:rPr>
        <w:t>三、项目单位的基本情况和财务状况</w:t>
      </w:r>
    </w:p>
    <w:p w14:paraId="42ED5DF8" w14:textId="77777777" w:rsidR="00690CFA" w:rsidRDefault="00000000">
      <w:pPr>
        <w:ind w:firstLine="645"/>
        <w:rPr>
          <w:rFonts w:hAnsi="宋体" w:hint="eastAsia"/>
          <w:color w:val="000000"/>
        </w:rPr>
      </w:pPr>
      <w:r>
        <w:rPr>
          <w:rFonts w:hint="eastAsia"/>
          <w:color w:val="000000"/>
        </w:rPr>
        <w:t>所有制性质、主营业务、近三年来的销售收入、利润、税金、固定资产、资产负债率、银行信用等级、项目负责人基本情况及主要股东的概况，成立时间不足三年的项目承担单位提供单位成立以来的相关概况。</w:t>
      </w:r>
    </w:p>
    <w:p w14:paraId="273AD15B" w14:textId="77777777" w:rsidR="00690CFA" w:rsidRDefault="00000000">
      <w:pPr>
        <w:ind w:firstLine="645"/>
        <w:rPr>
          <w:rFonts w:ascii="黑体" w:eastAsia="黑体" w:hAnsi="黑体" w:hint="eastAsia"/>
          <w:color w:val="000000"/>
        </w:rPr>
      </w:pPr>
      <w:r>
        <w:rPr>
          <w:rFonts w:ascii="黑体" w:eastAsia="黑体" w:hAnsi="黑体" w:hint="eastAsia"/>
          <w:color w:val="000000"/>
        </w:rPr>
        <w:t>四、项目主要内容</w:t>
      </w:r>
    </w:p>
    <w:p w14:paraId="167E56DE" w14:textId="77777777" w:rsidR="00690CFA" w:rsidRDefault="00000000">
      <w:pPr>
        <w:ind w:firstLine="645"/>
        <w:rPr>
          <w:rFonts w:hAnsi="宋体" w:hint="eastAsia"/>
          <w:color w:val="000000"/>
        </w:rPr>
      </w:pPr>
      <w:r>
        <w:rPr>
          <w:rFonts w:hint="eastAsia"/>
          <w:color w:val="000000"/>
        </w:rPr>
        <w:t>论坛、展会的经营运作模式，包括但不限于筹备人员组织架构、活动策划、设计和执行、媒体宣传、活动安排等，实际举办情况及效果、经济社会效益评价等。</w:t>
      </w:r>
    </w:p>
    <w:p w14:paraId="07D74F14" w14:textId="77777777" w:rsidR="00690CFA" w:rsidRDefault="00000000">
      <w:pPr>
        <w:ind w:firstLine="645"/>
        <w:rPr>
          <w:rFonts w:ascii="黑体" w:eastAsia="黑体" w:hAnsi="黑体" w:hint="eastAsia"/>
          <w:color w:val="000000"/>
        </w:rPr>
      </w:pPr>
      <w:r>
        <w:rPr>
          <w:rFonts w:ascii="黑体" w:eastAsia="黑体" w:hAnsi="黑体" w:hint="eastAsia"/>
          <w:color w:val="000000"/>
        </w:rPr>
        <w:t>五、项目总支出及构成明细</w:t>
      </w:r>
    </w:p>
    <w:p w14:paraId="6A01703B" w14:textId="77777777" w:rsidR="00690CFA" w:rsidRDefault="00000000">
      <w:pPr>
        <w:widowControl/>
        <w:ind w:firstLine="645"/>
        <w:jc w:val="left"/>
        <w:rPr>
          <w:rFonts w:ascii="黑体" w:eastAsia="黑体" w:hAnsi="黑体" w:hint="eastAsia"/>
          <w:bCs/>
          <w:kern w:val="0"/>
        </w:rPr>
      </w:pPr>
      <w:r>
        <w:rPr>
          <w:rFonts w:hint="eastAsia"/>
          <w:color w:val="000000"/>
        </w:rPr>
        <w:t>会议策划、设计和执行、媒体宣传、场地租赁和布置、物料设计和制作、嘉宾接待和会议筹备、会务服务、其他相关费用等。</w:t>
      </w:r>
    </w:p>
    <w:p w14:paraId="543B6997" w14:textId="508F1FC7" w:rsidR="00690CFA" w:rsidRDefault="00000000">
      <w:pPr>
        <w:pStyle w:val="a5"/>
        <w:spacing w:after="0"/>
        <w:outlineLvl w:val="0"/>
        <w:rPr>
          <w:rFonts w:ascii="黑体" w:eastAsia="黑体" w:hAnsi="黑体" w:hint="eastAsia"/>
        </w:rPr>
      </w:pPr>
      <w:r>
        <w:rPr>
          <w:rFonts w:ascii="黑体" w:eastAsia="黑体" w:hAnsi="黑体" w:hint="eastAsia"/>
        </w:rPr>
        <w:lastRenderedPageBreak/>
        <w:t>附件</w:t>
      </w:r>
      <w:r w:rsidR="008972FE">
        <w:rPr>
          <w:rFonts w:ascii="黑体" w:eastAsia="黑体" w:hAnsi="黑体" w:hint="eastAsia"/>
        </w:rPr>
        <w:t>2</w:t>
      </w:r>
      <w:r>
        <w:rPr>
          <w:rFonts w:ascii="黑体" w:eastAsia="黑体" w:hAnsi="黑体" w:hint="eastAsia"/>
        </w:rPr>
        <w:t>-</w:t>
      </w:r>
      <w:r>
        <w:rPr>
          <w:rFonts w:ascii="黑体" w:eastAsia="黑体" w:hAnsi="黑体"/>
        </w:rPr>
        <w:t>2</w:t>
      </w:r>
    </w:p>
    <w:p w14:paraId="064E9DC0" w14:textId="77777777" w:rsidR="00690CFA" w:rsidRDefault="00690CFA">
      <w:pPr>
        <w:shd w:val="clear" w:color="auto" w:fill="FFFFFF"/>
        <w:jc w:val="center"/>
        <w:outlineLvl w:val="1"/>
        <w:rPr>
          <w:rFonts w:ascii="方正小标宋简体" w:eastAsia="方正小标宋简体" w:hint="eastAsia"/>
          <w:sz w:val="44"/>
          <w:szCs w:val="44"/>
        </w:rPr>
      </w:pPr>
    </w:p>
    <w:p w14:paraId="110684B4" w14:textId="77777777" w:rsidR="00690CFA" w:rsidRDefault="00000000">
      <w:pPr>
        <w:shd w:val="clear" w:color="auto" w:fill="FFFFFF"/>
        <w:jc w:val="center"/>
        <w:outlineLvl w:val="1"/>
        <w:rPr>
          <w:rFonts w:ascii="方正小标宋简体" w:eastAsia="方正小标宋简体" w:hAnsi="宋体" w:hint="eastAsia"/>
          <w:sz w:val="44"/>
          <w:szCs w:val="44"/>
        </w:rPr>
      </w:pPr>
      <w:r>
        <w:rPr>
          <w:rFonts w:ascii="方正小标宋简体" w:eastAsia="方正小标宋简体" w:hint="eastAsia"/>
          <w:sz w:val="44"/>
          <w:szCs w:val="44"/>
        </w:rPr>
        <w:t>资金申请报告附件清单</w:t>
      </w:r>
    </w:p>
    <w:p w14:paraId="421D9879" w14:textId="77777777" w:rsidR="00690CFA" w:rsidRDefault="00690CFA">
      <w:pPr>
        <w:ind w:firstLine="480"/>
        <w:rPr>
          <w:rFonts w:ascii="Times New Roman" w:eastAsia="宋体" w:hAnsi="Times New Roman"/>
          <w:sz w:val="24"/>
        </w:rPr>
      </w:pPr>
    </w:p>
    <w:p w14:paraId="046F44CF" w14:textId="77777777" w:rsidR="00690CFA" w:rsidRDefault="00000000">
      <w:pPr>
        <w:ind w:firstLineChars="200" w:firstLine="640"/>
        <w:jc w:val="left"/>
        <w:rPr>
          <w:rFonts w:ascii="黑体" w:eastAsia="黑体" w:hAnsi="黑体" w:hint="eastAsia"/>
          <w:szCs w:val="32"/>
        </w:rPr>
      </w:pPr>
      <w:r>
        <w:rPr>
          <w:rFonts w:ascii="黑体" w:eastAsia="黑体" w:hAnsi="黑体" w:hint="eastAsia"/>
        </w:rPr>
        <w:t>附件目录</w:t>
      </w:r>
    </w:p>
    <w:p w14:paraId="3BAF6D6D" w14:textId="5D2B5CB1" w:rsidR="00690CFA" w:rsidRDefault="00000000">
      <w:pPr>
        <w:ind w:firstLineChars="200" w:firstLine="640"/>
        <w:rPr>
          <w:rFonts w:hAnsi="宋体" w:hint="eastAsia"/>
        </w:rPr>
      </w:pPr>
      <w:r>
        <w:rPr>
          <w:rFonts w:hint="eastAsia"/>
        </w:rPr>
        <w:t>1.项目基本情况说明（附件</w:t>
      </w:r>
      <w:r w:rsidR="008972FE">
        <w:rPr>
          <w:rFonts w:hint="eastAsia"/>
        </w:rPr>
        <w:t>2</w:t>
      </w:r>
      <w:r>
        <w:rPr>
          <w:rFonts w:hint="eastAsia"/>
        </w:rPr>
        <w:t>-2-1）。（</w:t>
      </w:r>
      <w:bookmarkStart w:id="54" w:name="OLE_LINK7"/>
      <w:bookmarkStart w:id="55" w:name="OLE_LINK6"/>
      <w:r>
        <w:rPr>
          <w:rFonts w:hint="eastAsia"/>
          <w:b/>
        </w:rPr>
        <w:t>临床试验、注册许可认证、产品出海、高端论坛展会扶持专项无需提供</w:t>
      </w:r>
      <w:bookmarkEnd w:id="54"/>
      <w:bookmarkEnd w:id="55"/>
      <w:r>
        <w:rPr>
          <w:rFonts w:hint="eastAsia"/>
        </w:rPr>
        <w:t>）</w:t>
      </w:r>
    </w:p>
    <w:p w14:paraId="5405B93A" w14:textId="790289B4" w:rsidR="00690CFA" w:rsidRDefault="00000000">
      <w:pPr>
        <w:ind w:firstLineChars="200" w:firstLine="640"/>
        <w:rPr>
          <w:rFonts w:hint="eastAsia"/>
        </w:rPr>
      </w:pPr>
      <w:r>
        <w:rPr>
          <w:rFonts w:hint="eastAsia"/>
        </w:rPr>
        <w:t>2.承诺函、廉洁承诺书（附件</w:t>
      </w:r>
      <w:r w:rsidR="008972FE">
        <w:rPr>
          <w:rFonts w:hint="eastAsia"/>
        </w:rPr>
        <w:t>2-</w:t>
      </w:r>
      <w:r>
        <w:rPr>
          <w:rFonts w:hint="eastAsia"/>
        </w:rPr>
        <w:t>2-2）。</w:t>
      </w:r>
    </w:p>
    <w:p w14:paraId="7A9FBC9C" w14:textId="77777777" w:rsidR="00690CFA" w:rsidRDefault="00000000">
      <w:pPr>
        <w:ind w:firstLineChars="200" w:firstLine="640"/>
        <w:rPr>
          <w:rFonts w:hint="eastAsia"/>
        </w:rPr>
      </w:pPr>
      <w:r>
        <w:rPr>
          <w:rFonts w:hint="eastAsia"/>
        </w:rPr>
        <w:t>3.项目单位法人注册文件、组织机构代码证。</w:t>
      </w:r>
    </w:p>
    <w:p w14:paraId="5D13A501" w14:textId="77777777" w:rsidR="00690CFA" w:rsidRDefault="00000000">
      <w:pPr>
        <w:ind w:firstLineChars="200" w:firstLine="640"/>
        <w:rPr>
          <w:rFonts w:hint="eastAsia"/>
          <w:b/>
          <w:bCs/>
        </w:rPr>
      </w:pPr>
      <w:r>
        <w:rPr>
          <w:rFonts w:hint="eastAsia"/>
        </w:rPr>
        <w:t>4.银行出具（自申报截止日期前三个月内）的自有资金存款证明文件（扫描件1份），银行出具的贷款承诺文件或已签订的贷款协议或合同（若有贷款）。（</w:t>
      </w:r>
      <w:r>
        <w:rPr>
          <w:rFonts w:hint="eastAsia"/>
          <w:b/>
        </w:rPr>
        <w:t>临床试验、注册许可认证、产品出海、高端论坛展会扶持专项无需提供</w:t>
      </w:r>
      <w:r>
        <w:rPr>
          <w:rFonts w:hint="eastAsia"/>
        </w:rPr>
        <w:t>）</w:t>
      </w:r>
    </w:p>
    <w:p w14:paraId="55AE0CC6" w14:textId="77777777" w:rsidR="00690CFA" w:rsidRDefault="00000000">
      <w:pPr>
        <w:ind w:firstLineChars="200" w:firstLine="640"/>
        <w:rPr>
          <w:rFonts w:hint="eastAsia"/>
        </w:rPr>
      </w:pPr>
      <w:r>
        <w:rPr>
          <w:rFonts w:hint="eastAsia"/>
        </w:rPr>
        <w:t>5.项目单位近三年财务审计报告。</w:t>
      </w:r>
      <w:proofErr w:type="gramStart"/>
      <w:r>
        <w:rPr>
          <w:rFonts w:hint="eastAsia"/>
        </w:rPr>
        <w:t>若项目</w:t>
      </w:r>
      <w:proofErr w:type="gramEnd"/>
      <w:r>
        <w:rPr>
          <w:rFonts w:hint="eastAsia"/>
        </w:rPr>
        <w:t>单位成立时间不足三年，需提供单位成立至今的财务审计报告。财务审计报告需在注册会计师行业统一监管平台备案。申请单位为事业单位的，可提供财务报表。</w:t>
      </w:r>
    </w:p>
    <w:p w14:paraId="112CF9F9" w14:textId="77777777" w:rsidR="00690CFA" w:rsidRDefault="00000000">
      <w:pPr>
        <w:ind w:firstLineChars="200" w:firstLine="640"/>
        <w:rPr>
          <w:rFonts w:hint="eastAsia"/>
          <w:b/>
          <w:bCs/>
        </w:rPr>
      </w:pPr>
      <w:r>
        <w:rPr>
          <w:rFonts w:hint="eastAsia"/>
        </w:rPr>
        <w:t>6.项目单位近三年研发经费实际支出专项审计报告。</w:t>
      </w:r>
      <w:proofErr w:type="gramStart"/>
      <w:r>
        <w:rPr>
          <w:rFonts w:hint="eastAsia"/>
        </w:rPr>
        <w:t>若项目</w:t>
      </w:r>
      <w:proofErr w:type="gramEnd"/>
      <w:r>
        <w:rPr>
          <w:rFonts w:hint="eastAsia"/>
        </w:rPr>
        <w:t>单位成立时间不足三年，需提供单位成立至今的研发经费实际支出专项审计报告。专项审计报告需在注册会计师行业统一监管平台备案。申请单位为事业单位的，可提供财务报表。（</w:t>
      </w:r>
      <w:r>
        <w:rPr>
          <w:rFonts w:hint="eastAsia"/>
          <w:b/>
          <w:bCs/>
        </w:rPr>
        <w:t>临床试验</w:t>
      </w:r>
      <w:r>
        <w:rPr>
          <w:rFonts w:hint="eastAsia"/>
        </w:rPr>
        <w:t>、</w:t>
      </w:r>
      <w:r>
        <w:rPr>
          <w:rFonts w:hint="eastAsia"/>
          <w:b/>
        </w:rPr>
        <w:t>注册许可认证、产品出海、高端论坛展会扶持专项无需提供</w:t>
      </w:r>
      <w:r>
        <w:rPr>
          <w:rFonts w:hint="eastAsia"/>
        </w:rPr>
        <w:t>）</w:t>
      </w:r>
    </w:p>
    <w:p w14:paraId="057E8A78" w14:textId="77777777" w:rsidR="00690CFA" w:rsidRDefault="00000000">
      <w:pPr>
        <w:ind w:firstLineChars="200" w:firstLine="640"/>
        <w:rPr>
          <w:rFonts w:hint="eastAsia"/>
        </w:rPr>
      </w:pPr>
      <w:r>
        <w:rPr>
          <w:rFonts w:hint="eastAsia"/>
        </w:rPr>
        <w:t>7.项目相关的技术先进性证明及奖励文件，包括产学研合作</w:t>
      </w:r>
      <w:r>
        <w:rPr>
          <w:rFonts w:hint="eastAsia"/>
        </w:rPr>
        <w:lastRenderedPageBreak/>
        <w:t>或科技成果转化典型案例、查新报告、软件著作权、发明专利、产品检测报告等，如无法提供需提交情况说明。</w:t>
      </w:r>
    </w:p>
    <w:p w14:paraId="6292DC3B" w14:textId="77777777" w:rsidR="00690CFA" w:rsidRDefault="00000000">
      <w:pPr>
        <w:ind w:firstLineChars="200" w:firstLine="640"/>
        <w:rPr>
          <w:rFonts w:hint="eastAsia"/>
        </w:rPr>
      </w:pPr>
      <w:r>
        <w:rPr>
          <w:rFonts w:hint="eastAsia"/>
        </w:rPr>
        <w:t>8.申报项目团队成员清单（需标明专职研发人员）及相关证明材料，包括学历学位证明或职称证书（二选一）、社保缴纳证明，团队成员清单中所列人员需全部提供等。（</w:t>
      </w:r>
      <w:r>
        <w:rPr>
          <w:rFonts w:hint="eastAsia"/>
          <w:b/>
        </w:rPr>
        <w:t>注册许可认证、产品出海、公共服务平台-平台服务类别、高端论坛展会扶持专项无需提供</w:t>
      </w:r>
      <w:r>
        <w:rPr>
          <w:rFonts w:hint="eastAsia"/>
        </w:rPr>
        <w:t>）</w:t>
      </w:r>
    </w:p>
    <w:p w14:paraId="3717BDF1" w14:textId="77777777" w:rsidR="00690CFA" w:rsidRDefault="00000000">
      <w:pPr>
        <w:ind w:firstLineChars="200" w:firstLine="640"/>
        <w:rPr>
          <w:rFonts w:hint="eastAsia"/>
        </w:rPr>
      </w:pPr>
      <w:r>
        <w:rPr>
          <w:rFonts w:hint="eastAsia"/>
        </w:rPr>
        <w:t>9.项目用地规划许可文件及土地使用权属证明，租赁场地的请提供租赁证明，土地权属证明文件的所有人或租赁合同的承租方应与项目单位一致。</w:t>
      </w:r>
    </w:p>
    <w:p w14:paraId="24DE9FB8" w14:textId="77777777" w:rsidR="00690CFA" w:rsidRDefault="00000000">
      <w:pPr>
        <w:ind w:firstLineChars="200" w:firstLine="640"/>
        <w:rPr>
          <w:rFonts w:hint="eastAsia"/>
          <w:bCs/>
        </w:rPr>
      </w:pPr>
      <w:r>
        <w:rPr>
          <w:rFonts w:hint="eastAsia"/>
          <w:bCs/>
        </w:rPr>
        <w:t>10.</w:t>
      </w:r>
      <w:r>
        <w:rPr>
          <w:rFonts w:hint="eastAsia"/>
        </w:rPr>
        <w:t>项目单位生产、经营许可及认证文件。</w:t>
      </w:r>
      <w:r>
        <w:rPr>
          <w:rFonts w:hint="eastAsia"/>
          <w:b/>
        </w:rPr>
        <w:t>（此项“医工融合”、注册许可认证、生物制造和医药产业化扶持专项提供）</w:t>
      </w:r>
    </w:p>
    <w:p w14:paraId="0BA20F2B" w14:textId="127F264D" w:rsidR="00690CFA" w:rsidRDefault="00000000">
      <w:pPr>
        <w:ind w:firstLineChars="200" w:firstLine="640"/>
        <w:rPr>
          <w:rFonts w:hint="eastAsia"/>
          <w:bCs/>
        </w:rPr>
      </w:pPr>
      <w:r>
        <w:rPr>
          <w:rFonts w:hint="eastAsia"/>
          <w:bCs/>
        </w:rPr>
        <w:t>11.</w:t>
      </w:r>
      <w:r>
        <w:rPr>
          <w:rFonts w:hint="eastAsia"/>
        </w:rPr>
        <w:t>项目单位分工情况表及项目单位间合作协议（附件2</w:t>
      </w:r>
      <w:r w:rsidR="00484B71">
        <w:rPr>
          <w:rFonts w:hint="eastAsia"/>
        </w:rPr>
        <w:t>-2</w:t>
      </w:r>
      <w:r>
        <w:rPr>
          <w:rFonts w:hint="eastAsia"/>
        </w:rPr>
        <w:t>-3）。</w:t>
      </w:r>
      <w:r>
        <w:rPr>
          <w:rFonts w:hint="eastAsia"/>
          <w:b/>
          <w:bCs/>
        </w:rPr>
        <w:t>（联合申报项目提供）</w:t>
      </w:r>
    </w:p>
    <w:p w14:paraId="632C965F" w14:textId="77777777" w:rsidR="00690CFA" w:rsidRDefault="00000000">
      <w:pPr>
        <w:ind w:firstLineChars="200" w:firstLine="640"/>
        <w:rPr>
          <w:rFonts w:hint="eastAsia"/>
          <w:b/>
          <w:bCs/>
        </w:rPr>
      </w:pPr>
      <w:r>
        <w:rPr>
          <w:rFonts w:hint="eastAsia"/>
          <w:bCs/>
        </w:rPr>
        <w:t>12.项目相关临床试验合同书、临床研究小结或总结报告。</w:t>
      </w:r>
      <w:r>
        <w:rPr>
          <w:rFonts w:hint="eastAsia"/>
          <w:b/>
          <w:bCs/>
        </w:rPr>
        <w:t>（此项仅临床试验扶持专项提供）</w:t>
      </w:r>
    </w:p>
    <w:p w14:paraId="4091ABBB" w14:textId="77777777" w:rsidR="00690CFA" w:rsidRDefault="00000000">
      <w:pPr>
        <w:wordWrap w:val="0"/>
        <w:ind w:firstLineChars="200" w:firstLine="640"/>
        <w:rPr>
          <w:rFonts w:hint="eastAsia"/>
          <w:b/>
          <w:bCs/>
        </w:rPr>
      </w:pPr>
      <w:r>
        <w:rPr>
          <w:rFonts w:hint="eastAsia"/>
        </w:rPr>
        <w:t>13.</w:t>
      </w:r>
      <w:r>
        <w:rPr>
          <w:rFonts w:hAnsi="黑体" w:hint="eastAsia"/>
        </w:rPr>
        <w:t>会</w:t>
      </w:r>
      <w:r>
        <w:rPr>
          <w:rFonts w:hint="eastAsia"/>
        </w:rPr>
        <w:t>计师事务所出具的该项目专项审计报告（</w:t>
      </w:r>
      <w:proofErr w:type="gramStart"/>
      <w:r>
        <w:rPr>
          <w:rFonts w:hint="eastAsia"/>
        </w:rPr>
        <w:t>若项目</w:t>
      </w:r>
      <w:proofErr w:type="gramEnd"/>
      <w:r>
        <w:rPr>
          <w:rFonts w:hint="eastAsia"/>
        </w:rPr>
        <w:t>单位有多个符合申报要求的品种，专项审计报告中应列明每个品种所支出费用，审计金额需为不含税金额）；项目产品取得的注册审批证明材料</w:t>
      </w:r>
      <w:r>
        <w:rPr>
          <w:rFonts w:hAnsi="Times New Roman" w:hint="eastAsia"/>
        </w:rPr>
        <w:t>（包括国内外注册审批证明等）</w:t>
      </w:r>
      <w:r>
        <w:rPr>
          <w:rFonts w:hint="eastAsia"/>
        </w:rPr>
        <w:t>；项目所涉及全部设备采购合同、凭证和发票等；国际注册许可认证类项目需提供实现销售的相关材料。</w:t>
      </w:r>
      <w:r>
        <w:rPr>
          <w:rFonts w:hint="eastAsia"/>
          <w:b/>
          <w:bCs/>
        </w:rPr>
        <w:t>项目单位历年已获所有政府资金资助项目清单；</w:t>
      </w:r>
      <w:proofErr w:type="gramStart"/>
      <w:r>
        <w:rPr>
          <w:rFonts w:hint="eastAsia"/>
          <w:b/>
          <w:bCs/>
        </w:rPr>
        <w:t>若项目</w:t>
      </w:r>
      <w:proofErr w:type="gramEnd"/>
      <w:r>
        <w:rPr>
          <w:rFonts w:hint="eastAsia"/>
          <w:b/>
          <w:bCs/>
        </w:rPr>
        <w:t>单位本次申报项目包含同系列、同类别的多个产品，</w:t>
      </w:r>
      <w:r>
        <w:rPr>
          <w:rFonts w:hint="eastAsia"/>
          <w:b/>
          <w:bCs/>
        </w:rPr>
        <w:lastRenderedPageBreak/>
        <w:t>或与已获扶持产品属于同系列、同类别的，需提供产品差异化说明</w:t>
      </w:r>
      <w:r>
        <w:rPr>
          <w:rFonts w:hint="eastAsia"/>
        </w:rPr>
        <w:t>。</w:t>
      </w:r>
      <w:r>
        <w:rPr>
          <w:rFonts w:hint="eastAsia"/>
          <w:b/>
          <w:bCs/>
        </w:rPr>
        <w:t>（注册许可认证、产品出海扶持专项提供）</w:t>
      </w:r>
    </w:p>
    <w:p w14:paraId="2F75EA05" w14:textId="77777777" w:rsidR="00690CFA" w:rsidRDefault="00000000">
      <w:pPr>
        <w:wordWrap w:val="0"/>
        <w:ind w:firstLineChars="200" w:firstLine="640"/>
        <w:rPr>
          <w:rFonts w:hint="eastAsia"/>
          <w:b/>
          <w:bCs/>
        </w:rPr>
      </w:pPr>
      <w:r>
        <w:rPr>
          <w:rFonts w:hint="eastAsia"/>
          <w:bCs/>
        </w:rPr>
        <w:t>14.</w:t>
      </w:r>
      <w:r>
        <w:rPr>
          <w:rFonts w:hint="eastAsia"/>
        </w:rPr>
        <w:t>项目单位举办完成高端论坛与展会的相关总结材料；会计师事务所出具的举办高端论坛与展会相关支出的专项审计报告（审计金额需为不含税金额）。</w:t>
      </w:r>
      <w:r>
        <w:rPr>
          <w:rFonts w:hint="eastAsia"/>
          <w:b/>
          <w:bCs/>
        </w:rPr>
        <w:t>（此项仅</w:t>
      </w:r>
      <w:r>
        <w:rPr>
          <w:rFonts w:hint="eastAsia"/>
          <w:b/>
        </w:rPr>
        <w:t>高端论坛展会</w:t>
      </w:r>
      <w:r>
        <w:rPr>
          <w:rFonts w:hint="eastAsia"/>
          <w:b/>
          <w:bCs/>
        </w:rPr>
        <w:t>扶持专项提供）</w:t>
      </w:r>
    </w:p>
    <w:p w14:paraId="599F876C" w14:textId="77777777" w:rsidR="00690CFA" w:rsidRDefault="00000000">
      <w:pPr>
        <w:wordWrap w:val="0"/>
        <w:ind w:firstLineChars="200" w:firstLine="640"/>
        <w:rPr>
          <w:rFonts w:hint="eastAsia"/>
        </w:rPr>
      </w:pPr>
      <w:r>
        <w:rPr>
          <w:rFonts w:hint="eastAsia"/>
        </w:rPr>
        <w:br w:type="page"/>
      </w:r>
    </w:p>
    <w:p w14:paraId="581B309F" w14:textId="7D15A92D" w:rsidR="00690CFA" w:rsidRDefault="00000000">
      <w:pPr>
        <w:jc w:val="left"/>
        <w:outlineLvl w:val="1"/>
        <w:rPr>
          <w:rFonts w:ascii="黑体" w:eastAsia="黑体" w:hAnsi="黑体" w:hint="eastAsia"/>
          <w:bCs/>
        </w:rPr>
      </w:pPr>
      <w:r>
        <w:rPr>
          <w:rFonts w:ascii="黑体" w:eastAsia="黑体" w:hAnsi="黑体" w:hint="eastAsia"/>
          <w:bCs/>
        </w:rPr>
        <w:lastRenderedPageBreak/>
        <w:t>附件</w:t>
      </w:r>
      <w:r w:rsidR="008972FE">
        <w:rPr>
          <w:rFonts w:ascii="黑体" w:eastAsia="黑体" w:hAnsi="黑体" w:hint="eastAsia"/>
          <w:bCs/>
        </w:rPr>
        <w:t>2</w:t>
      </w:r>
      <w:r>
        <w:rPr>
          <w:rFonts w:ascii="黑体" w:eastAsia="黑体" w:hAnsi="黑体" w:hint="eastAsia"/>
          <w:bCs/>
        </w:rPr>
        <w:t>-2-1</w:t>
      </w:r>
    </w:p>
    <w:p w14:paraId="26251D4E" w14:textId="77777777" w:rsidR="00690CFA" w:rsidRDefault="00690CFA">
      <w:pPr>
        <w:pStyle w:val="afb"/>
        <w:ind w:firstLine="640"/>
        <w:rPr>
          <w:rFonts w:hint="eastAsia"/>
        </w:rPr>
      </w:pPr>
    </w:p>
    <w:p w14:paraId="78E1EF22" w14:textId="77777777" w:rsidR="00690CFA" w:rsidRDefault="00000000">
      <w:pPr>
        <w:jc w:val="center"/>
        <w:outlineLvl w:val="2"/>
        <w:rPr>
          <w:rFonts w:ascii="宋体" w:eastAsia="宋体" w:hint="eastAsia"/>
          <w:b/>
          <w:sz w:val="44"/>
          <w:szCs w:val="44"/>
        </w:rPr>
      </w:pPr>
      <w:r>
        <w:rPr>
          <w:rFonts w:ascii="方正小标宋简体" w:eastAsia="方正小标宋简体" w:hAnsi="方正小标宋简体" w:cs="方正小标宋简体" w:hint="eastAsia"/>
          <w:bCs/>
          <w:sz w:val="44"/>
          <w:szCs w:val="44"/>
        </w:rPr>
        <w:t>项目基本情况说明</w:t>
      </w:r>
    </w:p>
    <w:p w14:paraId="0E9FD53B" w14:textId="77777777" w:rsidR="00690CFA" w:rsidRDefault="00000000">
      <w:pPr>
        <w:jc w:val="center"/>
        <w:outlineLvl w:val="2"/>
        <w:rPr>
          <w:rFonts w:ascii="楷体_GB2312" w:eastAsia="楷体_GB2312" w:hint="eastAsia"/>
          <w:spacing w:val="-20"/>
          <w:szCs w:val="32"/>
        </w:rPr>
      </w:pPr>
      <w:r>
        <w:rPr>
          <w:rFonts w:ascii="楷体_GB2312" w:eastAsia="楷体_GB2312" w:hint="eastAsia"/>
          <w:spacing w:val="-20"/>
        </w:rPr>
        <w:t>（核心技术攻关专项、生物制造和医药产业化扶持专项、公共服务平台</w:t>
      </w:r>
      <w:proofErr w:type="gramStart"/>
      <w:r>
        <w:rPr>
          <w:rFonts w:ascii="楷体_GB2312" w:eastAsia="楷体_GB2312" w:hint="eastAsia"/>
          <w:spacing w:val="-20"/>
        </w:rPr>
        <w:t>专项等</w:t>
      </w:r>
      <w:proofErr w:type="gramEnd"/>
      <w:r>
        <w:rPr>
          <w:rFonts w:ascii="楷体_GB2312" w:eastAsia="楷体_GB2312" w:hint="eastAsia"/>
          <w:spacing w:val="-20"/>
        </w:rPr>
        <w:t>适用）</w:t>
      </w:r>
    </w:p>
    <w:p w14:paraId="24C3DEE0" w14:textId="77777777" w:rsidR="00690CFA" w:rsidRDefault="00000000">
      <w:pPr>
        <w:pStyle w:val="a5"/>
        <w:spacing w:after="0"/>
        <w:rPr>
          <w:rFonts w:hAnsi="宋体" w:hint="eastAsia"/>
        </w:rPr>
      </w:pPr>
      <w:r>
        <w:rPr>
          <w:rFonts w:hint="eastAsia"/>
        </w:rPr>
        <w:t xml:space="preserve"> </w:t>
      </w:r>
    </w:p>
    <w:p w14:paraId="0949F1D3" w14:textId="77777777" w:rsidR="00690CFA" w:rsidRDefault="00000000">
      <w:pPr>
        <w:rPr>
          <w:rFonts w:hint="eastAsia"/>
        </w:rPr>
      </w:pPr>
      <w:r>
        <w:rPr>
          <w:rFonts w:hint="eastAsia"/>
        </w:rPr>
        <w:t>深圳市发展和改革委员会：</w:t>
      </w:r>
    </w:p>
    <w:p w14:paraId="74CED2D6" w14:textId="77777777" w:rsidR="00690CFA" w:rsidRDefault="00000000">
      <w:pPr>
        <w:ind w:firstLineChars="200" w:firstLine="640"/>
        <w:rPr>
          <w:rFonts w:hint="eastAsia"/>
        </w:rPr>
      </w:pPr>
      <w:r>
        <w:rPr>
          <w:rFonts w:hint="eastAsia"/>
        </w:rPr>
        <w:t>我单位于XX年XX月XX日申报20XX年战略性新兴产业项目，项目名称为XXXXXX，现将项目基本情况说明如下：</w:t>
      </w:r>
    </w:p>
    <w:p w14:paraId="3D7B5BDF" w14:textId="1E7C4B6A" w:rsidR="00690CFA" w:rsidRDefault="00000000">
      <w:pPr>
        <w:ind w:firstLineChars="200" w:firstLine="640"/>
        <w:rPr>
          <w:rFonts w:hint="eastAsia"/>
        </w:rPr>
      </w:pPr>
      <w:r>
        <w:rPr>
          <w:rFonts w:hint="eastAsia"/>
        </w:rPr>
        <w:t>项目计划总投资XXXXX万元，截至项目申报时点（20XX年X月X日），已完成投资XXXX万元，计划新增投资XX万元（详见附件</w:t>
      </w:r>
      <w:r w:rsidR="008972FE">
        <w:rPr>
          <w:rFonts w:hint="eastAsia"/>
        </w:rPr>
        <w:t>2</w:t>
      </w:r>
      <w:r>
        <w:rPr>
          <w:rFonts w:hint="eastAsia"/>
        </w:rPr>
        <w:t>-2-1.1至</w:t>
      </w:r>
      <w:r w:rsidR="008972FE">
        <w:rPr>
          <w:rFonts w:hint="eastAsia"/>
        </w:rPr>
        <w:t>2</w:t>
      </w:r>
      <w:r>
        <w:rPr>
          <w:rFonts w:hint="eastAsia"/>
        </w:rPr>
        <w:t>-2-1.4）。</w:t>
      </w:r>
    </w:p>
    <w:p w14:paraId="408044DE" w14:textId="77777777" w:rsidR="00690CFA" w:rsidRDefault="00000000">
      <w:pPr>
        <w:ind w:firstLineChars="200" w:firstLine="640"/>
        <w:rPr>
          <w:rFonts w:hint="eastAsia"/>
        </w:rPr>
      </w:pPr>
      <w:r>
        <w:rPr>
          <w:rFonts w:hint="eastAsia"/>
        </w:rPr>
        <w:t xml:space="preserve"> </w:t>
      </w:r>
    </w:p>
    <w:p w14:paraId="13DEBDBC" w14:textId="77777777" w:rsidR="00690CFA" w:rsidRDefault="00000000">
      <w:pPr>
        <w:ind w:firstLineChars="200" w:firstLine="640"/>
        <w:jc w:val="right"/>
        <w:rPr>
          <w:rFonts w:hint="eastAsia"/>
        </w:rPr>
      </w:pPr>
      <w:r>
        <w:rPr>
          <w:rFonts w:hint="eastAsia"/>
        </w:rPr>
        <w:t>XX（单位名称）</w:t>
      </w:r>
    </w:p>
    <w:p w14:paraId="63219AE7" w14:textId="77777777" w:rsidR="00690CFA" w:rsidRDefault="00000000">
      <w:pPr>
        <w:ind w:firstLineChars="200" w:firstLine="640"/>
        <w:jc w:val="right"/>
        <w:rPr>
          <w:rFonts w:hint="eastAsia"/>
        </w:rPr>
      </w:pPr>
      <w:r>
        <w:rPr>
          <w:rFonts w:hint="eastAsia"/>
        </w:rPr>
        <w:t>20XX年X月X日</w:t>
      </w:r>
    </w:p>
    <w:p w14:paraId="1B40864F" w14:textId="77777777" w:rsidR="00690CFA" w:rsidRDefault="00000000">
      <w:pPr>
        <w:widowControl/>
        <w:adjustRightInd/>
        <w:snapToGrid/>
        <w:jc w:val="left"/>
        <w:rPr>
          <w:rFonts w:ascii="宋体" w:eastAsia="宋体" w:hAnsi="宋体" w:hint="eastAsia"/>
          <w:sz w:val="44"/>
          <w:szCs w:val="44"/>
        </w:rPr>
      </w:pPr>
      <w:r>
        <w:rPr>
          <w:rFonts w:ascii="宋体" w:eastAsia="宋体" w:hAnsi="宋体"/>
          <w:sz w:val="44"/>
          <w:szCs w:val="44"/>
        </w:rPr>
        <w:br w:type="page"/>
      </w:r>
    </w:p>
    <w:p w14:paraId="156D37E1" w14:textId="77777777" w:rsidR="00690CFA" w:rsidRDefault="00690CFA">
      <w:pPr>
        <w:rPr>
          <w:rFonts w:ascii="宋体" w:eastAsia="宋体" w:hAnsi="宋体" w:hint="eastAsia"/>
          <w:sz w:val="44"/>
          <w:szCs w:val="44"/>
        </w:rPr>
      </w:pPr>
    </w:p>
    <w:p w14:paraId="1A05688A" w14:textId="77777777" w:rsidR="00690CFA" w:rsidRDefault="00000000">
      <w:pPr>
        <w:jc w:val="center"/>
        <w:outlineLvl w:val="2"/>
        <w:rPr>
          <w:rFonts w:ascii="宋体" w:eastAsia="宋体" w:hint="eastAsia"/>
          <w:b/>
          <w:sz w:val="44"/>
          <w:szCs w:val="44"/>
        </w:rPr>
      </w:pPr>
      <w:r>
        <w:rPr>
          <w:rFonts w:ascii="方正小标宋简体" w:eastAsia="方正小标宋简体" w:hAnsi="方正小标宋简体" w:cs="方正小标宋简体" w:hint="eastAsia"/>
          <w:bCs/>
          <w:sz w:val="44"/>
          <w:szCs w:val="44"/>
        </w:rPr>
        <w:t>项目基本情况说明</w:t>
      </w:r>
    </w:p>
    <w:p w14:paraId="5C8839A4" w14:textId="77777777" w:rsidR="00690CFA" w:rsidRDefault="00000000">
      <w:pPr>
        <w:jc w:val="center"/>
        <w:outlineLvl w:val="2"/>
        <w:rPr>
          <w:rFonts w:ascii="楷体_GB2312" w:eastAsia="楷体_GB2312" w:hint="eastAsia"/>
          <w:spacing w:val="-20"/>
          <w:szCs w:val="32"/>
        </w:rPr>
      </w:pPr>
      <w:r>
        <w:rPr>
          <w:rFonts w:ascii="楷体_GB2312" w:eastAsia="楷体_GB2312" w:hint="eastAsia"/>
          <w:spacing w:val="-20"/>
        </w:rPr>
        <w:t>（“医工融合”攻关扶持专项适用）</w:t>
      </w:r>
    </w:p>
    <w:p w14:paraId="71183BAA" w14:textId="77777777" w:rsidR="00690CFA" w:rsidRDefault="00690CFA">
      <w:pPr>
        <w:rPr>
          <w:rFonts w:ascii="Times New Roman" w:eastAsia="宋体" w:hAnsi="Times New Roman"/>
        </w:rPr>
      </w:pPr>
    </w:p>
    <w:p w14:paraId="49B5E8F6" w14:textId="77777777" w:rsidR="00690CFA" w:rsidRDefault="00000000">
      <w:pPr>
        <w:rPr>
          <w:rFonts w:hAnsi="宋体" w:hint="eastAsia"/>
        </w:rPr>
      </w:pPr>
      <w:r>
        <w:rPr>
          <w:rFonts w:hint="eastAsia"/>
        </w:rPr>
        <w:t>深圳市发展和改革委员会：</w:t>
      </w:r>
    </w:p>
    <w:p w14:paraId="62B6F71D" w14:textId="77777777" w:rsidR="00690CFA" w:rsidRDefault="00000000">
      <w:pPr>
        <w:ind w:firstLineChars="200" w:firstLine="640"/>
        <w:rPr>
          <w:rFonts w:hint="eastAsia"/>
        </w:rPr>
      </w:pPr>
      <w:r>
        <w:rPr>
          <w:rFonts w:hint="eastAsia"/>
        </w:rPr>
        <w:t>我单位与</w:t>
      </w:r>
      <w:r>
        <w:rPr>
          <w:rFonts w:hint="eastAsia"/>
          <w:i/>
          <w:iCs/>
        </w:rPr>
        <w:t>XX单位</w:t>
      </w:r>
      <w:r>
        <w:rPr>
          <w:rFonts w:hint="eastAsia"/>
        </w:rPr>
        <w:t>于XX年XX月XX日</w:t>
      </w:r>
      <w:r>
        <w:rPr>
          <w:rFonts w:hint="eastAsia"/>
          <w:i/>
          <w:iCs/>
        </w:rPr>
        <w:t>联合（如有）</w:t>
      </w:r>
      <w:r>
        <w:rPr>
          <w:rFonts w:hint="eastAsia"/>
        </w:rPr>
        <w:t>申报20XX年战略性新兴产业项目，项目名称为XXXXXX，现将项目基本情况说明如下：</w:t>
      </w:r>
    </w:p>
    <w:p w14:paraId="2032F3E5" w14:textId="039DEEEA" w:rsidR="00690CFA" w:rsidRDefault="00000000">
      <w:pPr>
        <w:ind w:firstLineChars="200" w:firstLine="640"/>
        <w:rPr>
          <w:rFonts w:hint="eastAsia"/>
        </w:rPr>
      </w:pPr>
      <w:r>
        <w:rPr>
          <w:rFonts w:hint="eastAsia"/>
        </w:rPr>
        <w:t>项目计划总投资XXXXX万元，截至项目申报时点（20XX年X月X日），已完成投资XXXX万元，计划新增投资XX万元（详见附件</w:t>
      </w:r>
      <w:r w:rsidR="00484B71">
        <w:rPr>
          <w:rFonts w:hint="eastAsia"/>
        </w:rPr>
        <w:t>2</w:t>
      </w:r>
      <w:r>
        <w:rPr>
          <w:rFonts w:hint="eastAsia"/>
        </w:rPr>
        <w:t>-2-1.1至</w:t>
      </w:r>
      <w:r w:rsidR="00484B71">
        <w:rPr>
          <w:rFonts w:hint="eastAsia"/>
        </w:rPr>
        <w:t>2</w:t>
      </w:r>
      <w:r>
        <w:rPr>
          <w:rFonts w:hint="eastAsia"/>
        </w:rPr>
        <w:t>-2-1.4）。</w:t>
      </w:r>
    </w:p>
    <w:p w14:paraId="5DC3624B" w14:textId="77777777" w:rsidR="00690CFA" w:rsidRDefault="00690CFA">
      <w:pPr>
        <w:rPr>
          <w:rFonts w:hint="eastAsia"/>
        </w:rPr>
      </w:pPr>
    </w:p>
    <w:p w14:paraId="2B9EC9BD" w14:textId="77777777" w:rsidR="00690CFA" w:rsidRDefault="00000000">
      <w:pPr>
        <w:ind w:firstLineChars="200" w:firstLine="640"/>
        <w:jc w:val="right"/>
        <w:rPr>
          <w:rFonts w:hint="eastAsia"/>
        </w:rPr>
      </w:pPr>
      <w:r>
        <w:rPr>
          <w:rFonts w:hint="eastAsia"/>
        </w:rPr>
        <w:t>XX（单位名称）</w:t>
      </w:r>
    </w:p>
    <w:p w14:paraId="05AE201F" w14:textId="77777777" w:rsidR="00690CFA" w:rsidRDefault="00000000">
      <w:pPr>
        <w:ind w:firstLineChars="200" w:firstLine="640"/>
        <w:jc w:val="right"/>
        <w:rPr>
          <w:rFonts w:hint="eastAsia"/>
        </w:rPr>
      </w:pPr>
      <w:r>
        <w:rPr>
          <w:rFonts w:hint="eastAsia"/>
        </w:rPr>
        <w:t>20XX年X月X日</w:t>
      </w:r>
    </w:p>
    <w:p w14:paraId="0412EB2E" w14:textId="77777777" w:rsidR="00690CFA" w:rsidRDefault="00690CFA">
      <w:pPr>
        <w:rPr>
          <w:rFonts w:hint="eastAsia"/>
        </w:rPr>
      </w:pPr>
    </w:p>
    <w:p w14:paraId="64D4F3BD" w14:textId="77777777" w:rsidR="00690CFA" w:rsidRDefault="00690CFA">
      <w:pPr>
        <w:rPr>
          <w:rFonts w:hint="eastAsia"/>
        </w:rPr>
      </w:pPr>
    </w:p>
    <w:p w14:paraId="5897840F" w14:textId="77777777" w:rsidR="00690CFA" w:rsidRDefault="00690CFA">
      <w:pPr>
        <w:jc w:val="left"/>
        <w:rPr>
          <w:rFonts w:ascii="宋体" w:eastAsia="宋体" w:hint="eastAsia"/>
          <w:b/>
          <w:sz w:val="36"/>
          <w:szCs w:val="36"/>
        </w:rPr>
      </w:pPr>
    </w:p>
    <w:p w14:paraId="47B20A97" w14:textId="77777777" w:rsidR="00690CFA" w:rsidRDefault="00690CFA">
      <w:pPr>
        <w:rPr>
          <w:rFonts w:ascii="宋体" w:eastAsia="宋体" w:hint="eastAsia"/>
          <w:b/>
          <w:sz w:val="36"/>
          <w:szCs w:val="36"/>
        </w:rPr>
      </w:pPr>
    </w:p>
    <w:p w14:paraId="144D2637" w14:textId="77777777" w:rsidR="00690CFA" w:rsidRDefault="00690CFA">
      <w:pPr>
        <w:rPr>
          <w:rFonts w:ascii="宋体" w:eastAsia="宋体" w:hint="eastAsia"/>
          <w:b/>
          <w:sz w:val="36"/>
          <w:szCs w:val="36"/>
        </w:rPr>
      </w:pPr>
    </w:p>
    <w:p w14:paraId="6EBFB9E9" w14:textId="77777777" w:rsidR="00690CFA" w:rsidRDefault="00690CFA">
      <w:pPr>
        <w:rPr>
          <w:rFonts w:ascii="宋体" w:eastAsia="宋体" w:hint="eastAsia"/>
          <w:b/>
          <w:sz w:val="36"/>
          <w:szCs w:val="36"/>
        </w:rPr>
      </w:pPr>
    </w:p>
    <w:p w14:paraId="4C4C06BF" w14:textId="77777777" w:rsidR="00690CFA" w:rsidRDefault="00000000">
      <w:pPr>
        <w:widowControl/>
        <w:jc w:val="left"/>
        <w:rPr>
          <w:rFonts w:ascii="宋体" w:eastAsia="宋体" w:hint="eastAsia"/>
          <w:b/>
          <w:sz w:val="44"/>
          <w:szCs w:val="44"/>
        </w:rPr>
      </w:pPr>
      <w:r>
        <w:rPr>
          <w:rFonts w:ascii="宋体" w:eastAsia="宋体" w:hint="eastAsia"/>
          <w:b/>
          <w:sz w:val="44"/>
          <w:szCs w:val="44"/>
        </w:rPr>
        <w:br w:type="page"/>
      </w:r>
    </w:p>
    <w:p w14:paraId="1BABA4D5" w14:textId="77777777" w:rsidR="00690CFA" w:rsidRDefault="00690CFA">
      <w:pPr>
        <w:widowControl/>
        <w:adjustRightInd/>
        <w:snapToGrid/>
        <w:jc w:val="left"/>
        <w:rPr>
          <w:rFonts w:hint="eastAsia"/>
        </w:rPr>
        <w:sectPr w:rsidR="00690CFA">
          <w:footerReference w:type="even" r:id="rId7"/>
          <w:footerReference w:type="default" r:id="rId8"/>
          <w:pgSz w:w="11906" w:h="16838"/>
          <w:pgMar w:top="1928" w:right="1474" w:bottom="1928" w:left="1588" w:header="851" w:footer="992" w:gutter="0"/>
          <w:pgNumType w:fmt="numberInDash"/>
          <w:cols w:space="720"/>
          <w:docGrid w:type="lines" w:linePitch="435"/>
        </w:sectPr>
      </w:pPr>
    </w:p>
    <w:p w14:paraId="22DF31E2" w14:textId="5B6EF04B" w:rsidR="00690CFA" w:rsidRDefault="00000000">
      <w:pPr>
        <w:outlineLvl w:val="2"/>
        <w:rPr>
          <w:rFonts w:ascii="黑体" w:eastAsia="黑体" w:hAnsi="黑体" w:hint="eastAsia"/>
        </w:rPr>
      </w:pPr>
      <w:r>
        <w:rPr>
          <w:rFonts w:ascii="黑体" w:eastAsia="黑体" w:hAnsi="黑体" w:hint="eastAsia"/>
        </w:rPr>
        <w:lastRenderedPageBreak/>
        <w:t>附件</w:t>
      </w:r>
      <w:r w:rsidR="008972FE">
        <w:rPr>
          <w:rFonts w:ascii="黑体" w:eastAsia="黑体" w:hAnsi="黑体" w:hint="eastAsia"/>
        </w:rPr>
        <w:t>2</w:t>
      </w:r>
      <w:r>
        <w:rPr>
          <w:rFonts w:ascii="黑体" w:eastAsia="黑体" w:hAnsi="黑体" w:hint="eastAsia"/>
        </w:rPr>
        <w:t>-2-1.1</w:t>
      </w:r>
    </w:p>
    <w:p w14:paraId="67896EE9" w14:textId="77777777" w:rsidR="00690CFA" w:rsidRDefault="00690CFA">
      <w:pPr>
        <w:rPr>
          <w:rFonts w:hint="eastAsia"/>
        </w:rPr>
      </w:pPr>
    </w:p>
    <w:p w14:paraId="1E70C93F" w14:textId="77777777" w:rsidR="00690CFA" w:rsidRDefault="00000000">
      <w:pPr>
        <w:jc w:val="center"/>
        <w:outlineLvl w:val="3"/>
        <w:rPr>
          <w:rFonts w:ascii="方正小标宋简体" w:eastAsia="方正小标宋简体" w:hAnsi="方正小标宋简体" w:cs="方正小标宋简体" w:hint="eastAsia"/>
          <w:bCs/>
          <w:sz w:val="44"/>
          <w:szCs w:val="44"/>
        </w:rPr>
      </w:pPr>
      <w:r>
        <w:rPr>
          <w:rFonts w:ascii="方正小标宋简体" w:eastAsia="方正小标宋简体" w:hAnsi="方正小标宋简体" w:cs="方正小标宋简体" w:hint="eastAsia"/>
          <w:bCs/>
          <w:sz w:val="44"/>
          <w:szCs w:val="44"/>
        </w:rPr>
        <w:t>项目基本情况表</w:t>
      </w:r>
    </w:p>
    <w:tbl>
      <w:tblPr>
        <w:tblW w:w="8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4"/>
        <w:gridCol w:w="2012"/>
        <w:gridCol w:w="183"/>
        <w:gridCol w:w="1319"/>
        <w:gridCol w:w="622"/>
        <w:gridCol w:w="733"/>
        <w:gridCol w:w="1395"/>
      </w:tblGrid>
      <w:tr w:rsidR="00690CFA" w14:paraId="0DFF77F8" w14:textId="77777777">
        <w:trPr>
          <w:trHeight w:val="20"/>
          <w:jc w:val="center"/>
        </w:trPr>
        <w:tc>
          <w:tcPr>
            <w:tcW w:w="2414" w:type="dxa"/>
            <w:tcBorders>
              <w:top w:val="single" w:sz="4" w:space="0" w:color="auto"/>
              <w:left w:val="single" w:sz="4" w:space="0" w:color="auto"/>
              <w:bottom w:val="single" w:sz="4" w:space="0" w:color="auto"/>
              <w:right w:val="single" w:sz="4" w:space="0" w:color="auto"/>
            </w:tcBorders>
            <w:vAlign w:val="center"/>
          </w:tcPr>
          <w:p w14:paraId="67E53F3D" w14:textId="77777777" w:rsidR="00690CFA" w:rsidRDefault="00000000">
            <w:pPr>
              <w:tabs>
                <w:tab w:val="left" w:pos="1260"/>
                <w:tab w:val="left" w:pos="1440"/>
              </w:tabs>
              <w:spacing w:line="400" w:lineRule="exact"/>
              <w:contextualSpacing/>
              <w:jc w:val="center"/>
              <w:rPr>
                <w:rFonts w:hAnsi="Times New Roman"/>
                <w:b/>
                <w:sz w:val="28"/>
                <w:szCs w:val="28"/>
              </w:rPr>
            </w:pPr>
            <w:r>
              <w:rPr>
                <w:rFonts w:hAnsi="Times New Roman" w:hint="eastAsia"/>
                <w:b/>
                <w:sz w:val="28"/>
                <w:szCs w:val="28"/>
              </w:rPr>
              <w:t>单位名称</w:t>
            </w:r>
          </w:p>
        </w:tc>
        <w:tc>
          <w:tcPr>
            <w:tcW w:w="6264" w:type="dxa"/>
            <w:gridSpan w:val="6"/>
            <w:tcBorders>
              <w:top w:val="single" w:sz="4" w:space="0" w:color="auto"/>
              <w:left w:val="single" w:sz="4" w:space="0" w:color="auto"/>
              <w:bottom w:val="single" w:sz="4" w:space="0" w:color="auto"/>
              <w:right w:val="single" w:sz="4" w:space="0" w:color="auto"/>
            </w:tcBorders>
            <w:vAlign w:val="center"/>
          </w:tcPr>
          <w:p w14:paraId="60B800B1" w14:textId="77777777" w:rsidR="00690CFA" w:rsidRDefault="00000000">
            <w:pPr>
              <w:tabs>
                <w:tab w:val="left" w:pos="1260"/>
                <w:tab w:val="left" w:pos="1440"/>
              </w:tabs>
              <w:spacing w:line="400" w:lineRule="exact"/>
              <w:contextualSpacing/>
              <w:jc w:val="center"/>
              <w:rPr>
                <w:rFonts w:ascii="宋体" w:eastAsia="宋体" w:hAnsi="宋体" w:hint="eastAsia"/>
                <w:b/>
                <w:sz w:val="28"/>
                <w:szCs w:val="28"/>
              </w:rPr>
            </w:pPr>
            <w:r>
              <w:rPr>
                <w:rFonts w:hAnsi="Times New Roman" w:hint="eastAsia"/>
                <w:bCs/>
                <w:i/>
                <w:iCs/>
                <w:kern w:val="0"/>
                <w:sz w:val="28"/>
                <w:szCs w:val="28"/>
              </w:rPr>
              <w:t>（仅牵头单位填报）</w:t>
            </w:r>
          </w:p>
        </w:tc>
      </w:tr>
      <w:tr w:rsidR="00690CFA" w14:paraId="25BDDCC9" w14:textId="77777777">
        <w:trPr>
          <w:trHeight w:val="90"/>
          <w:jc w:val="center"/>
        </w:trPr>
        <w:tc>
          <w:tcPr>
            <w:tcW w:w="2414" w:type="dxa"/>
            <w:tcBorders>
              <w:top w:val="single" w:sz="4" w:space="0" w:color="auto"/>
              <w:left w:val="single" w:sz="4" w:space="0" w:color="auto"/>
              <w:bottom w:val="single" w:sz="4" w:space="0" w:color="auto"/>
              <w:right w:val="single" w:sz="4" w:space="0" w:color="auto"/>
            </w:tcBorders>
            <w:vAlign w:val="center"/>
          </w:tcPr>
          <w:p w14:paraId="1CAA2DA0" w14:textId="77777777" w:rsidR="00690CFA" w:rsidRDefault="00000000">
            <w:pPr>
              <w:spacing w:line="400" w:lineRule="exact"/>
              <w:jc w:val="center"/>
              <w:rPr>
                <w:rFonts w:hAnsi="Times New Roman"/>
                <w:b/>
                <w:kern w:val="0"/>
                <w:sz w:val="28"/>
                <w:szCs w:val="28"/>
              </w:rPr>
            </w:pPr>
            <w:r>
              <w:rPr>
                <w:rFonts w:hAnsi="Times New Roman" w:hint="eastAsia"/>
                <w:b/>
                <w:kern w:val="0"/>
                <w:sz w:val="28"/>
                <w:szCs w:val="28"/>
              </w:rPr>
              <w:t>项目名称</w:t>
            </w:r>
          </w:p>
        </w:tc>
        <w:tc>
          <w:tcPr>
            <w:tcW w:w="6264" w:type="dxa"/>
            <w:gridSpan w:val="6"/>
            <w:tcBorders>
              <w:top w:val="single" w:sz="4" w:space="0" w:color="auto"/>
              <w:left w:val="single" w:sz="4" w:space="0" w:color="auto"/>
              <w:bottom w:val="single" w:sz="4" w:space="0" w:color="auto"/>
              <w:right w:val="single" w:sz="4" w:space="0" w:color="auto"/>
            </w:tcBorders>
            <w:vAlign w:val="center"/>
          </w:tcPr>
          <w:p w14:paraId="47A5265F" w14:textId="77777777" w:rsidR="00690CFA" w:rsidRDefault="00690CFA">
            <w:pPr>
              <w:spacing w:line="400" w:lineRule="exact"/>
              <w:jc w:val="center"/>
              <w:rPr>
                <w:rFonts w:ascii="宋体" w:eastAsia="宋体" w:hAnsi="宋体" w:hint="eastAsia"/>
                <w:b/>
                <w:kern w:val="0"/>
                <w:sz w:val="28"/>
                <w:szCs w:val="28"/>
              </w:rPr>
            </w:pPr>
          </w:p>
        </w:tc>
      </w:tr>
      <w:tr w:rsidR="00690CFA" w14:paraId="0E5B5CE2" w14:textId="77777777">
        <w:trPr>
          <w:trHeight w:val="90"/>
          <w:jc w:val="center"/>
        </w:trPr>
        <w:tc>
          <w:tcPr>
            <w:tcW w:w="2414" w:type="dxa"/>
            <w:tcBorders>
              <w:top w:val="single" w:sz="4" w:space="0" w:color="auto"/>
              <w:left w:val="single" w:sz="4" w:space="0" w:color="auto"/>
              <w:bottom w:val="single" w:sz="4" w:space="0" w:color="auto"/>
              <w:right w:val="single" w:sz="4" w:space="0" w:color="auto"/>
            </w:tcBorders>
            <w:vAlign w:val="center"/>
          </w:tcPr>
          <w:p w14:paraId="7FCBCF6D" w14:textId="77777777" w:rsidR="00690CFA" w:rsidRDefault="00000000">
            <w:pPr>
              <w:spacing w:line="400" w:lineRule="exact"/>
              <w:jc w:val="center"/>
              <w:rPr>
                <w:rFonts w:hAnsi="Times New Roman"/>
                <w:b/>
                <w:kern w:val="0"/>
                <w:sz w:val="28"/>
                <w:szCs w:val="28"/>
              </w:rPr>
            </w:pPr>
            <w:r>
              <w:rPr>
                <w:rFonts w:hAnsi="Times New Roman" w:hint="eastAsia"/>
                <w:b/>
                <w:kern w:val="0"/>
                <w:sz w:val="28"/>
                <w:szCs w:val="28"/>
              </w:rPr>
              <w:t>申报时间</w:t>
            </w:r>
          </w:p>
        </w:tc>
        <w:tc>
          <w:tcPr>
            <w:tcW w:w="6264" w:type="dxa"/>
            <w:gridSpan w:val="6"/>
            <w:tcBorders>
              <w:top w:val="single" w:sz="4" w:space="0" w:color="auto"/>
              <w:left w:val="single" w:sz="4" w:space="0" w:color="auto"/>
              <w:bottom w:val="single" w:sz="4" w:space="0" w:color="auto"/>
              <w:right w:val="single" w:sz="4" w:space="0" w:color="auto"/>
            </w:tcBorders>
            <w:vAlign w:val="center"/>
          </w:tcPr>
          <w:p w14:paraId="48E18295" w14:textId="77777777" w:rsidR="00690CFA" w:rsidRDefault="00000000">
            <w:pPr>
              <w:spacing w:line="400" w:lineRule="exact"/>
              <w:jc w:val="center"/>
              <w:rPr>
                <w:rFonts w:hAnsi="宋体" w:hint="eastAsia"/>
                <w:bCs/>
                <w:kern w:val="0"/>
                <w:sz w:val="28"/>
                <w:szCs w:val="28"/>
              </w:rPr>
            </w:pPr>
            <w:r>
              <w:rPr>
                <w:rFonts w:hint="eastAsia"/>
                <w:bCs/>
                <w:kern w:val="0"/>
                <w:sz w:val="28"/>
                <w:szCs w:val="28"/>
              </w:rPr>
              <w:t>20XX年X月X日</w:t>
            </w:r>
          </w:p>
        </w:tc>
      </w:tr>
      <w:tr w:rsidR="00690CFA" w14:paraId="7079A56F" w14:textId="77777777">
        <w:trPr>
          <w:trHeight w:val="1050"/>
          <w:jc w:val="center"/>
        </w:trPr>
        <w:tc>
          <w:tcPr>
            <w:tcW w:w="2414" w:type="dxa"/>
            <w:tcBorders>
              <w:top w:val="single" w:sz="4" w:space="0" w:color="auto"/>
              <w:left w:val="single" w:sz="4" w:space="0" w:color="auto"/>
              <w:bottom w:val="single" w:sz="4" w:space="0" w:color="auto"/>
              <w:right w:val="single" w:sz="4" w:space="0" w:color="auto"/>
            </w:tcBorders>
            <w:vAlign w:val="center"/>
          </w:tcPr>
          <w:p w14:paraId="6206F9E7" w14:textId="77777777" w:rsidR="00690CFA" w:rsidRDefault="00000000">
            <w:pPr>
              <w:spacing w:line="400" w:lineRule="exact"/>
              <w:jc w:val="center"/>
              <w:rPr>
                <w:rFonts w:hAnsi="Times New Roman"/>
                <w:b/>
                <w:kern w:val="0"/>
                <w:sz w:val="28"/>
                <w:szCs w:val="28"/>
              </w:rPr>
            </w:pPr>
            <w:r>
              <w:rPr>
                <w:rFonts w:hAnsi="Times New Roman" w:hint="eastAsia"/>
                <w:b/>
                <w:kern w:val="0"/>
                <w:sz w:val="28"/>
                <w:szCs w:val="28"/>
              </w:rPr>
              <w:t>申报扶持专项类别</w:t>
            </w:r>
          </w:p>
        </w:tc>
        <w:tc>
          <w:tcPr>
            <w:tcW w:w="6264" w:type="dxa"/>
            <w:gridSpan w:val="6"/>
            <w:tcBorders>
              <w:top w:val="single" w:sz="4" w:space="0" w:color="auto"/>
              <w:left w:val="single" w:sz="4" w:space="0" w:color="auto"/>
              <w:bottom w:val="single" w:sz="4" w:space="0" w:color="auto"/>
              <w:right w:val="single" w:sz="4" w:space="0" w:color="auto"/>
            </w:tcBorders>
            <w:vAlign w:val="center"/>
          </w:tcPr>
          <w:p w14:paraId="40AE0EC6" w14:textId="77777777" w:rsidR="00690CFA" w:rsidRDefault="00000000">
            <w:pPr>
              <w:spacing w:line="400" w:lineRule="exact"/>
              <w:jc w:val="center"/>
              <w:rPr>
                <w:rFonts w:hAnsi="Times New Roman"/>
                <w:bCs/>
                <w:i/>
                <w:iCs/>
                <w:kern w:val="0"/>
                <w:sz w:val="28"/>
                <w:szCs w:val="28"/>
              </w:rPr>
            </w:pPr>
            <w:bookmarkStart w:id="56" w:name="OLE_LINK4"/>
            <w:bookmarkStart w:id="57" w:name="OLE_LINK5"/>
            <w:r>
              <w:rPr>
                <w:rFonts w:hAnsi="Times New Roman" w:hint="eastAsia"/>
                <w:bCs/>
                <w:i/>
                <w:iCs/>
                <w:kern w:val="0"/>
                <w:sz w:val="28"/>
                <w:szCs w:val="28"/>
              </w:rPr>
              <w:t>（示例：核心技术攻关专项、“医工融合”专项、生物制造和医药产业化扶持专项、公共服务平台专项等）</w:t>
            </w:r>
            <w:bookmarkEnd w:id="56"/>
            <w:bookmarkEnd w:id="57"/>
          </w:p>
        </w:tc>
      </w:tr>
      <w:tr w:rsidR="00690CFA" w14:paraId="53157879" w14:textId="77777777">
        <w:trPr>
          <w:trHeight w:val="571"/>
          <w:jc w:val="center"/>
        </w:trPr>
        <w:tc>
          <w:tcPr>
            <w:tcW w:w="2414" w:type="dxa"/>
            <w:tcBorders>
              <w:top w:val="single" w:sz="4" w:space="0" w:color="auto"/>
              <w:left w:val="single" w:sz="4" w:space="0" w:color="auto"/>
              <w:bottom w:val="single" w:sz="4" w:space="0" w:color="auto"/>
              <w:right w:val="single" w:sz="4" w:space="0" w:color="auto"/>
            </w:tcBorders>
            <w:vAlign w:val="center"/>
          </w:tcPr>
          <w:p w14:paraId="05CC758F" w14:textId="77777777" w:rsidR="00690CFA" w:rsidRDefault="00000000">
            <w:pPr>
              <w:spacing w:line="400" w:lineRule="exact"/>
              <w:jc w:val="center"/>
              <w:rPr>
                <w:rFonts w:hAnsi="Times New Roman"/>
                <w:b/>
                <w:kern w:val="0"/>
                <w:sz w:val="28"/>
                <w:szCs w:val="28"/>
              </w:rPr>
            </w:pPr>
            <w:r>
              <w:rPr>
                <w:rFonts w:hAnsi="Times New Roman" w:hint="eastAsia"/>
                <w:b/>
                <w:kern w:val="0"/>
                <w:sz w:val="28"/>
                <w:szCs w:val="28"/>
              </w:rPr>
              <w:t>建设地点</w:t>
            </w:r>
          </w:p>
        </w:tc>
        <w:tc>
          <w:tcPr>
            <w:tcW w:w="6264" w:type="dxa"/>
            <w:gridSpan w:val="6"/>
            <w:tcBorders>
              <w:top w:val="single" w:sz="4" w:space="0" w:color="auto"/>
              <w:left w:val="single" w:sz="4" w:space="0" w:color="auto"/>
              <w:bottom w:val="single" w:sz="4" w:space="0" w:color="auto"/>
              <w:right w:val="single" w:sz="4" w:space="0" w:color="auto"/>
            </w:tcBorders>
            <w:vAlign w:val="center"/>
          </w:tcPr>
          <w:p w14:paraId="0FC6A786" w14:textId="77777777" w:rsidR="00690CFA" w:rsidRDefault="00690CFA">
            <w:pPr>
              <w:spacing w:line="400" w:lineRule="exact"/>
              <w:jc w:val="center"/>
              <w:rPr>
                <w:rFonts w:hAnsi="Times New Roman"/>
                <w:bCs/>
                <w:i/>
                <w:iCs/>
                <w:kern w:val="0"/>
                <w:sz w:val="28"/>
                <w:szCs w:val="28"/>
              </w:rPr>
            </w:pPr>
          </w:p>
        </w:tc>
      </w:tr>
      <w:tr w:rsidR="00690CFA" w14:paraId="6BB1F9C7" w14:textId="77777777">
        <w:trPr>
          <w:trHeight w:val="565"/>
          <w:jc w:val="center"/>
        </w:trPr>
        <w:tc>
          <w:tcPr>
            <w:tcW w:w="2414" w:type="dxa"/>
            <w:tcBorders>
              <w:top w:val="single" w:sz="4" w:space="0" w:color="auto"/>
              <w:left w:val="single" w:sz="4" w:space="0" w:color="auto"/>
              <w:bottom w:val="single" w:sz="4" w:space="0" w:color="auto"/>
              <w:right w:val="single" w:sz="4" w:space="0" w:color="auto"/>
            </w:tcBorders>
            <w:vAlign w:val="center"/>
          </w:tcPr>
          <w:p w14:paraId="79BBAE05" w14:textId="77777777" w:rsidR="00690CFA" w:rsidRDefault="00000000">
            <w:pPr>
              <w:spacing w:line="400" w:lineRule="exact"/>
              <w:jc w:val="center"/>
              <w:rPr>
                <w:rFonts w:hAnsi="Times New Roman"/>
                <w:b/>
                <w:kern w:val="0"/>
                <w:sz w:val="28"/>
                <w:szCs w:val="28"/>
              </w:rPr>
            </w:pPr>
            <w:r>
              <w:rPr>
                <w:rFonts w:hAnsi="Times New Roman" w:hint="eastAsia"/>
                <w:b/>
                <w:kern w:val="0"/>
                <w:sz w:val="28"/>
                <w:szCs w:val="28"/>
              </w:rPr>
              <w:t>建设期</w:t>
            </w:r>
          </w:p>
        </w:tc>
        <w:tc>
          <w:tcPr>
            <w:tcW w:w="6264" w:type="dxa"/>
            <w:gridSpan w:val="6"/>
            <w:tcBorders>
              <w:top w:val="single" w:sz="4" w:space="0" w:color="auto"/>
              <w:left w:val="single" w:sz="4" w:space="0" w:color="auto"/>
              <w:bottom w:val="single" w:sz="4" w:space="0" w:color="auto"/>
              <w:right w:val="single" w:sz="4" w:space="0" w:color="auto"/>
            </w:tcBorders>
            <w:vAlign w:val="center"/>
          </w:tcPr>
          <w:p w14:paraId="300FDD85" w14:textId="77777777" w:rsidR="00690CFA" w:rsidRDefault="00000000">
            <w:pPr>
              <w:spacing w:line="400" w:lineRule="exact"/>
              <w:jc w:val="center"/>
              <w:rPr>
                <w:rFonts w:hAnsi="宋体" w:hint="eastAsia"/>
                <w:bCs/>
                <w:i/>
                <w:iCs/>
                <w:kern w:val="0"/>
                <w:sz w:val="28"/>
                <w:szCs w:val="28"/>
              </w:rPr>
            </w:pPr>
            <w:r>
              <w:rPr>
                <w:rFonts w:hint="eastAsia"/>
                <w:bCs/>
                <w:kern w:val="0"/>
                <w:sz w:val="28"/>
                <w:szCs w:val="28"/>
              </w:rPr>
              <w:t>20XX年X月X日-20XX年X月X日</w:t>
            </w:r>
          </w:p>
        </w:tc>
      </w:tr>
      <w:tr w:rsidR="00690CFA" w14:paraId="70F64CA1" w14:textId="77777777">
        <w:trPr>
          <w:trHeight w:val="20"/>
          <w:jc w:val="center"/>
        </w:trPr>
        <w:tc>
          <w:tcPr>
            <w:tcW w:w="2414" w:type="dxa"/>
            <w:tcBorders>
              <w:top w:val="single" w:sz="4" w:space="0" w:color="auto"/>
              <w:left w:val="single" w:sz="4" w:space="0" w:color="auto"/>
              <w:bottom w:val="single" w:sz="4" w:space="0" w:color="auto"/>
              <w:right w:val="single" w:sz="4" w:space="0" w:color="auto"/>
            </w:tcBorders>
            <w:vAlign w:val="center"/>
          </w:tcPr>
          <w:p w14:paraId="25C8258E" w14:textId="77777777" w:rsidR="00690CFA" w:rsidRDefault="00000000">
            <w:pPr>
              <w:spacing w:line="400" w:lineRule="exact"/>
              <w:jc w:val="center"/>
              <w:rPr>
                <w:rFonts w:hAnsi="Times New Roman"/>
                <w:b/>
                <w:kern w:val="0"/>
                <w:sz w:val="28"/>
                <w:szCs w:val="28"/>
              </w:rPr>
            </w:pPr>
            <w:r>
              <w:rPr>
                <w:rFonts w:hAnsi="Times New Roman" w:hint="eastAsia"/>
                <w:b/>
                <w:kern w:val="0"/>
                <w:sz w:val="28"/>
                <w:szCs w:val="28"/>
              </w:rPr>
              <w:t>成立时间</w:t>
            </w:r>
          </w:p>
        </w:tc>
        <w:tc>
          <w:tcPr>
            <w:tcW w:w="2012" w:type="dxa"/>
            <w:tcBorders>
              <w:top w:val="single" w:sz="4" w:space="0" w:color="auto"/>
              <w:left w:val="single" w:sz="4" w:space="0" w:color="auto"/>
              <w:bottom w:val="single" w:sz="4" w:space="0" w:color="auto"/>
              <w:right w:val="single" w:sz="4" w:space="0" w:color="auto"/>
            </w:tcBorders>
            <w:vAlign w:val="center"/>
          </w:tcPr>
          <w:p w14:paraId="0A557F8C" w14:textId="77777777" w:rsidR="00690CFA" w:rsidRDefault="00690CFA">
            <w:pPr>
              <w:spacing w:line="400" w:lineRule="exact"/>
              <w:jc w:val="center"/>
              <w:rPr>
                <w:rFonts w:hAnsi="Times New Roman"/>
                <w:bCs/>
                <w:sz w:val="28"/>
                <w:szCs w:val="28"/>
              </w:rPr>
            </w:pPr>
          </w:p>
        </w:tc>
        <w:tc>
          <w:tcPr>
            <w:tcW w:w="1502" w:type="dxa"/>
            <w:gridSpan w:val="2"/>
            <w:tcBorders>
              <w:top w:val="single" w:sz="4" w:space="0" w:color="auto"/>
              <w:left w:val="single" w:sz="4" w:space="0" w:color="auto"/>
              <w:bottom w:val="single" w:sz="4" w:space="0" w:color="auto"/>
              <w:right w:val="single" w:sz="4" w:space="0" w:color="auto"/>
            </w:tcBorders>
            <w:vAlign w:val="center"/>
          </w:tcPr>
          <w:p w14:paraId="0D0AD1DD" w14:textId="77777777" w:rsidR="00690CFA" w:rsidRDefault="00000000">
            <w:pPr>
              <w:spacing w:line="400" w:lineRule="exact"/>
              <w:jc w:val="center"/>
              <w:rPr>
                <w:rFonts w:hAnsi="Times New Roman"/>
                <w:bCs/>
                <w:sz w:val="28"/>
                <w:szCs w:val="28"/>
              </w:rPr>
            </w:pPr>
            <w:r>
              <w:rPr>
                <w:rFonts w:hAnsi="Times New Roman" w:hint="eastAsia"/>
                <w:b/>
                <w:kern w:val="0"/>
                <w:sz w:val="28"/>
                <w:szCs w:val="28"/>
              </w:rPr>
              <w:t>注册资本</w:t>
            </w:r>
          </w:p>
        </w:tc>
        <w:tc>
          <w:tcPr>
            <w:tcW w:w="2750" w:type="dxa"/>
            <w:gridSpan w:val="3"/>
            <w:tcBorders>
              <w:top w:val="single" w:sz="4" w:space="0" w:color="auto"/>
              <w:left w:val="single" w:sz="4" w:space="0" w:color="auto"/>
              <w:bottom w:val="single" w:sz="4" w:space="0" w:color="auto"/>
              <w:right w:val="single" w:sz="4" w:space="0" w:color="auto"/>
            </w:tcBorders>
            <w:vAlign w:val="center"/>
          </w:tcPr>
          <w:p w14:paraId="7321C102" w14:textId="77777777" w:rsidR="00690CFA" w:rsidRDefault="00690CFA">
            <w:pPr>
              <w:spacing w:line="400" w:lineRule="exact"/>
              <w:jc w:val="center"/>
              <w:rPr>
                <w:rFonts w:hAnsi="Times New Roman"/>
                <w:bCs/>
                <w:kern w:val="0"/>
                <w:sz w:val="28"/>
                <w:szCs w:val="28"/>
              </w:rPr>
            </w:pPr>
          </w:p>
        </w:tc>
      </w:tr>
      <w:tr w:rsidR="00690CFA" w14:paraId="517D049D" w14:textId="77777777">
        <w:trPr>
          <w:trHeight w:val="20"/>
          <w:jc w:val="center"/>
        </w:trPr>
        <w:tc>
          <w:tcPr>
            <w:tcW w:w="2414" w:type="dxa"/>
            <w:vMerge w:val="restart"/>
            <w:tcBorders>
              <w:top w:val="nil"/>
              <w:left w:val="single" w:sz="4" w:space="0" w:color="auto"/>
              <w:bottom w:val="single" w:sz="4" w:space="0" w:color="auto"/>
              <w:right w:val="single" w:sz="4" w:space="0" w:color="auto"/>
            </w:tcBorders>
            <w:vAlign w:val="center"/>
          </w:tcPr>
          <w:p w14:paraId="33E6B3B3" w14:textId="77777777" w:rsidR="00690CFA" w:rsidRDefault="00000000">
            <w:pPr>
              <w:spacing w:line="400" w:lineRule="exact"/>
              <w:jc w:val="center"/>
              <w:rPr>
                <w:rFonts w:hAnsi="Times New Roman"/>
                <w:b/>
                <w:kern w:val="0"/>
                <w:sz w:val="28"/>
                <w:szCs w:val="28"/>
              </w:rPr>
            </w:pPr>
            <w:r>
              <w:rPr>
                <w:rFonts w:hAnsi="Times New Roman" w:hint="eastAsia"/>
                <w:b/>
                <w:kern w:val="0"/>
                <w:sz w:val="28"/>
                <w:szCs w:val="28"/>
              </w:rPr>
              <w:t>前五位股东情况</w:t>
            </w:r>
          </w:p>
        </w:tc>
        <w:tc>
          <w:tcPr>
            <w:tcW w:w="3514" w:type="dxa"/>
            <w:gridSpan w:val="3"/>
            <w:tcBorders>
              <w:top w:val="single" w:sz="4" w:space="0" w:color="auto"/>
              <w:left w:val="single" w:sz="4" w:space="0" w:color="auto"/>
              <w:bottom w:val="single" w:sz="4" w:space="0" w:color="auto"/>
              <w:right w:val="single" w:sz="4" w:space="0" w:color="auto"/>
            </w:tcBorders>
            <w:vAlign w:val="center"/>
          </w:tcPr>
          <w:p w14:paraId="3488B391" w14:textId="77777777" w:rsidR="00690CFA" w:rsidRDefault="00000000">
            <w:pPr>
              <w:spacing w:line="400" w:lineRule="exact"/>
              <w:jc w:val="center"/>
              <w:rPr>
                <w:rFonts w:hAnsi="Times New Roman"/>
                <w:b/>
                <w:kern w:val="0"/>
                <w:sz w:val="28"/>
                <w:szCs w:val="28"/>
              </w:rPr>
            </w:pPr>
            <w:r>
              <w:rPr>
                <w:rFonts w:hAnsi="Times New Roman" w:hint="eastAsia"/>
                <w:b/>
                <w:kern w:val="0"/>
                <w:sz w:val="28"/>
                <w:szCs w:val="28"/>
              </w:rPr>
              <w:t>股东名称</w:t>
            </w:r>
          </w:p>
        </w:tc>
        <w:tc>
          <w:tcPr>
            <w:tcW w:w="2750" w:type="dxa"/>
            <w:gridSpan w:val="3"/>
            <w:tcBorders>
              <w:top w:val="single" w:sz="4" w:space="0" w:color="auto"/>
              <w:left w:val="single" w:sz="4" w:space="0" w:color="auto"/>
              <w:bottom w:val="single" w:sz="4" w:space="0" w:color="auto"/>
              <w:right w:val="single" w:sz="4" w:space="0" w:color="auto"/>
            </w:tcBorders>
            <w:vAlign w:val="center"/>
          </w:tcPr>
          <w:p w14:paraId="7B5D9DD6" w14:textId="77777777" w:rsidR="00690CFA" w:rsidRDefault="00000000">
            <w:pPr>
              <w:spacing w:line="400" w:lineRule="exact"/>
              <w:jc w:val="center"/>
              <w:rPr>
                <w:rFonts w:hAnsi="Times New Roman"/>
                <w:b/>
                <w:kern w:val="0"/>
                <w:sz w:val="28"/>
                <w:szCs w:val="28"/>
              </w:rPr>
            </w:pPr>
            <w:r>
              <w:rPr>
                <w:rFonts w:hAnsi="Times New Roman" w:hint="eastAsia"/>
                <w:b/>
                <w:kern w:val="0"/>
                <w:sz w:val="28"/>
                <w:szCs w:val="28"/>
              </w:rPr>
              <w:t>持股比例</w:t>
            </w:r>
          </w:p>
        </w:tc>
      </w:tr>
      <w:tr w:rsidR="00690CFA" w14:paraId="50A04882" w14:textId="77777777">
        <w:trPr>
          <w:trHeight w:val="20"/>
          <w:jc w:val="center"/>
        </w:trPr>
        <w:tc>
          <w:tcPr>
            <w:tcW w:w="2414" w:type="dxa"/>
            <w:vMerge/>
            <w:tcBorders>
              <w:top w:val="nil"/>
              <w:left w:val="single" w:sz="4" w:space="0" w:color="auto"/>
              <w:bottom w:val="single" w:sz="4" w:space="0" w:color="auto"/>
              <w:right w:val="single" w:sz="4" w:space="0" w:color="auto"/>
            </w:tcBorders>
            <w:vAlign w:val="center"/>
          </w:tcPr>
          <w:p w14:paraId="4426EE33" w14:textId="77777777" w:rsidR="00690CFA" w:rsidRDefault="00690CFA">
            <w:pPr>
              <w:widowControl/>
              <w:adjustRightInd/>
              <w:snapToGrid/>
              <w:spacing w:line="400" w:lineRule="exact"/>
              <w:jc w:val="left"/>
              <w:rPr>
                <w:rFonts w:hAnsi="Times New Roman"/>
                <w:b/>
                <w:kern w:val="0"/>
                <w:sz w:val="28"/>
                <w:szCs w:val="28"/>
              </w:rPr>
            </w:pPr>
          </w:p>
        </w:tc>
        <w:tc>
          <w:tcPr>
            <w:tcW w:w="3514" w:type="dxa"/>
            <w:gridSpan w:val="3"/>
            <w:tcBorders>
              <w:top w:val="single" w:sz="4" w:space="0" w:color="auto"/>
              <w:left w:val="single" w:sz="4" w:space="0" w:color="auto"/>
              <w:bottom w:val="single" w:sz="4" w:space="0" w:color="auto"/>
              <w:right w:val="single" w:sz="4" w:space="0" w:color="auto"/>
            </w:tcBorders>
            <w:vAlign w:val="center"/>
          </w:tcPr>
          <w:p w14:paraId="248CFB56" w14:textId="77777777" w:rsidR="00690CFA" w:rsidRDefault="00690CFA">
            <w:pPr>
              <w:spacing w:line="400" w:lineRule="exact"/>
              <w:jc w:val="center"/>
              <w:rPr>
                <w:rFonts w:hAnsi="Times New Roman"/>
                <w:bCs/>
                <w:sz w:val="28"/>
                <w:szCs w:val="28"/>
              </w:rPr>
            </w:pPr>
          </w:p>
        </w:tc>
        <w:tc>
          <w:tcPr>
            <w:tcW w:w="2750" w:type="dxa"/>
            <w:gridSpan w:val="3"/>
            <w:tcBorders>
              <w:top w:val="single" w:sz="4" w:space="0" w:color="auto"/>
              <w:left w:val="single" w:sz="4" w:space="0" w:color="auto"/>
              <w:bottom w:val="single" w:sz="4" w:space="0" w:color="auto"/>
              <w:right w:val="single" w:sz="4" w:space="0" w:color="auto"/>
            </w:tcBorders>
            <w:vAlign w:val="center"/>
          </w:tcPr>
          <w:p w14:paraId="4F92DFCB" w14:textId="77777777" w:rsidR="00690CFA" w:rsidRDefault="00690CFA">
            <w:pPr>
              <w:spacing w:line="400" w:lineRule="exact"/>
              <w:jc w:val="center"/>
              <w:rPr>
                <w:rFonts w:hAnsi="Times New Roman"/>
                <w:bCs/>
                <w:kern w:val="0"/>
                <w:sz w:val="28"/>
                <w:szCs w:val="28"/>
              </w:rPr>
            </w:pPr>
          </w:p>
        </w:tc>
      </w:tr>
      <w:tr w:rsidR="00690CFA" w14:paraId="578313CA" w14:textId="77777777">
        <w:trPr>
          <w:trHeight w:val="20"/>
          <w:jc w:val="center"/>
        </w:trPr>
        <w:tc>
          <w:tcPr>
            <w:tcW w:w="2414" w:type="dxa"/>
            <w:vMerge/>
            <w:tcBorders>
              <w:top w:val="nil"/>
              <w:left w:val="single" w:sz="4" w:space="0" w:color="auto"/>
              <w:bottom w:val="single" w:sz="4" w:space="0" w:color="auto"/>
              <w:right w:val="single" w:sz="4" w:space="0" w:color="auto"/>
            </w:tcBorders>
            <w:vAlign w:val="center"/>
          </w:tcPr>
          <w:p w14:paraId="300A944B" w14:textId="77777777" w:rsidR="00690CFA" w:rsidRDefault="00690CFA">
            <w:pPr>
              <w:widowControl/>
              <w:adjustRightInd/>
              <w:snapToGrid/>
              <w:spacing w:line="400" w:lineRule="exact"/>
              <w:jc w:val="left"/>
              <w:rPr>
                <w:rFonts w:hAnsi="Times New Roman"/>
                <w:b/>
                <w:kern w:val="0"/>
                <w:sz w:val="28"/>
                <w:szCs w:val="28"/>
              </w:rPr>
            </w:pPr>
          </w:p>
        </w:tc>
        <w:tc>
          <w:tcPr>
            <w:tcW w:w="3514" w:type="dxa"/>
            <w:gridSpan w:val="3"/>
            <w:tcBorders>
              <w:top w:val="single" w:sz="4" w:space="0" w:color="auto"/>
              <w:left w:val="single" w:sz="4" w:space="0" w:color="auto"/>
              <w:bottom w:val="single" w:sz="4" w:space="0" w:color="auto"/>
              <w:right w:val="single" w:sz="4" w:space="0" w:color="auto"/>
            </w:tcBorders>
            <w:vAlign w:val="center"/>
          </w:tcPr>
          <w:p w14:paraId="20E7DEC2" w14:textId="77777777" w:rsidR="00690CFA" w:rsidRDefault="00690CFA">
            <w:pPr>
              <w:spacing w:line="400" w:lineRule="exact"/>
              <w:jc w:val="center"/>
              <w:rPr>
                <w:rFonts w:hAnsi="Times New Roman"/>
                <w:bCs/>
                <w:sz w:val="28"/>
                <w:szCs w:val="28"/>
              </w:rPr>
            </w:pPr>
          </w:p>
        </w:tc>
        <w:tc>
          <w:tcPr>
            <w:tcW w:w="2750" w:type="dxa"/>
            <w:gridSpan w:val="3"/>
            <w:tcBorders>
              <w:top w:val="single" w:sz="4" w:space="0" w:color="auto"/>
              <w:left w:val="single" w:sz="4" w:space="0" w:color="auto"/>
              <w:bottom w:val="single" w:sz="4" w:space="0" w:color="auto"/>
              <w:right w:val="single" w:sz="4" w:space="0" w:color="auto"/>
            </w:tcBorders>
            <w:vAlign w:val="center"/>
          </w:tcPr>
          <w:p w14:paraId="7A598653" w14:textId="77777777" w:rsidR="00690CFA" w:rsidRDefault="00690CFA">
            <w:pPr>
              <w:spacing w:line="400" w:lineRule="exact"/>
              <w:jc w:val="center"/>
              <w:rPr>
                <w:rFonts w:hAnsi="Times New Roman"/>
                <w:bCs/>
                <w:kern w:val="0"/>
                <w:sz w:val="28"/>
                <w:szCs w:val="28"/>
              </w:rPr>
            </w:pPr>
          </w:p>
        </w:tc>
      </w:tr>
      <w:tr w:rsidR="00690CFA" w14:paraId="3478B55E" w14:textId="77777777">
        <w:trPr>
          <w:trHeight w:val="20"/>
          <w:jc w:val="center"/>
        </w:trPr>
        <w:tc>
          <w:tcPr>
            <w:tcW w:w="2414" w:type="dxa"/>
            <w:vMerge/>
            <w:tcBorders>
              <w:top w:val="nil"/>
              <w:left w:val="single" w:sz="4" w:space="0" w:color="auto"/>
              <w:bottom w:val="single" w:sz="4" w:space="0" w:color="auto"/>
              <w:right w:val="single" w:sz="4" w:space="0" w:color="auto"/>
            </w:tcBorders>
            <w:vAlign w:val="center"/>
          </w:tcPr>
          <w:p w14:paraId="5A9B0D1D" w14:textId="77777777" w:rsidR="00690CFA" w:rsidRDefault="00690CFA">
            <w:pPr>
              <w:widowControl/>
              <w:adjustRightInd/>
              <w:snapToGrid/>
              <w:spacing w:line="400" w:lineRule="exact"/>
              <w:jc w:val="left"/>
              <w:rPr>
                <w:rFonts w:hAnsi="Times New Roman"/>
                <w:b/>
                <w:kern w:val="0"/>
                <w:sz w:val="28"/>
                <w:szCs w:val="28"/>
              </w:rPr>
            </w:pPr>
          </w:p>
        </w:tc>
        <w:tc>
          <w:tcPr>
            <w:tcW w:w="3514" w:type="dxa"/>
            <w:gridSpan w:val="3"/>
            <w:tcBorders>
              <w:top w:val="single" w:sz="4" w:space="0" w:color="auto"/>
              <w:left w:val="single" w:sz="4" w:space="0" w:color="auto"/>
              <w:bottom w:val="single" w:sz="4" w:space="0" w:color="auto"/>
              <w:right w:val="single" w:sz="4" w:space="0" w:color="auto"/>
            </w:tcBorders>
            <w:vAlign w:val="center"/>
          </w:tcPr>
          <w:p w14:paraId="0952FE7C" w14:textId="77777777" w:rsidR="00690CFA" w:rsidRDefault="00690CFA">
            <w:pPr>
              <w:spacing w:line="400" w:lineRule="exact"/>
              <w:jc w:val="center"/>
              <w:rPr>
                <w:rFonts w:hAnsi="Times New Roman"/>
                <w:bCs/>
                <w:sz w:val="28"/>
                <w:szCs w:val="28"/>
              </w:rPr>
            </w:pPr>
          </w:p>
        </w:tc>
        <w:tc>
          <w:tcPr>
            <w:tcW w:w="2750" w:type="dxa"/>
            <w:gridSpan w:val="3"/>
            <w:tcBorders>
              <w:top w:val="single" w:sz="4" w:space="0" w:color="auto"/>
              <w:left w:val="single" w:sz="4" w:space="0" w:color="auto"/>
              <w:bottom w:val="single" w:sz="4" w:space="0" w:color="auto"/>
              <w:right w:val="single" w:sz="4" w:space="0" w:color="auto"/>
            </w:tcBorders>
            <w:vAlign w:val="center"/>
          </w:tcPr>
          <w:p w14:paraId="4FF99291" w14:textId="77777777" w:rsidR="00690CFA" w:rsidRDefault="00690CFA">
            <w:pPr>
              <w:spacing w:line="400" w:lineRule="exact"/>
              <w:jc w:val="center"/>
              <w:rPr>
                <w:rFonts w:hAnsi="Times New Roman"/>
                <w:bCs/>
                <w:kern w:val="0"/>
                <w:sz w:val="28"/>
                <w:szCs w:val="28"/>
              </w:rPr>
            </w:pPr>
          </w:p>
        </w:tc>
      </w:tr>
      <w:tr w:rsidR="00690CFA" w14:paraId="56B56C02" w14:textId="77777777">
        <w:trPr>
          <w:trHeight w:val="20"/>
          <w:jc w:val="center"/>
        </w:trPr>
        <w:tc>
          <w:tcPr>
            <w:tcW w:w="2414" w:type="dxa"/>
            <w:vMerge/>
            <w:tcBorders>
              <w:top w:val="nil"/>
              <w:left w:val="single" w:sz="4" w:space="0" w:color="auto"/>
              <w:bottom w:val="single" w:sz="4" w:space="0" w:color="auto"/>
              <w:right w:val="single" w:sz="4" w:space="0" w:color="auto"/>
            </w:tcBorders>
            <w:vAlign w:val="center"/>
          </w:tcPr>
          <w:p w14:paraId="15D2B82F" w14:textId="77777777" w:rsidR="00690CFA" w:rsidRDefault="00690CFA">
            <w:pPr>
              <w:widowControl/>
              <w:adjustRightInd/>
              <w:snapToGrid/>
              <w:spacing w:line="400" w:lineRule="exact"/>
              <w:jc w:val="left"/>
              <w:rPr>
                <w:rFonts w:hAnsi="Times New Roman"/>
                <w:b/>
                <w:kern w:val="0"/>
                <w:sz w:val="28"/>
                <w:szCs w:val="28"/>
              </w:rPr>
            </w:pPr>
          </w:p>
        </w:tc>
        <w:tc>
          <w:tcPr>
            <w:tcW w:w="3514" w:type="dxa"/>
            <w:gridSpan w:val="3"/>
            <w:tcBorders>
              <w:top w:val="single" w:sz="4" w:space="0" w:color="auto"/>
              <w:left w:val="single" w:sz="4" w:space="0" w:color="auto"/>
              <w:bottom w:val="single" w:sz="4" w:space="0" w:color="auto"/>
              <w:right w:val="single" w:sz="4" w:space="0" w:color="auto"/>
            </w:tcBorders>
            <w:vAlign w:val="center"/>
          </w:tcPr>
          <w:p w14:paraId="4FF09F2B" w14:textId="77777777" w:rsidR="00690CFA" w:rsidRDefault="00690CFA">
            <w:pPr>
              <w:spacing w:line="400" w:lineRule="exact"/>
              <w:jc w:val="center"/>
              <w:rPr>
                <w:rFonts w:hAnsi="Times New Roman"/>
                <w:bCs/>
                <w:sz w:val="28"/>
                <w:szCs w:val="28"/>
              </w:rPr>
            </w:pPr>
          </w:p>
        </w:tc>
        <w:tc>
          <w:tcPr>
            <w:tcW w:w="2750" w:type="dxa"/>
            <w:gridSpan w:val="3"/>
            <w:tcBorders>
              <w:top w:val="single" w:sz="4" w:space="0" w:color="auto"/>
              <w:left w:val="single" w:sz="4" w:space="0" w:color="auto"/>
              <w:bottom w:val="single" w:sz="4" w:space="0" w:color="auto"/>
              <w:right w:val="single" w:sz="4" w:space="0" w:color="auto"/>
            </w:tcBorders>
            <w:vAlign w:val="center"/>
          </w:tcPr>
          <w:p w14:paraId="5D170205" w14:textId="77777777" w:rsidR="00690CFA" w:rsidRDefault="00690CFA">
            <w:pPr>
              <w:spacing w:line="400" w:lineRule="exact"/>
              <w:jc w:val="center"/>
              <w:rPr>
                <w:rFonts w:hAnsi="Times New Roman"/>
                <w:bCs/>
                <w:kern w:val="0"/>
                <w:sz w:val="28"/>
                <w:szCs w:val="28"/>
              </w:rPr>
            </w:pPr>
          </w:p>
        </w:tc>
      </w:tr>
      <w:tr w:rsidR="00690CFA" w14:paraId="52379DDA" w14:textId="77777777">
        <w:trPr>
          <w:trHeight w:val="20"/>
          <w:jc w:val="center"/>
        </w:trPr>
        <w:tc>
          <w:tcPr>
            <w:tcW w:w="2414" w:type="dxa"/>
            <w:vMerge/>
            <w:tcBorders>
              <w:top w:val="nil"/>
              <w:left w:val="single" w:sz="4" w:space="0" w:color="auto"/>
              <w:bottom w:val="single" w:sz="4" w:space="0" w:color="auto"/>
              <w:right w:val="single" w:sz="4" w:space="0" w:color="auto"/>
            </w:tcBorders>
            <w:vAlign w:val="center"/>
          </w:tcPr>
          <w:p w14:paraId="08FD5BAD" w14:textId="77777777" w:rsidR="00690CFA" w:rsidRDefault="00690CFA">
            <w:pPr>
              <w:widowControl/>
              <w:adjustRightInd/>
              <w:snapToGrid/>
              <w:spacing w:line="400" w:lineRule="exact"/>
              <w:jc w:val="left"/>
              <w:rPr>
                <w:rFonts w:hAnsi="Times New Roman"/>
                <w:b/>
                <w:kern w:val="0"/>
                <w:sz w:val="28"/>
                <w:szCs w:val="28"/>
              </w:rPr>
            </w:pPr>
          </w:p>
        </w:tc>
        <w:tc>
          <w:tcPr>
            <w:tcW w:w="3514" w:type="dxa"/>
            <w:gridSpan w:val="3"/>
            <w:tcBorders>
              <w:top w:val="single" w:sz="4" w:space="0" w:color="auto"/>
              <w:left w:val="single" w:sz="4" w:space="0" w:color="auto"/>
              <w:bottom w:val="single" w:sz="4" w:space="0" w:color="auto"/>
              <w:right w:val="single" w:sz="4" w:space="0" w:color="auto"/>
            </w:tcBorders>
            <w:vAlign w:val="center"/>
          </w:tcPr>
          <w:p w14:paraId="7AB2B23E" w14:textId="77777777" w:rsidR="00690CFA" w:rsidRDefault="00690CFA">
            <w:pPr>
              <w:spacing w:line="400" w:lineRule="exact"/>
              <w:jc w:val="center"/>
              <w:rPr>
                <w:rFonts w:hAnsi="Times New Roman"/>
                <w:bCs/>
                <w:sz w:val="28"/>
                <w:szCs w:val="28"/>
              </w:rPr>
            </w:pPr>
          </w:p>
        </w:tc>
        <w:tc>
          <w:tcPr>
            <w:tcW w:w="2750" w:type="dxa"/>
            <w:gridSpan w:val="3"/>
            <w:tcBorders>
              <w:top w:val="single" w:sz="4" w:space="0" w:color="auto"/>
              <w:left w:val="single" w:sz="4" w:space="0" w:color="auto"/>
              <w:bottom w:val="single" w:sz="4" w:space="0" w:color="auto"/>
              <w:right w:val="single" w:sz="4" w:space="0" w:color="auto"/>
            </w:tcBorders>
            <w:vAlign w:val="center"/>
          </w:tcPr>
          <w:p w14:paraId="346CEFC8" w14:textId="77777777" w:rsidR="00690CFA" w:rsidRDefault="00690CFA">
            <w:pPr>
              <w:spacing w:line="400" w:lineRule="exact"/>
              <w:jc w:val="center"/>
              <w:rPr>
                <w:rFonts w:hAnsi="Times New Roman"/>
                <w:bCs/>
                <w:kern w:val="0"/>
                <w:sz w:val="28"/>
                <w:szCs w:val="28"/>
              </w:rPr>
            </w:pPr>
          </w:p>
        </w:tc>
      </w:tr>
      <w:tr w:rsidR="00690CFA" w14:paraId="6AFF858B" w14:textId="77777777">
        <w:trPr>
          <w:trHeight w:val="20"/>
          <w:jc w:val="center"/>
        </w:trPr>
        <w:tc>
          <w:tcPr>
            <w:tcW w:w="2414" w:type="dxa"/>
            <w:vMerge w:val="restart"/>
            <w:tcBorders>
              <w:top w:val="nil"/>
              <w:left w:val="single" w:sz="4" w:space="0" w:color="auto"/>
              <w:bottom w:val="single" w:sz="4" w:space="0" w:color="auto"/>
              <w:right w:val="single" w:sz="4" w:space="0" w:color="auto"/>
            </w:tcBorders>
            <w:vAlign w:val="center"/>
          </w:tcPr>
          <w:p w14:paraId="3AAF9800" w14:textId="77777777" w:rsidR="00690CFA" w:rsidRDefault="00000000">
            <w:pPr>
              <w:spacing w:line="400" w:lineRule="exact"/>
              <w:jc w:val="center"/>
              <w:rPr>
                <w:rFonts w:ascii="Times New Roman" w:eastAsia="宋体" w:hAnsi="Times New Roman"/>
                <w:sz w:val="28"/>
                <w:szCs w:val="28"/>
              </w:rPr>
            </w:pPr>
            <w:r>
              <w:rPr>
                <w:rFonts w:hAnsi="Times New Roman" w:hint="eastAsia"/>
                <w:b/>
                <w:kern w:val="0"/>
                <w:sz w:val="28"/>
                <w:szCs w:val="28"/>
              </w:rPr>
              <w:t>近3年财务经营情况（万元）</w:t>
            </w:r>
          </w:p>
        </w:tc>
        <w:tc>
          <w:tcPr>
            <w:tcW w:w="2195" w:type="dxa"/>
            <w:gridSpan w:val="2"/>
            <w:tcBorders>
              <w:top w:val="single" w:sz="4" w:space="0" w:color="auto"/>
              <w:left w:val="single" w:sz="4" w:space="0" w:color="auto"/>
              <w:bottom w:val="single" w:sz="4" w:space="0" w:color="auto"/>
              <w:right w:val="single" w:sz="4" w:space="0" w:color="auto"/>
            </w:tcBorders>
            <w:vAlign w:val="center"/>
          </w:tcPr>
          <w:p w14:paraId="7D670FBD" w14:textId="77777777" w:rsidR="00690CFA" w:rsidRDefault="00690CFA">
            <w:pPr>
              <w:spacing w:line="400" w:lineRule="exact"/>
              <w:jc w:val="center"/>
              <w:rPr>
                <w:rFonts w:hAnsi="Times New Roman"/>
                <w:bCs/>
                <w:sz w:val="28"/>
                <w:szCs w:val="28"/>
              </w:rPr>
            </w:pPr>
          </w:p>
        </w:tc>
        <w:tc>
          <w:tcPr>
            <w:tcW w:w="1319" w:type="dxa"/>
            <w:tcBorders>
              <w:top w:val="single" w:sz="4" w:space="0" w:color="auto"/>
              <w:left w:val="single" w:sz="4" w:space="0" w:color="auto"/>
              <w:bottom w:val="single" w:sz="4" w:space="0" w:color="auto"/>
              <w:right w:val="single" w:sz="4" w:space="0" w:color="auto"/>
            </w:tcBorders>
            <w:vAlign w:val="center"/>
          </w:tcPr>
          <w:p w14:paraId="75D3BA65" w14:textId="77777777" w:rsidR="00690CFA" w:rsidRDefault="00000000">
            <w:pPr>
              <w:spacing w:line="400" w:lineRule="exact"/>
              <w:jc w:val="center"/>
              <w:rPr>
                <w:rFonts w:hAnsi="宋体" w:hint="eastAsia"/>
                <w:bCs/>
                <w:kern w:val="0"/>
                <w:sz w:val="28"/>
                <w:szCs w:val="28"/>
              </w:rPr>
            </w:pPr>
            <w:r>
              <w:rPr>
                <w:rFonts w:hint="eastAsia"/>
                <w:bCs/>
                <w:kern w:val="0"/>
                <w:sz w:val="28"/>
                <w:szCs w:val="28"/>
              </w:rPr>
              <w:t>20XX年</w:t>
            </w:r>
          </w:p>
        </w:tc>
        <w:tc>
          <w:tcPr>
            <w:tcW w:w="1355" w:type="dxa"/>
            <w:gridSpan w:val="2"/>
            <w:tcBorders>
              <w:top w:val="single" w:sz="4" w:space="0" w:color="auto"/>
              <w:left w:val="single" w:sz="4" w:space="0" w:color="auto"/>
              <w:bottom w:val="single" w:sz="4" w:space="0" w:color="auto"/>
              <w:right w:val="single" w:sz="4" w:space="0" w:color="auto"/>
            </w:tcBorders>
            <w:vAlign w:val="center"/>
          </w:tcPr>
          <w:p w14:paraId="56A2B4E5" w14:textId="77777777" w:rsidR="00690CFA" w:rsidRDefault="00000000">
            <w:pPr>
              <w:spacing w:line="400" w:lineRule="exact"/>
              <w:jc w:val="center"/>
              <w:rPr>
                <w:rFonts w:hint="eastAsia"/>
                <w:bCs/>
                <w:kern w:val="0"/>
                <w:sz w:val="28"/>
                <w:szCs w:val="28"/>
              </w:rPr>
            </w:pPr>
            <w:r>
              <w:rPr>
                <w:rFonts w:hint="eastAsia"/>
                <w:bCs/>
                <w:kern w:val="0"/>
                <w:sz w:val="28"/>
                <w:szCs w:val="28"/>
              </w:rPr>
              <w:t>20XX年</w:t>
            </w:r>
          </w:p>
        </w:tc>
        <w:tc>
          <w:tcPr>
            <w:tcW w:w="1395" w:type="dxa"/>
            <w:tcBorders>
              <w:top w:val="single" w:sz="4" w:space="0" w:color="auto"/>
              <w:left w:val="single" w:sz="4" w:space="0" w:color="auto"/>
              <w:bottom w:val="single" w:sz="4" w:space="0" w:color="auto"/>
              <w:right w:val="single" w:sz="4" w:space="0" w:color="auto"/>
            </w:tcBorders>
            <w:vAlign w:val="center"/>
          </w:tcPr>
          <w:p w14:paraId="3B0286F0" w14:textId="77777777" w:rsidR="00690CFA" w:rsidRDefault="00000000">
            <w:pPr>
              <w:spacing w:line="400" w:lineRule="exact"/>
              <w:jc w:val="center"/>
              <w:rPr>
                <w:rFonts w:hint="eastAsia"/>
                <w:bCs/>
                <w:kern w:val="0"/>
                <w:sz w:val="28"/>
                <w:szCs w:val="28"/>
              </w:rPr>
            </w:pPr>
            <w:r>
              <w:rPr>
                <w:rFonts w:hint="eastAsia"/>
                <w:bCs/>
                <w:kern w:val="0"/>
                <w:sz w:val="28"/>
                <w:szCs w:val="28"/>
              </w:rPr>
              <w:t>20XX年</w:t>
            </w:r>
          </w:p>
        </w:tc>
      </w:tr>
      <w:tr w:rsidR="00690CFA" w14:paraId="234D44BE" w14:textId="77777777">
        <w:trPr>
          <w:trHeight w:val="20"/>
          <w:jc w:val="center"/>
        </w:trPr>
        <w:tc>
          <w:tcPr>
            <w:tcW w:w="2414" w:type="dxa"/>
            <w:vMerge/>
            <w:tcBorders>
              <w:top w:val="nil"/>
              <w:left w:val="single" w:sz="4" w:space="0" w:color="auto"/>
              <w:bottom w:val="single" w:sz="4" w:space="0" w:color="auto"/>
              <w:right w:val="single" w:sz="4" w:space="0" w:color="auto"/>
            </w:tcBorders>
            <w:vAlign w:val="center"/>
          </w:tcPr>
          <w:p w14:paraId="67B315F6" w14:textId="77777777" w:rsidR="00690CFA" w:rsidRDefault="00690CFA">
            <w:pPr>
              <w:widowControl/>
              <w:adjustRightInd/>
              <w:snapToGrid/>
              <w:spacing w:line="400" w:lineRule="exact"/>
              <w:jc w:val="left"/>
              <w:rPr>
                <w:rFonts w:ascii="Times New Roman" w:eastAsia="宋体" w:hAnsi="Times New Roman"/>
                <w:sz w:val="28"/>
                <w:szCs w:val="28"/>
              </w:rPr>
            </w:pPr>
          </w:p>
        </w:tc>
        <w:tc>
          <w:tcPr>
            <w:tcW w:w="2195" w:type="dxa"/>
            <w:gridSpan w:val="2"/>
            <w:tcBorders>
              <w:top w:val="single" w:sz="4" w:space="0" w:color="auto"/>
              <w:left w:val="single" w:sz="4" w:space="0" w:color="auto"/>
              <w:bottom w:val="single" w:sz="4" w:space="0" w:color="auto"/>
              <w:right w:val="single" w:sz="4" w:space="0" w:color="auto"/>
            </w:tcBorders>
            <w:vAlign w:val="center"/>
          </w:tcPr>
          <w:p w14:paraId="5C5E70EE" w14:textId="77777777" w:rsidR="00690CFA" w:rsidRDefault="00000000">
            <w:pPr>
              <w:spacing w:line="400" w:lineRule="exact"/>
              <w:jc w:val="center"/>
              <w:rPr>
                <w:rFonts w:hAnsi="Times New Roman"/>
                <w:bCs/>
                <w:sz w:val="28"/>
                <w:szCs w:val="28"/>
              </w:rPr>
            </w:pPr>
            <w:r>
              <w:rPr>
                <w:rFonts w:hAnsi="Times New Roman" w:hint="eastAsia"/>
                <w:bCs/>
                <w:sz w:val="28"/>
                <w:szCs w:val="28"/>
              </w:rPr>
              <w:t>总资产（万元）</w:t>
            </w:r>
          </w:p>
        </w:tc>
        <w:tc>
          <w:tcPr>
            <w:tcW w:w="1319" w:type="dxa"/>
            <w:tcBorders>
              <w:top w:val="single" w:sz="4" w:space="0" w:color="auto"/>
              <w:left w:val="single" w:sz="4" w:space="0" w:color="auto"/>
              <w:bottom w:val="single" w:sz="4" w:space="0" w:color="auto"/>
              <w:right w:val="single" w:sz="4" w:space="0" w:color="auto"/>
            </w:tcBorders>
            <w:vAlign w:val="center"/>
          </w:tcPr>
          <w:p w14:paraId="2E1F5040" w14:textId="77777777" w:rsidR="00690CFA" w:rsidRDefault="00690CFA">
            <w:pPr>
              <w:spacing w:line="400" w:lineRule="exact"/>
              <w:jc w:val="center"/>
              <w:rPr>
                <w:rFonts w:hAnsi="Times New Roman"/>
                <w:bCs/>
                <w:sz w:val="28"/>
                <w:szCs w:val="28"/>
              </w:rPr>
            </w:pPr>
          </w:p>
        </w:tc>
        <w:tc>
          <w:tcPr>
            <w:tcW w:w="1355" w:type="dxa"/>
            <w:gridSpan w:val="2"/>
            <w:tcBorders>
              <w:top w:val="single" w:sz="4" w:space="0" w:color="auto"/>
              <w:left w:val="single" w:sz="4" w:space="0" w:color="auto"/>
              <w:bottom w:val="single" w:sz="4" w:space="0" w:color="auto"/>
              <w:right w:val="single" w:sz="4" w:space="0" w:color="auto"/>
            </w:tcBorders>
            <w:vAlign w:val="center"/>
          </w:tcPr>
          <w:p w14:paraId="02566F69" w14:textId="77777777" w:rsidR="00690CFA" w:rsidRDefault="00690CFA">
            <w:pPr>
              <w:spacing w:line="400" w:lineRule="exact"/>
              <w:jc w:val="center"/>
              <w:rPr>
                <w:rFonts w:hAnsi="Times New Roman"/>
                <w:bCs/>
                <w:sz w:val="28"/>
                <w:szCs w:val="28"/>
              </w:rPr>
            </w:pPr>
          </w:p>
        </w:tc>
        <w:tc>
          <w:tcPr>
            <w:tcW w:w="1395" w:type="dxa"/>
            <w:tcBorders>
              <w:top w:val="single" w:sz="4" w:space="0" w:color="auto"/>
              <w:left w:val="single" w:sz="4" w:space="0" w:color="auto"/>
              <w:bottom w:val="single" w:sz="4" w:space="0" w:color="auto"/>
              <w:right w:val="single" w:sz="4" w:space="0" w:color="auto"/>
            </w:tcBorders>
            <w:vAlign w:val="center"/>
          </w:tcPr>
          <w:p w14:paraId="48FCBF8C" w14:textId="77777777" w:rsidR="00690CFA" w:rsidRDefault="00690CFA">
            <w:pPr>
              <w:spacing w:line="400" w:lineRule="exact"/>
              <w:jc w:val="center"/>
              <w:rPr>
                <w:rFonts w:hAnsi="Times New Roman"/>
                <w:bCs/>
                <w:kern w:val="0"/>
                <w:sz w:val="28"/>
                <w:szCs w:val="28"/>
              </w:rPr>
            </w:pPr>
          </w:p>
        </w:tc>
      </w:tr>
      <w:tr w:rsidR="00690CFA" w14:paraId="6A5ABFE0" w14:textId="77777777">
        <w:trPr>
          <w:trHeight w:val="20"/>
          <w:jc w:val="center"/>
        </w:trPr>
        <w:tc>
          <w:tcPr>
            <w:tcW w:w="2414" w:type="dxa"/>
            <w:vMerge/>
            <w:tcBorders>
              <w:top w:val="nil"/>
              <w:left w:val="single" w:sz="4" w:space="0" w:color="auto"/>
              <w:bottom w:val="single" w:sz="4" w:space="0" w:color="auto"/>
              <w:right w:val="single" w:sz="4" w:space="0" w:color="auto"/>
            </w:tcBorders>
            <w:vAlign w:val="center"/>
          </w:tcPr>
          <w:p w14:paraId="6652E033" w14:textId="77777777" w:rsidR="00690CFA" w:rsidRDefault="00690CFA">
            <w:pPr>
              <w:widowControl/>
              <w:adjustRightInd/>
              <w:snapToGrid/>
              <w:spacing w:line="400" w:lineRule="exact"/>
              <w:jc w:val="left"/>
              <w:rPr>
                <w:rFonts w:ascii="Times New Roman" w:eastAsia="宋体" w:hAnsi="Times New Roman"/>
                <w:sz w:val="28"/>
                <w:szCs w:val="28"/>
              </w:rPr>
            </w:pPr>
          </w:p>
        </w:tc>
        <w:tc>
          <w:tcPr>
            <w:tcW w:w="2195" w:type="dxa"/>
            <w:gridSpan w:val="2"/>
            <w:tcBorders>
              <w:top w:val="single" w:sz="4" w:space="0" w:color="auto"/>
              <w:left w:val="single" w:sz="4" w:space="0" w:color="auto"/>
              <w:bottom w:val="single" w:sz="4" w:space="0" w:color="auto"/>
              <w:right w:val="single" w:sz="4" w:space="0" w:color="auto"/>
            </w:tcBorders>
            <w:vAlign w:val="center"/>
          </w:tcPr>
          <w:p w14:paraId="146FE0B1" w14:textId="77777777" w:rsidR="00690CFA" w:rsidRDefault="00000000">
            <w:pPr>
              <w:spacing w:line="400" w:lineRule="exact"/>
              <w:jc w:val="center"/>
              <w:rPr>
                <w:rFonts w:hAnsi="Times New Roman"/>
                <w:bCs/>
                <w:sz w:val="28"/>
                <w:szCs w:val="28"/>
              </w:rPr>
            </w:pPr>
            <w:r>
              <w:rPr>
                <w:rFonts w:hAnsi="Times New Roman" w:hint="eastAsia"/>
                <w:bCs/>
                <w:sz w:val="28"/>
                <w:szCs w:val="28"/>
              </w:rPr>
              <w:t>固定资产（万元）</w:t>
            </w:r>
          </w:p>
        </w:tc>
        <w:tc>
          <w:tcPr>
            <w:tcW w:w="1319" w:type="dxa"/>
            <w:tcBorders>
              <w:top w:val="single" w:sz="4" w:space="0" w:color="auto"/>
              <w:left w:val="single" w:sz="4" w:space="0" w:color="auto"/>
              <w:bottom w:val="single" w:sz="4" w:space="0" w:color="auto"/>
              <w:right w:val="single" w:sz="4" w:space="0" w:color="auto"/>
            </w:tcBorders>
            <w:vAlign w:val="center"/>
          </w:tcPr>
          <w:p w14:paraId="230BA9D0" w14:textId="77777777" w:rsidR="00690CFA" w:rsidRDefault="00690CFA">
            <w:pPr>
              <w:spacing w:line="400" w:lineRule="exact"/>
              <w:jc w:val="center"/>
              <w:rPr>
                <w:rFonts w:hAnsi="Times New Roman"/>
                <w:bCs/>
                <w:sz w:val="28"/>
                <w:szCs w:val="28"/>
              </w:rPr>
            </w:pPr>
          </w:p>
        </w:tc>
        <w:tc>
          <w:tcPr>
            <w:tcW w:w="1355" w:type="dxa"/>
            <w:gridSpan w:val="2"/>
            <w:tcBorders>
              <w:top w:val="single" w:sz="4" w:space="0" w:color="auto"/>
              <w:left w:val="single" w:sz="4" w:space="0" w:color="auto"/>
              <w:bottom w:val="single" w:sz="4" w:space="0" w:color="auto"/>
              <w:right w:val="single" w:sz="4" w:space="0" w:color="auto"/>
            </w:tcBorders>
            <w:vAlign w:val="center"/>
          </w:tcPr>
          <w:p w14:paraId="117E5D4B" w14:textId="77777777" w:rsidR="00690CFA" w:rsidRDefault="00690CFA">
            <w:pPr>
              <w:spacing w:line="400" w:lineRule="exact"/>
              <w:jc w:val="center"/>
              <w:rPr>
                <w:rFonts w:hAnsi="Times New Roman"/>
                <w:bCs/>
                <w:sz w:val="28"/>
                <w:szCs w:val="28"/>
              </w:rPr>
            </w:pPr>
          </w:p>
        </w:tc>
        <w:tc>
          <w:tcPr>
            <w:tcW w:w="1395" w:type="dxa"/>
            <w:tcBorders>
              <w:top w:val="single" w:sz="4" w:space="0" w:color="auto"/>
              <w:left w:val="single" w:sz="4" w:space="0" w:color="auto"/>
              <w:bottom w:val="single" w:sz="4" w:space="0" w:color="auto"/>
              <w:right w:val="single" w:sz="4" w:space="0" w:color="auto"/>
            </w:tcBorders>
            <w:vAlign w:val="center"/>
          </w:tcPr>
          <w:p w14:paraId="37CDB9B9" w14:textId="77777777" w:rsidR="00690CFA" w:rsidRDefault="00690CFA">
            <w:pPr>
              <w:spacing w:line="400" w:lineRule="exact"/>
              <w:jc w:val="center"/>
              <w:rPr>
                <w:rFonts w:hAnsi="Times New Roman"/>
                <w:bCs/>
                <w:kern w:val="0"/>
                <w:sz w:val="28"/>
                <w:szCs w:val="28"/>
              </w:rPr>
            </w:pPr>
          </w:p>
        </w:tc>
      </w:tr>
      <w:tr w:rsidR="00690CFA" w14:paraId="67A08094" w14:textId="77777777">
        <w:trPr>
          <w:trHeight w:val="20"/>
          <w:jc w:val="center"/>
        </w:trPr>
        <w:tc>
          <w:tcPr>
            <w:tcW w:w="2414" w:type="dxa"/>
            <w:vMerge/>
            <w:tcBorders>
              <w:top w:val="nil"/>
              <w:left w:val="single" w:sz="4" w:space="0" w:color="auto"/>
              <w:bottom w:val="single" w:sz="4" w:space="0" w:color="auto"/>
              <w:right w:val="single" w:sz="4" w:space="0" w:color="auto"/>
            </w:tcBorders>
            <w:vAlign w:val="center"/>
          </w:tcPr>
          <w:p w14:paraId="367FF421" w14:textId="77777777" w:rsidR="00690CFA" w:rsidRDefault="00690CFA">
            <w:pPr>
              <w:widowControl/>
              <w:adjustRightInd/>
              <w:snapToGrid/>
              <w:spacing w:line="400" w:lineRule="exact"/>
              <w:jc w:val="left"/>
              <w:rPr>
                <w:rFonts w:ascii="Times New Roman" w:eastAsia="宋体" w:hAnsi="Times New Roman"/>
                <w:sz w:val="28"/>
                <w:szCs w:val="28"/>
              </w:rPr>
            </w:pPr>
          </w:p>
        </w:tc>
        <w:tc>
          <w:tcPr>
            <w:tcW w:w="2195" w:type="dxa"/>
            <w:gridSpan w:val="2"/>
            <w:tcBorders>
              <w:top w:val="single" w:sz="4" w:space="0" w:color="auto"/>
              <w:left w:val="single" w:sz="4" w:space="0" w:color="auto"/>
              <w:bottom w:val="single" w:sz="4" w:space="0" w:color="auto"/>
              <w:right w:val="single" w:sz="4" w:space="0" w:color="auto"/>
            </w:tcBorders>
            <w:vAlign w:val="center"/>
          </w:tcPr>
          <w:p w14:paraId="65C56436" w14:textId="77777777" w:rsidR="00690CFA" w:rsidRDefault="00000000">
            <w:pPr>
              <w:spacing w:line="400" w:lineRule="exact"/>
              <w:jc w:val="center"/>
              <w:rPr>
                <w:rFonts w:hAnsi="宋体" w:hint="eastAsia"/>
                <w:bCs/>
                <w:sz w:val="28"/>
                <w:szCs w:val="28"/>
              </w:rPr>
            </w:pPr>
            <w:r>
              <w:rPr>
                <w:rFonts w:hint="eastAsia"/>
                <w:bCs/>
                <w:sz w:val="28"/>
                <w:szCs w:val="28"/>
              </w:rPr>
              <w:t>资产负债率（%）</w:t>
            </w:r>
          </w:p>
        </w:tc>
        <w:tc>
          <w:tcPr>
            <w:tcW w:w="1319" w:type="dxa"/>
            <w:tcBorders>
              <w:top w:val="single" w:sz="4" w:space="0" w:color="auto"/>
              <w:left w:val="single" w:sz="4" w:space="0" w:color="auto"/>
              <w:bottom w:val="single" w:sz="4" w:space="0" w:color="auto"/>
              <w:right w:val="single" w:sz="4" w:space="0" w:color="auto"/>
            </w:tcBorders>
            <w:vAlign w:val="center"/>
          </w:tcPr>
          <w:p w14:paraId="60A25DBB" w14:textId="77777777" w:rsidR="00690CFA" w:rsidRDefault="00690CFA">
            <w:pPr>
              <w:spacing w:line="400" w:lineRule="exact"/>
              <w:jc w:val="center"/>
              <w:rPr>
                <w:rFonts w:hAnsi="Times New Roman"/>
                <w:bCs/>
                <w:sz w:val="28"/>
                <w:szCs w:val="28"/>
              </w:rPr>
            </w:pPr>
          </w:p>
        </w:tc>
        <w:tc>
          <w:tcPr>
            <w:tcW w:w="1355" w:type="dxa"/>
            <w:gridSpan w:val="2"/>
            <w:tcBorders>
              <w:top w:val="single" w:sz="4" w:space="0" w:color="auto"/>
              <w:left w:val="single" w:sz="4" w:space="0" w:color="auto"/>
              <w:bottom w:val="single" w:sz="4" w:space="0" w:color="auto"/>
              <w:right w:val="single" w:sz="4" w:space="0" w:color="auto"/>
            </w:tcBorders>
            <w:vAlign w:val="center"/>
          </w:tcPr>
          <w:p w14:paraId="4FF2C146" w14:textId="77777777" w:rsidR="00690CFA" w:rsidRDefault="00690CFA">
            <w:pPr>
              <w:spacing w:line="400" w:lineRule="exact"/>
              <w:jc w:val="center"/>
              <w:rPr>
                <w:rFonts w:hAnsi="Times New Roman"/>
                <w:bCs/>
                <w:sz w:val="28"/>
                <w:szCs w:val="28"/>
              </w:rPr>
            </w:pPr>
          </w:p>
        </w:tc>
        <w:tc>
          <w:tcPr>
            <w:tcW w:w="1395" w:type="dxa"/>
            <w:tcBorders>
              <w:top w:val="single" w:sz="4" w:space="0" w:color="auto"/>
              <w:left w:val="single" w:sz="4" w:space="0" w:color="auto"/>
              <w:bottom w:val="single" w:sz="4" w:space="0" w:color="auto"/>
              <w:right w:val="single" w:sz="4" w:space="0" w:color="auto"/>
            </w:tcBorders>
            <w:vAlign w:val="center"/>
          </w:tcPr>
          <w:p w14:paraId="2EED7B50" w14:textId="77777777" w:rsidR="00690CFA" w:rsidRDefault="00690CFA">
            <w:pPr>
              <w:spacing w:line="400" w:lineRule="exact"/>
              <w:jc w:val="center"/>
              <w:rPr>
                <w:rFonts w:hAnsi="Times New Roman"/>
                <w:bCs/>
                <w:kern w:val="0"/>
                <w:sz w:val="28"/>
                <w:szCs w:val="28"/>
              </w:rPr>
            </w:pPr>
          </w:p>
        </w:tc>
      </w:tr>
      <w:tr w:rsidR="00690CFA" w14:paraId="398D80D7" w14:textId="77777777">
        <w:trPr>
          <w:trHeight w:val="20"/>
          <w:jc w:val="center"/>
        </w:trPr>
        <w:tc>
          <w:tcPr>
            <w:tcW w:w="2414" w:type="dxa"/>
            <w:vMerge/>
            <w:tcBorders>
              <w:top w:val="nil"/>
              <w:left w:val="single" w:sz="4" w:space="0" w:color="auto"/>
              <w:bottom w:val="single" w:sz="4" w:space="0" w:color="auto"/>
              <w:right w:val="single" w:sz="4" w:space="0" w:color="auto"/>
            </w:tcBorders>
            <w:vAlign w:val="center"/>
          </w:tcPr>
          <w:p w14:paraId="1371A9C6" w14:textId="77777777" w:rsidR="00690CFA" w:rsidRDefault="00690CFA">
            <w:pPr>
              <w:widowControl/>
              <w:adjustRightInd/>
              <w:snapToGrid/>
              <w:spacing w:line="400" w:lineRule="exact"/>
              <w:jc w:val="left"/>
              <w:rPr>
                <w:rFonts w:ascii="Times New Roman" w:eastAsia="宋体" w:hAnsi="Times New Roman"/>
                <w:sz w:val="28"/>
                <w:szCs w:val="28"/>
              </w:rPr>
            </w:pPr>
          </w:p>
        </w:tc>
        <w:tc>
          <w:tcPr>
            <w:tcW w:w="2195" w:type="dxa"/>
            <w:gridSpan w:val="2"/>
            <w:tcBorders>
              <w:top w:val="single" w:sz="4" w:space="0" w:color="auto"/>
              <w:left w:val="single" w:sz="4" w:space="0" w:color="auto"/>
              <w:bottom w:val="single" w:sz="4" w:space="0" w:color="auto"/>
              <w:right w:val="single" w:sz="4" w:space="0" w:color="auto"/>
            </w:tcBorders>
            <w:vAlign w:val="center"/>
          </w:tcPr>
          <w:p w14:paraId="0A8ADC03" w14:textId="77777777" w:rsidR="00690CFA" w:rsidRDefault="00000000">
            <w:pPr>
              <w:spacing w:line="400" w:lineRule="exact"/>
              <w:jc w:val="center"/>
              <w:rPr>
                <w:rFonts w:hAnsi="Times New Roman"/>
                <w:bCs/>
                <w:sz w:val="28"/>
                <w:szCs w:val="28"/>
              </w:rPr>
            </w:pPr>
            <w:r>
              <w:rPr>
                <w:rFonts w:hAnsi="Times New Roman" w:hint="eastAsia"/>
                <w:bCs/>
                <w:sz w:val="28"/>
                <w:szCs w:val="28"/>
              </w:rPr>
              <w:t>总收入（万元）</w:t>
            </w:r>
          </w:p>
        </w:tc>
        <w:tc>
          <w:tcPr>
            <w:tcW w:w="1319" w:type="dxa"/>
            <w:tcBorders>
              <w:top w:val="single" w:sz="4" w:space="0" w:color="auto"/>
              <w:left w:val="single" w:sz="4" w:space="0" w:color="auto"/>
              <w:bottom w:val="single" w:sz="4" w:space="0" w:color="auto"/>
              <w:right w:val="single" w:sz="4" w:space="0" w:color="auto"/>
            </w:tcBorders>
            <w:vAlign w:val="center"/>
          </w:tcPr>
          <w:p w14:paraId="0C2712B8" w14:textId="77777777" w:rsidR="00690CFA" w:rsidRDefault="00690CFA">
            <w:pPr>
              <w:spacing w:line="400" w:lineRule="exact"/>
              <w:jc w:val="center"/>
              <w:rPr>
                <w:rFonts w:hAnsi="Times New Roman"/>
                <w:bCs/>
                <w:sz w:val="28"/>
                <w:szCs w:val="28"/>
              </w:rPr>
            </w:pPr>
          </w:p>
        </w:tc>
        <w:tc>
          <w:tcPr>
            <w:tcW w:w="1355" w:type="dxa"/>
            <w:gridSpan w:val="2"/>
            <w:tcBorders>
              <w:top w:val="single" w:sz="4" w:space="0" w:color="auto"/>
              <w:left w:val="single" w:sz="4" w:space="0" w:color="auto"/>
              <w:bottom w:val="single" w:sz="4" w:space="0" w:color="auto"/>
              <w:right w:val="single" w:sz="4" w:space="0" w:color="auto"/>
            </w:tcBorders>
            <w:vAlign w:val="center"/>
          </w:tcPr>
          <w:p w14:paraId="5205D617" w14:textId="77777777" w:rsidR="00690CFA" w:rsidRDefault="00690CFA">
            <w:pPr>
              <w:spacing w:line="400" w:lineRule="exact"/>
              <w:jc w:val="center"/>
              <w:rPr>
                <w:rFonts w:hAnsi="Times New Roman"/>
                <w:bCs/>
                <w:sz w:val="28"/>
                <w:szCs w:val="28"/>
              </w:rPr>
            </w:pPr>
          </w:p>
        </w:tc>
        <w:tc>
          <w:tcPr>
            <w:tcW w:w="1395" w:type="dxa"/>
            <w:tcBorders>
              <w:top w:val="single" w:sz="4" w:space="0" w:color="auto"/>
              <w:left w:val="single" w:sz="4" w:space="0" w:color="auto"/>
              <w:bottom w:val="single" w:sz="4" w:space="0" w:color="auto"/>
              <w:right w:val="single" w:sz="4" w:space="0" w:color="auto"/>
            </w:tcBorders>
            <w:vAlign w:val="center"/>
          </w:tcPr>
          <w:p w14:paraId="44F30181" w14:textId="77777777" w:rsidR="00690CFA" w:rsidRDefault="00690CFA">
            <w:pPr>
              <w:spacing w:line="400" w:lineRule="exact"/>
              <w:jc w:val="center"/>
              <w:rPr>
                <w:rFonts w:hAnsi="Times New Roman"/>
                <w:bCs/>
                <w:kern w:val="0"/>
                <w:sz w:val="28"/>
                <w:szCs w:val="28"/>
              </w:rPr>
            </w:pPr>
          </w:p>
        </w:tc>
      </w:tr>
      <w:tr w:rsidR="00690CFA" w14:paraId="19EB1681" w14:textId="77777777">
        <w:trPr>
          <w:trHeight w:val="20"/>
          <w:jc w:val="center"/>
        </w:trPr>
        <w:tc>
          <w:tcPr>
            <w:tcW w:w="2414" w:type="dxa"/>
            <w:vMerge/>
            <w:tcBorders>
              <w:top w:val="nil"/>
              <w:left w:val="single" w:sz="4" w:space="0" w:color="auto"/>
              <w:bottom w:val="single" w:sz="4" w:space="0" w:color="auto"/>
              <w:right w:val="single" w:sz="4" w:space="0" w:color="auto"/>
            </w:tcBorders>
            <w:vAlign w:val="center"/>
          </w:tcPr>
          <w:p w14:paraId="04947CD2" w14:textId="77777777" w:rsidR="00690CFA" w:rsidRDefault="00690CFA">
            <w:pPr>
              <w:widowControl/>
              <w:adjustRightInd/>
              <w:snapToGrid/>
              <w:spacing w:line="400" w:lineRule="exact"/>
              <w:jc w:val="left"/>
              <w:rPr>
                <w:rFonts w:ascii="Times New Roman" w:eastAsia="宋体" w:hAnsi="Times New Roman"/>
                <w:sz w:val="28"/>
                <w:szCs w:val="28"/>
              </w:rPr>
            </w:pPr>
          </w:p>
        </w:tc>
        <w:tc>
          <w:tcPr>
            <w:tcW w:w="2195" w:type="dxa"/>
            <w:gridSpan w:val="2"/>
            <w:tcBorders>
              <w:top w:val="single" w:sz="4" w:space="0" w:color="auto"/>
              <w:left w:val="single" w:sz="4" w:space="0" w:color="auto"/>
              <w:bottom w:val="single" w:sz="4" w:space="0" w:color="auto"/>
              <w:right w:val="single" w:sz="4" w:space="0" w:color="auto"/>
            </w:tcBorders>
            <w:vAlign w:val="center"/>
          </w:tcPr>
          <w:p w14:paraId="4F85270E" w14:textId="77777777" w:rsidR="00690CFA" w:rsidRDefault="00000000">
            <w:pPr>
              <w:spacing w:line="400" w:lineRule="exact"/>
              <w:jc w:val="center"/>
              <w:rPr>
                <w:rFonts w:hAnsi="Times New Roman"/>
                <w:bCs/>
                <w:sz w:val="28"/>
                <w:szCs w:val="28"/>
              </w:rPr>
            </w:pPr>
            <w:r>
              <w:rPr>
                <w:rFonts w:hAnsi="Times New Roman" w:hint="eastAsia"/>
                <w:bCs/>
                <w:sz w:val="28"/>
                <w:szCs w:val="28"/>
              </w:rPr>
              <w:t>主营业务收入（万元）</w:t>
            </w:r>
          </w:p>
        </w:tc>
        <w:tc>
          <w:tcPr>
            <w:tcW w:w="1319" w:type="dxa"/>
            <w:tcBorders>
              <w:top w:val="single" w:sz="4" w:space="0" w:color="auto"/>
              <w:left w:val="single" w:sz="4" w:space="0" w:color="auto"/>
              <w:bottom w:val="single" w:sz="4" w:space="0" w:color="auto"/>
              <w:right w:val="single" w:sz="4" w:space="0" w:color="auto"/>
            </w:tcBorders>
            <w:vAlign w:val="center"/>
          </w:tcPr>
          <w:p w14:paraId="423828B7" w14:textId="77777777" w:rsidR="00690CFA" w:rsidRDefault="00690CFA">
            <w:pPr>
              <w:spacing w:line="400" w:lineRule="exact"/>
              <w:jc w:val="center"/>
              <w:rPr>
                <w:rFonts w:hAnsi="Times New Roman"/>
                <w:bCs/>
                <w:sz w:val="28"/>
                <w:szCs w:val="28"/>
              </w:rPr>
            </w:pPr>
          </w:p>
        </w:tc>
        <w:tc>
          <w:tcPr>
            <w:tcW w:w="1355" w:type="dxa"/>
            <w:gridSpan w:val="2"/>
            <w:tcBorders>
              <w:top w:val="single" w:sz="4" w:space="0" w:color="auto"/>
              <w:left w:val="single" w:sz="4" w:space="0" w:color="auto"/>
              <w:bottom w:val="single" w:sz="4" w:space="0" w:color="auto"/>
              <w:right w:val="single" w:sz="4" w:space="0" w:color="auto"/>
            </w:tcBorders>
            <w:vAlign w:val="center"/>
          </w:tcPr>
          <w:p w14:paraId="7F7ECC25" w14:textId="77777777" w:rsidR="00690CFA" w:rsidRDefault="00690CFA">
            <w:pPr>
              <w:spacing w:line="400" w:lineRule="exact"/>
              <w:jc w:val="center"/>
              <w:rPr>
                <w:rFonts w:hAnsi="Times New Roman"/>
                <w:bCs/>
                <w:sz w:val="28"/>
                <w:szCs w:val="28"/>
              </w:rPr>
            </w:pPr>
          </w:p>
        </w:tc>
        <w:tc>
          <w:tcPr>
            <w:tcW w:w="1395" w:type="dxa"/>
            <w:tcBorders>
              <w:top w:val="single" w:sz="4" w:space="0" w:color="auto"/>
              <w:left w:val="single" w:sz="4" w:space="0" w:color="auto"/>
              <w:bottom w:val="single" w:sz="4" w:space="0" w:color="auto"/>
              <w:right w:val="single" w:sz="4" w:space="0" w:color="auto"/>
            </w:tcBorders>
            <w:vAlign w:val="center"/>
          </w:tcPr>
          <w:p w14:paraId="3E6A9536" w14:textId="77777777" w:rsidR="00690CFA" w:rsidRDefault="00690CFA">
            <w:pPr>
              <w:spacing w:line="400" w:lineRule="exact"/>
              <w:jc w:val="center"/>
              <w:rPr>
                <w:rFonts w:hAnsi="Times New Roman"/>
                <w:bCs/>
                <w:kern w:val="0"/>
                <w:sz w:val="28"/>
                <w:szCs w:val="28"/>
              </w:rPr>
            </w:pPr>
          </w:p>
        </w:tc>
      </w:tr>
      <w:tr w:rsidR="00690CFA" w14:paraId="7F3CBE36" w14:textId="77777777">
        <w:trPr>
          <w:trHeight w:val="20"/>
          <w:jc w:val="center"/>
        </w:trPr>
        <w:tc>
          <w:tcPr>
            <w:tcW w:w="2414" w:type="dxa"/>
            <w:vMerge/>
            <w:tcBorders>
              <w:top w:val="nil"/>
              <w:left w:val="single" w:sz="4" w:space="0" w:color="auto"/>
              <w:bottom w:val="single" w:sz="4" w:space="0" w:color="auto"/>
              <w:right w:val="single" w:sz="4" w:space="0" w:color="auto"/>
            </w:tcBorders>
            <w:vAlign w:val="center"/>
          </w:tcPr>
          <w:p w14:paraId="6ACB1D31" w14:textId="77777777" w:rsidR="00690CFA" w:rsidRDefault="00690CFA">
            <w:pPr>
              <w:widowControl/>
              <w:adjustRightInd/>
              <w:snapToGrid/>
              <w:spacing w:line="400" w:lineRule="exact"/>
              <w:jc w:val="left"/>
              <w:rPr>
                <w:rFonts w:ascii="Times New Roman" w:eastAsia="宋体" w:hAnsi="Times New Roman"/>
                <w:sz w:val="28"/>
                <w:szCs w:val="28"/>
              </w:rPr>
            </w:pPr>
          </w:p>
        </w:tc>
        <w:tc>
          <w:tcPr>
            <w:tcW w:w="2195" w:type="dxa"/>
            <w:gridSpan w:val="2"/>
            <w:tcBorders>
              <w:top w:val="single" w:sz="4" w:space="0" w:color="auto"/>
              <w:left w:val="single" w:sz="4" w:space="0" w:color="auto"/>
              <w:bottom w:val="single" w:sz="4" w:space="0" w:color="auto"/>
              <w:right w:val="single" w:sz="4" w:space="0" w:color="auto"/>
            </w:tcBorders>
            <w:vAlign w:val="center"/>
          </w:tcPr>
          <w:p w14:paraId="0D2BC1D6" w14:textId="77777777" w:rsidR="00690CFA" w:rsidRDefault="00000000">
            <w:pPr>
              <w:spacing w:line="400" w:lineRule="exact"/>
              <w:jc w:val="center"/>
              <w:rPr>
                <w:rFonts w:hAnsi="Times New Roman"/>
                <w:bCs/>
                <w:sz w:val="28"/>
                <w:szCs w:val="28"/>
              </w:rPr>
            </w:pPr>
            <w:r>
              <w:rPr>
                <w:rFonts w:hAnsi="Times New Roman" w:hint="eastAsia"/>
                <w:bCs/>
                <w:sz w:val="28"/>
                <w:szCs w:val="28"/>
              </w:rPr>
              <w:t>净利润（万元）</w:t>
            </w:r>
          </w:p>
        </w:tc>
        <w:tc>
          <w:tcPr>
            <w:tcW w:w="1319" w:type="dxa"/>
            <w:tcBorders>
              <w:top w:val="single" w:sz="4" w:space="0" w:color="auto"/>
              <w:left w:val="single" w:sz="4" w:space="0" w:color="auto"/>
              <w:bottom w:val="single" w:sz="4" w:space="0" w:color="auto"/>
              <w:right w:val="single" w:sz="4" w:space="0" w:color="auto"/>
            </w:tcBorders>
            <w:vAlign w:val="center"/>
          </w:tcPr>
          <w:p w14:paraId="62B7EAE8" w14:textId="77777777" w:rsidR="00690CFA" w:rsidRDefault="00690CFA">
            <w:pPr>
              <w:spacing w:line="400" w:lineRule="exact"/>
              <w:jc w:val="center"/>
              <w:rPr>
                <w:rFonts w:hAnsi="Times New Roman"/>
                <w:bCs/>
                <w:sz w:val="28"/>
                <w:szCs w:val="28"/>
              </w:rPr>
            </w:pPr>
          </w:p>
        </w:tc>
        <w:tc>
          <w:tcPr>
            <w:tcW w:w="1355" w:type="dxa"/>
            <w:gridSpan w:val="2"/>
            <w:tcBorders>
              <w:top w:val="single" w:sz="4" w:space="0" w:color="auto"/>
              <w:left w:val="single" w:sz="4" w:space="0" w:color="auto"/>
              <w:bottom w:val="single" w:sz="4" w:space="0" w:color="auto"/>
              <w:right w:val="single" w:sz="4" w:space="0" w:color="auto"/>
            </w:tcBorders>
            <w:vAlign w:val="center"/>
          </w:tcPr>
          <w:p w14:paraId="44BBC104" w14:textId="77777777" w:rsidR="00690CFA" w:rsidRDefault="00690CFA">
            <w:pPr>
              <w:spacing w:line="400" w:lineRule="exact"/>
              <w:jc w:val="center"/>
              <w:rPr>
                <w:rFonts w:hAnsi="Times New Roman"/>
                <w:bCs/>
                <w:sz w:val="28"/>
                <w:szCs w:val="28"/>
              </w:rPr>
            </w:pPr>
          </w:p>
        </w:tc>
        <w:tc>
          <w:tcPr>
            <w:tcW w:w="1395" w:type="dxa"/>
            <w:tcBorders>
              <w:top w:val="single" w:sz="4" w:space="0" w:color="auto"/>
              <w:left w:val="single" w:sz="4" w:space="0" w:color="auto"/>
              <w:bottom w:val="single" w:sz="4" w:space="0" w:color="auto"/>
              <w:right w:val="single" w:sz="4" w:space="0" w:color="auto"/>
            </w:tcBorders>
            <w:vAlign w:val="center"/>
          </w:tcPr>
          <w:p w14:paraId="71E87E28" w14:textId="77777777" w:rsidR="00690CFA" w:rsidRDefault="00690CFA">
            <w:pPr>
              <w:spacing w:line="400" w:lineRule="exact"/>
              <w:jc w:val="center"/>
              <w:rPr>
                <w:rFonts w:hAnsi="Times New Roman"/>
                <w:bCs/>
                <w:kern w:val="0"/>
                <w:sz w:val="28"/>
                <w:szCs w:val="28"/>
              </w:rPr>
            </w:pPr>
          </w:p>
        </w:tc>
      </w:tr>
      <w:tr w:rsidR="00690CFA" w14:paraId="24179181" w14:textId="77777777">
        <w:trPr>
          <w:trHeight w:val="20"/>
          <w:jc w:val="center"/>
        </w:trPr>
        <w:tc>
          <w:tcPr>
            <w:tcW w:w="2414" w:type="dxa"/>
            <w:vMerge w:val="restart"/>
            <w:tcBorders>
              <w:top w:val="nil"/>
              <w:left w:val="single" w:sz="4" w:space="0" w:color="auto"/>
              <w:bottom w:val="single" w:sz="4" w:space="0" w:color="auto"/>
              <w:right w:val="single" w:sz="4" w:space="0" w:color="auto"/>
            </w:tcBorders>
            <w:vAlign w:val="center"/>
          </w:tcPr>
          <w:p w14:paraId="585A1D38" w14:textId="77777777" w:rsidR="00690CFA" w:rsidRDefault="00000000">
            <w:pPr>
              <w:spacing w:line="400" w:lineRule="exact"/>
              <w:jc w:val="center"/>
              <w:rPr>
                <w:rFonts w:hAnsi="Times New Roman"/>
                <w:b/>
                <w:kern w:val="0"/>
                <w:sz w:val="28"/>
                <w:szCs w:val="28"/>
              </w:rPr>
            </w:pPr>
            <w:r>
              <w:rPr>
                <w:rFonts w:hAnsi="Times New Roman" w:hint="eastAsia"/>
                <w:b/>
                <w:kern w:val="0"/>
                <w:sz w:val="28"/>
                <w:szCs w:val="28"/>
              </w:rPr>
              <w:t>主要资质和获奖</w:t>
            </w:r>
            <w:r>
              <w:rPr>
                <w:rFonts w:hAnsi="Times New Roman" w:hint="eastAsia"/>
                <w:b/>
                <w:kern w:val="0"/>
                <w:sz w:val="28"/>
                <w:szCs w:val="28"/>
              </w:rPr>
              <w:lastRenderedPageBreak/>
              <w:t>情况</w:t>
            </w:r>
          </w:p>
        </w:tc>
        <w:tc>
          <w:tcPr>
            <w:tcW w:w="6264" w:type="dxa"/>
            <w:gridSpan w:val="6"/>
            <w:tcBorders>
              <w:top w:val="single" w:sz="4" w:space="0" w:color="auto"/>
              <w:left w:val="single" w:sz="4" w:space="0" w:color="auto"/>
              <w:bottom w:val="single" w:sz="4" w:space="0" w:color="auto"/>
              <w:right w:val="single" w:sz="4" w:space="0" w:color="auto"/>
            </w:tcBorders>
            <w:vAlign w:val="center"/>
          </w:tcPr>
          <w:p w14:paraId="141FD413" w14:textId="77777777" w:rsidR="00690CFA" w:rsidRDefault="00000000">
            <w:pPr>
              <w:spacing w:line="400" w:lineRule="exact"/>
              <w:jc w:val="left"/>
              <w:rPr>
                <w:rFonts w:hAnsi="宋体" w:hint="eastAsia"/>
                <w:bCs/>
                <w:kern w:val="0"/>
                <w:sz w:val="28"/>
                <w:szCs w:val="28"/>
              </w:rPr>
            </w:pPr>
            <w:r>
              <w:rPr>
                <w:rFonts w:hint="eastAsia"/>
                <w:bCs/>
                <w:kern w:val="0"/>
                <w:sz w:val="28"/>
                <w:szCs w:val="28"/>
              </w:rPr>
              <w:lastRenderedPageBreak/>
              <w:t>（不超过5项）</w:t>
            </w:r>
          </w:p>
        </w:tc>
      </w:tr>
      <w:tr w:rsidR="00690CFA" w14:paraId="30DA888A" w14:textId="77777777">
        <w:trPr>
          <w:trHeight w:val="20"/>
          <w:jc w:val="center"/>
        </w:trPr>
        <w:tc>
          <w:tcPr>
            <w:tcW w:w="2414" w:type="dxa"/>
            <w:vMerge/>
            <w:tcBorders>
              <w:top w:val="nil"/>
              <w:left w:val="single" w:sz="4" w:space="0" w:color="auto"/>
              <w:bottom w:val="single" w:sz="4" w:space="0" w:color="auto"/>
              <w:right w:val="single" w:sz="4" w:space="0" w:color="auto"/>
            </w:tcBorders>
            <w:vAlign w:val="center"/>
          </w:tcPr>
          <w:p w14:paraId="3735C8F9" w14:textId="77777777" w:rsidR="00690CFA" w:rsidRDefault="00690CFA">
            <w:pPr>
              <w:widowControl/>
              <w:adjustRightInd/>
              <w:snapToGrid/>
              <w:spacing w:line="400" w:lineRule="exact"/>
              <w:jc w:val="left"/>
              <w:rPr>
                <w:rFonts w:hAnsi="Times New Roman"/>
                <w:b/>
                <w:kern w:val="0"/>
                <w:sz w:val="28"/>
                <w:szCs w:val="28"/>
              </w:rPr>
            </w:pPr>
          </w:p>
        </w:tc>
        <w:tc>
          <w:tcPr>
            <w:tcW w:w="6264" w:type="dxa"/>
            <w:gridSpan w:val="6"/>
            <w:tcBorders>
              <w:top w:val="single" w:sz="4" w:space="0" w:color="auto"/>
              <w:left w:val="single" w:sz="4" w:space="0" w:color="auto"/>
              <w:bottom w:val="single" w:sz="4" w:space="0" w:color="auto"/>
              <w:right w:val="single" w:sz="4" w:space="0" w:color="auto"/>
            </w:tcBorders>
            <w:vAlign w:val="center"/>
          </w:tcPr>
          <w:p w14:paraId="256BBA65" w14:textId="77777777" w:rsidR="00690CFA" w:rsidRDefault="00690CFA">
            <w:pPr>
              <w:spacing w:line="400" w:lineRule="exact"/>
              <w:jc w:val="center"/>
              <w:rPr>
                <w:rFonts w:hAnsi="Times New Roman"/>
                <w:bCs/>
                <w:kern w:val="0"/>
                <w:sz w:val="28"/>
                <w:szCs w:val="28"/>
              </w:rPr>
            </w:pPr>
          </w:p>
        </w:tc>
      </w:tr>
      <w:tr w:rsidR="00690CFA" w14:paraId="5C0B3409" w14:textId="77777777">
        <w:trPr>
          <w:trHeight w:val="20"/>
          <w:jc w:val="center"/>
        </w:trPr>
        <w:tc>
          <w:tcPr>
            <w:tcW w:w="2414" w:type="dxa"/>
            <w:vMerge/>
            <w:tcBorders>
              <w:top w:val="nil"/>
              <w:left w:val="single" w:sz="4" w:space="0" w:color="auto"/>
              <w:bottom w:val="single" w:sz="4" w:space="0" w:color="auto"/>
              <w:right w:val="single" w:sz="4" w:space="0" w:color="auto"/>
            </w:tcBorders>
            <w:vAlign w:val="center"/>
          </w:tcPr>
          <w:p w14:paraId="4AB4D36D" w14:textId="77777777" w:rsidR="00690CFA" w:rsidRDefault="00690CFA">
            <w:pPr>
              <w:widowControl/>
              <w:adjustRightInd/>
              <w:snapToGrid/>
              <w:spacing w:line="400" w:lineRule="exact"/>
              <w:jc w:val="left"/>
              <w:rPr>
                <w:rFonts w:hAnsi="Times New Roman"/>
                <w:b/>
                <w:kern w:val="0"/>
                <w:sz w:val="28"/>
                <w:szCs w:val="28"/>
              </w:rPr>
            </w:pPr>
          </w:p>
        </w:tc>
        <w:tc>
          <w:tcPr>
            <w:tcW w:w="6264" w:type="dxa"/>
            <w:gridSpan w:val="6"/>
            <w:tcBorders>
              <w:top w:val="single" w:sz="4" w:space="0" w:color="auto"/>
              <w:left w:val="single" w:sz="4" w:space="0" w:color="auto"/>
              <w:bottom w:val="single" w:sz="4" w:space="0" w:color="auto"/>
              <w:right w:val="single" w:sz="4" w:space="0" w:color="auto"/>
            </w:tcBorders>
            <w:vAlign w:val="center"/>
          </w:tcPr>
          <w:p w14:paraId="161FC668" w14:textId="77777777" w:rsidR="00690CFA" w:rsidRDefault="00690CFA">
            <w:pPr>
              <w:spacing w:line="400" w:lineRule="exact"/>
              <w:jc w:val="center"/>
              <w:rPr>
                <w:rFonts w:hAnsi="Times New Roman"/>
                <w:bCs/>
                <w:kern w:val="0"/>
                <w:sz w:val="28"/>
                <w:szCs w:val="28"/>
              </w:rPr>
            </w:pPr>
          </w:p>
        </w:tc>
      </w:tr>
      <w:tr w:rsidR="00690CFA" w14:paraId="7B25672B" w14:textId="77777777">
        <w:trPr>
          <w:trHeight w:val="20"/>
          <w:jc w:val="center"/>
        </w:trPr>
        <w:tc>
          <w:tcPr>
            <w:tcW w:w="2414" w:type="dxa"/>
            <w:vMerge/>
            <w:tcBorders>
              <w:top w:val="nil"/>
              <w:left w:val="single" w:sz="4" w:space="0" w:color="auto"/>
              <w:bottom w:val="single" w:sz="4" w:space="0" w:color="auto"/>
              <w:right w:val="single" w:sz="4" w:space="0" w:color="auto"/>
            </w:tcBorders>
            <w:vAlign w:val="center"/>
          </w:tcPr>
          <w:p w14:paraId="34D81636" w14:textId="77777777" w:rsidR="00690CFA" w:rsidRDefault="00690CFA">
            <w:pPr>
              <w:widowControl/>
              <w:adjustRightInd/>
              <w:snapToGrid/>
              <w:spacing w:line="400" w:lineRule="exact"/>
              <w:jc w:val="left"/>
              <w:rPr>
                <w:rFonts w:hAnsi="Times New Roman"/>
                <w:b/>
                <w:kern w:val="0"/>
                <w:sz w:val="28"/>
                <w:szCs w:val="28"/>
              </w:rPr>
            </w:pPr>
          </w:p>
        </w:tc>
        <w:tc>
          <w:tcPr>
            <w:tcW w:w="6264" w:type="dxa"/>
            <w:gridSpan w:val="6"/>
            <w:tcBorders>
              <w:top w:val="single" w:sz="4" w:space="0" w:color="auto"/>
              <w:left w:val="single" w:sz="4" w:space="0" w:color="auto"/>
              <w:bottom w:val="single" w:sz="4" w:space="0" w:color="auto"/>
              <w:right w:val="single" w:sz="4" w:space="0" w:color="auto"/>
            </w:tcBorders>
            <w:vAlign w:val="center"/>
          </w:tcPr>
          <w:p w14:paraId="60D8E065" w14:textId="77777777" w:rsidR="00690CFA" w:rsidRDefault="00690CFA">
            <w:pPr>
              <w:spacing w:line="400" w:lineRule="exact"/>
              <w:jc w:val="center"/>
              <w:rPr>
                <w:rFonts w:hAnsi="Times New Roman"/>
                <w:bCs/>
                <w:kern w:val="0"/>
                <w:sz w:val="28"/>
                <w:szCs w:val="28"/>
              </w:rPr>
            </w:pPr>
          </w:p>
        </w:tc>
      </w:tr>
      <w:tr w:rsidR="00690CFA" w14:paraId="669EC70C" w14:textId="77777777">
        <w:trPr>
          <w:trHeight w:val="98"/>
          <w:jc w:val="center"/>
        </w:trPr>
        <w:tc>
          <w:tcPr>
            <w:tcW w:w="2414" w:type="dxa"/>
            <w:vMerge/>
            <w:tcBorders>
              <w:top w:val="nil"/>
              <w:left w:val="single" w:sz="4" w:space="0" w:color="auto"/>
              <w:bottom w:val="single" w:sz="4" w:space="0" w:color="auto"/>
              <w:right w:val="single" w:sz="4" w:space="0" w:color="auto"/>
            </w:tcBorders>
            <w:vAlign w:val="center"/>
          </w:tcPr>
          <w:p w14:paraId="64F3CCB6" w14:textId="77777777" w:rsidR="00690CFA" w:rsidRDefault="00690CFA">
            <w:pPr>
              <w:widowControl/>
              <w:adjustRightInd/>
              <w:snapToGrid/>
              <w:spacing w:line="400" w:lineRule="exact"/>
              <w:jc w:val="left"/>
              <w:rPr>
                <w:rFonts w:hAnsi="Times New Roman"/>
                <w:b/>
                <w:kern w:val="0"/>
                <w:sz w:val="28"/>
                <w:szCs w:val="28"/>
              </w:rPr>
            </w:pPr>
          </w:p>
        </w:tc>
        <w:tc>
          <w:tcPr>
            <w:tcW w:w="6264" w:type="dxa"/>
            <w:gridSpan w:val="6"/>
            <w:tcBorders>
              <w:top w:val="single" w:sz="4" w:space="0" w:color="auto"/>
              <w:left w:val="single" w:sz="4" w:space="0" w:color="auto"/>
              <w:bottom w:val="single" w:sz="4" w:space="0" w:color="auto"/>
              <w:right w:val="single" w:sz="4" w:space="0" w:color="auto"/>
            </w:tcBorders>
            <w:vAlign w:val="center"/>
          </w:tcPr>
          <w:p w14:paraId="78015820" w14:textId="77777777" w:rsidR="00690CFA" w:rsidRDefault="00690CFA">
            <w:pPr>
              <w:spacing w:line="400" w:lineRule="exact"/>
              <w:jc w:val="center"/>
              <w:rPr>
                <w:rFonts w:hAnsi="Times New Roman"/>
                <w:bCs/>
                <w:kern w:val="0"/>
                <w:sz w:val="28"/>
                <w:szCs w:val="28"/>
              </w:rPr>
            </w:pPr>
          </w:p>
        </w:tc>
      </w:tr>
      <w:tr w:rsidR="00690CFA" w14:paraId="225EFB65" w14:textId="77777777">
        <w:trPr>
          <w:trHeight w:val="20"/>
          <w:jc w:val="center"/>
        </w:trPr>
        <w:tc>
          <w:tcPr>
            <w:tcW w:w="2414" w:type="dxa"/>
            <w:tcBorders>
              <w:top w:val="single" w:sz="4" w:space="0" w:color="auto"/>
              <w:left w:val="single" w:sz="4" w:space="0" w:color="auto"/>
              <w:bottom w:val="single" w:sz="4" w:space="0" w:color="auto"/>
              <w:right w:val="single" w:sz="4" w:space="0" w:color="auto"/>
            </w:tcBorders>
            <w:vAlign w:val="center"/>
          </w:tcPr>
          <w:p w14:paraId="74470846" w14:textId="77777777" w:rsidR="00690CFA" w:rsidRDefault="00000000">
            <w:pPr>
              <w:spacing w:line="400" w:lineRule="exact"/>
              <w:jc w:val="center"/>
              <w:rPr>
                <w:rFonts w:hAnsi="Times New Roman"/>
                <w:b/>
                <w:kern w:val="0"/>
                <w:sz w:val="28"/>
                <w:szCs w:val="28"/>
              </w:rPr>
            </w:pPr>
            <w:r>
              <w:rPr>
                <w:rFonts w:hAnsi="Times New Roman" w:hint="eastAsia"/>
                <w:b/>
                <w:kern w:val="0"/>
                <w:sz w:val="28"/>
                <w:szCs w:val="28"/>
              </w:rPr>
              <w:t>项目前期基础情况</w:t>
            </w:r>
          </w:p>
        </w:tc>
        <w:tc>
          <w:tcPr>
            <w:tcW w:w="6264" w:type="dxa"/>
            <w:gridSpan w:val="6"/>
            <w:tcBorders>
              <w:top w:val="single" w:sz="4" w:space="0" w:color="auto"/>
              <w:left w:val="single" w:sz="4" w:space="0" w:color="auto"/>
              <w:bottom w:val="single" w:sz="4" w:space="0" w:color="auto"/>
              <w:right w:val="single" w:sz="4" w:space="0" w:color="auto"/>
            </w:tcBorders>
            <w:vAlign w:val="center"/>
          </w:tcPr>
          <w:p w14:paraId="64155B5D" w14:textId="77777777" w:rsidR="00690CFA" w:rsidRDefault="00000000">
            <w:pPr>
              <w:spacing w:line="400" w:lineRule="exact"/>
              <w:jc w:val="left"/>
              <w:rPr>
                <w:rFonts w:hAnsi="宋体" w:hint="eastAsia"/>
                <w:bCs/>
                <w:kern w:val="0"/>
                <w:sz w:val="28"/>
                <w:szCs w:val="28"/>
              </w:rPr>
            </w:pPr>
            <w:r>
              <w:rPr>
                <w:rFonts w:hint="eastAsia"/>
                <w:bCs/>
                <w:kern w:val="0"/>
                <w:sz w:val="28"/>
                <w:szCs w:val="28"/>
              </w:rPr>
              <w:t>（包括领军人物、技术和专利、产品应用和市场情况等，不超过500字）</w:t>
            </w:r>
          </w:p>
        </w:tc>
      </w:tr>
      <w:tr w:rsidR="00690CFA" w14:paraId="2175D4D0" w14:textId="77777777">
        <w:trPr>
          <w:trHeight w:val="20"/>
          <w:jc w:val="center"/>
        </w:trPr>
        <w:tc>
          <w:tcPr>
            <w:tcW w:w="2414" w:type="dxa"/>
            <w:tcBorders>
              <w:top w:val="single" w:sz="4" w:space="0" w:color="auto"/>
              <w:left w:val="single" w:sz="4" w:space="0" w:color="auto"/>
              <w:bottom w:val="single" w:sz="4" w:space="0" w:color="auto"/>
              <w:right w:val="single" w:sz="4" w:space="0" w:color="auto"/>
            </w:tcBorders>
            <w:vAlign w:val="center"/>
          </w:tcPr>
          <w:p w14:paraId="30DF07CA" w14:textId="77777777" w:rsidR="00690CFA" w:rsidRDefault="00000000">
            <w:pPr>
              <w:spacing w:line="400" w:lineRule="exact"/>
              <w:jc w:val="center"/>
              <w:rPr>
                <w:rFonts w:hAnsi="Times New Roman"/>
                <w:b/>
                <w:kern w:val="0"/>
                <w:sz w:val="28"/>
                <w:szCs w:val="28"/>
              </w:rPr>
            </w:pPr>
            <w:r>
              <w:rPr>
                <w:rFonts w:hAnsi="Times New Roman" w:hint="eastAsia"/>
                <w:b/>
                <w:kern w:val="0"/>
                <w:sz w:val="28"/>
                <w:szCs w:val="28"/>
              </w:rPr>
              <w:t>项目建设目标</w:t>
            </w:r>
          </w:p>
        </w:tc>
        <w:tc>
          <w:tcPr>
            <w:tcW w:w="6264" w:type="dxa"/>
            <w:gridSpan w:val="6"/>
            <w:tcBorders>
              <w:top w:val="single" w:sz="4" w:space="0" w:color="auto"/>
              <w:left w:val="single" w:sz="4" w:space="0" w:color="auto"/>
              <w:bottom w:val="single" w:sz="4" w:space="0" w:color="auto"/>
              <w:right w:val="single" w:sz="4" w:space="0" w:color="auto"/>
            </w:tcBorders>
            <w:vAlign w:val="center"/>
          </w:tcPr>
          <w:p w14:paraId="773AAFC3" w14:textId="77777777" w:rsidR="00690CFA" w:rsidRDefault="00000000">
            <w:pPr>
              <w:spacing w:line="400" w:lineRule="exact"/>
              <w:jc w:val="left"/>
              <w:rPr>
                <w:rFonts w:hAnsi="宋体" w:hint="eastAsia"/>
                <w:bCs/>
                <w:kern w:val="0"/>
                <w:sz w:val="28"/>
                <w:szCs w:val="28"/>
              </w:rPr>
            </w:pPr>
            <w:r>
              <w:rPr>
                <w:rFonts w:hint="eastAsia"/>
                <w:bCs/>
                <w:kern w:val="0"/>
                <w:sz w:val="28"/>
                <w:szCs w:val="28"/>
              </w:rPr>
              <w:t>（不超过200字）</w:t>
            </w:r>
          </w:p>
        </w:tc>
      </w:tr>
      <w:tr w:rsidR="00690CFA" w14:paraId="37D4778A" w14:textId="77777777">
        <w:trPr>
          <w:trHeight w:val="20"/>
          <w:jc w:val="center"/>
        </w:trPr>
        <w:tc>
          <w:tcPr>
            <w:tcW w:w="2414" w:type="dxa"/>
            <w:tcBorders>
              <w:top w:val="single" w:sz="4" w:space="0" w:color="auto"/>
              <w:left w:val="single" w:sz="4" w:space="0" w:color="auto"/>
              <w:bottom w:val="single" w:sz="4" w:space="0" w:color="auto"/>
              <w:right w:val="single" w:sz="4" w:space="0" w:color="auto"/>
            </w:tcBorders>
            <w:vAlign w:val="center"/>
          </w:tcPr>
          <w:p w14:paraId="4071E489" w14:textId="77777777" w:rsidR="00690CFA" w:rsidRDefault="00000000">
            <w:pPr>
              <w:spacing w:line="400" w:lineRule="exact"/>
              <w:jc w:val="center"/>
              <w:rPr>
                <w:rFonts w:hAnsi="Times New Roman"/>
                <w:b/>
                <w:kern w:val="0"/>
                <w:sz w:val="28"/>
                <w:szCs w:val="28"/>
              </w:rPr>
            </w:pPr>
            <w:r>
              <w:rPr>
                <w:rFonts w:hAnsi="Times New Roman" w:hint="eastAsia"/>
                <w:b/>
                <w:kern w:val="0"/>
                <w:sz w:val="28"/>
                <w:szCs w:val="28"/>
              </w:rPr>
              <w:t>主要建设内容</w:t>
            </w:r>
          </w:p>
        </w:tc>
        <w:tc>
          <w:tcPr>
            <w:tcW w:w="6264" w:type="dxa"/>
            <w:gridSpan w:val="6"/>
            <w:tcBorders>
              <w:top w:val="single" w:sz="4" w:space="0" w:color="auto"/>
              <w:left w:val="single" w:sz="4" w:space="0" w:color="auto"/>
              <w:bottom w:val="single" w:sz="4" w:space="0" w:color="auto"/>
              <w:right w:val="single" w:sz="4" w:space="0" w:color="auto"/>
            </w:tcBorders>
            <w:vAlign w:val="center"/>
          </w:tcPr>
          <w:p w14:paraId="6C5945B7" w14:textId="77777777" w:rsidR="00690CFA" w:rsidRDefault="00000000">
            <w:pPr>
              <w:spacing w:line="400" w:lineRule="exact"/>
              <w:jc w:val="left"/>
              <w:rPr>
                <w:rFonts w:hAnsi="宋体" w:hint="eastAsia"/>
                <w:bCs/>
                <w:kern w:val="0"/>
                <w:sz w:val="28"/>
                <w:szCs w:val="28"/>
              </w:rPr>
            </w:pPr>
            <w:r>
              <w:rPr>
                <w:rFonts w:hint="eastAsia"/>
                <w:bCs/>
                <w:kern w:val="0"/>
                <w:sz w:val="28"/>
                <w:szCs w:val="28"/>
              </w:rPr>
              <w:t>（包括技术方案、建设内容、主要设备购置、团队配置、管理运营服务方案等，不超过1000字）</w:t>
            </w:r>
          </w:p>
        </w:tc>
      </w:tr>
      <w:tr w:rsidR="00690CFA" w14:paraId="615D3493" w14:textId="77777777">
        <w:trPr>
          <w:trHeight w:val="20"/>
          <w:jc w:val="center"/>
        </w:trPr>
        <w:tc>
          <w:tcPr>
            <w:tcW w:w="2414" w:type="dxa"/>
            <w:vMerge w:val="restart"/>
            <w:tcBorders>
              <w:top w:val="nil"/>
              <w:left w:val="single" w:sz="4" w:space="0" w:color="auto"/>
              <w:bottom w:val="single" w:sz="4" w:space="0" w:color="auto"/>
              <w:right w:val="single" w:sz="4" w:space="0" w:color="auto"/>
            </w:tcBorders>
            <w:vAlign w:val="center"/>
          </w:tcPr>
          <w:p w14:paraId="6CFABEEC" w14:textId="77777777" w:rsidR="00690CFA" w:rsidRDefault="00000000">
            <w:pPr>
              <w:spacing w:line="400" w:lineRule="exact"/>
              <w:jc w:val="center"/>
              <w:rPr>
                <w:rFonts w:hAnsi="Times New Roman"/>
                <w:b/>
                <w:kern w:val="0"/>
                <w:sz w:val="28"/>
                <w:szCs w:val="28"/>
              </w:rPr>
            </w:pPr>
            <w:r>
              <w:rPr>
                <w:rFonts w:hAnsi="Times New Roman" w:hint="eastAsia"/>
                <w:b/>
                <w:kern w:val="0"/>
                <w:sz w:val="28"/>
                <w:szCs w:val="28"/>
              </w:rPr>
              <w:t>项目总投资</w:t>
            </w:r>
          </w:p>
          <w:p w14:paraId="6A7B631C" w14:textId="77777777" w:rsidR="00690CFA" w:rsidRDefault="00000000">
            <w:pPr>
              <w:spacing w:line="400" w:lineRule="exact"/>
              <w:jc w:val="center"/>
              <w:rPr>
                <w:rFonts w:hAnsi="Times New Roman"/>
                <w:b/>
                <w:kern w:val="0"/>
                <w:sz w:val="28"/>
                <w:szCs w:val="28"/>
              </w:rPr>
            </w:pPr>
            <w:r>
              <w:rPr>
                <w:rFonts w:hAnsi="Times New Roman" w:hint="eastAsia"/>
                <w:b/>
                <w:kern w:val="0"/>
                <w:sz w:val="28"/>
                <w:szCs w:val="28"/>
              </w:rPr>
              <w:t>（万元）</w:t>
            </w:r>
          </w:p>
        </w:tc>
        <w:tc>
          <w:tcPr>
            <w:tcW w:w="2195" w:type="dxa"/>
            <w:gridSpan w:val="2"/>
            <w:tcBorders>
              <w:top w:val="single" w:sz="4" w:space="0" w:color="auto"/>
              <w:left w:val="single" w:sz="4" w:space="0" w:color="auto"/>
              <w:bottom w:val="single" w:sz="4" w:space="0" w:color="auto"/>
              <w:right w:val="single" w:sz="4" w:space="0" w:color="auto"/>
            </w:tcBorders>
            <w:vAlign w:val="center"/>
          </w:tcPr>
          <w:p w14:paraId="1A962149" w14:textId="77777777" w:rsidR="00690CFA" w:rsidRDefault="00000000">
            <w:pPr>
              <w:spacing w:line="400" w:lineRule="exact"/>
              <w:jc w:val="center"/>
              <w:rPr>
                <w:rFonts w:hAnsi="Times New Roman"/>
                <w:b/>
                <w:kern w:val="0"/>
                <w:sz w:val="28"/>
                <w:szCs w:val="28"/>
              </w:rPr>
            </w:pPr>
            <w:r>
              <w:rPr>
                <w:rFonts w:hAnsi="Times New Roman" w:hint="eastAsia"/>
                <w:b/>
                <w:kern w:val="0"/>
                <w:sz w:val="28"/>
                <w:szCs w:val="28"/>
              </w:rPr>
              <w:t>建设投资</w:t>
            </w:r>
          </w:p>
        </w:tc>
        <w:tc>
          <w:tcPr>
            <w:tcW w:w="1941" w:type="dxa"/>
            <w:gridSpan w:val="2"/>
            <w:tcBorders>
              <w:top w:val="single" w:sz="4" w:space="0" w:color="auto"/>
              <w:left w:val="single" w:sz="4" w:space="0" w:color="auto"/>
              <w:bottom w:val="single" w:sz="4" w:space="0" w:color="auto"/>
              <w:right w:val="single" w:sz="4" w:space="0" w:color="auto"/>
            </w:tcBorders>
            <w:vAlign w:val="center"/>
          </w:tcPr>
          <w:p w14:paraId="0C87A784" w14:textId="77777777" w:rsidR="00690CFA" w:rsidRDefault="00000000">
            <w:pPr>
              <w:spacing w:line="400" w:lineRule="exact"/>
              <w:jc w:val="center"/>
              <w:rPr>
                <w:rFonts w:hAnsi="Times New Roman"/>
                <w:b/>
                <w:kern w:val="0"/>
                <w:sz w:val="28"/>
                <w:szCs w:val="28"/>
              </w:rPr>
            </w:pPr>
            <w:r>
              <w:rPr>
                <w:rFonts w:hAnsi="Times New Roman" w:hint="eastAsia"/>
                <w:b/>
                <w:kern w:val="0"/>
                <w:sz w:val="28"/>
                <w:szCs w:val="28"/>
              </w:rPr>
              <w:t>研发费用</w:t>
            </w:r>
          </w:p>
        </w:tc>
        <w:tc>
          <w:tcPr>
            <w:tcW w:w="2128" w:type="dxa"/>
            <w:gridSpan w:val="2"/>
            <w:tcBorders>
              <w:top w:val="single" w:sz="4" w:space="0" w:color="auto"/>
              <w:left w:val="single" w:sz="4" w:space="0" w:color="auto"/>
              <w:bottom w:val="single" w:sz="4" w:space="0" w:color="auto"/>
              <w:right w:val="single" w:sz="4" w:space="0" w:color="auto"/>
            </w:tcBorders>
            <w:vAlign w:val="center"/>
          </w:tcPr>
          <w:p w14:paraId="4B323D0F" w14:textId="77777777" w:rsidR="00690CFA" w:rsidRDefault="00000000">
            <w:pPr>
              <w:spacing w:line="400" w:lineRule="exact"/>
              <w:jc w:val="center"/>
              <w:rPr>
                <w:rFonts w:hAnsi="Times New Roman"/>
                <w:b/>
                <w:kern w:val="0"/>
                <w:sz w:val="28"/>
                <w:szCs w:val="28"/>
              </w:rPr>
            </w:pPr>
            <w:r>
              <w:rPr>
                <w:rFonts w:hAnsi="Times New Roman" w:hint="eastAsia"/>
                <w:b/>
                <w:kern w:val="0"/>
                <w:sz w:val="28"/>
                <w:szCs w:val="28"/>
              </w:rPr>
              <w:t>铺底流动资金</w:t>
            </w:r>
          </w:p>
        </w:tc>
      </w:tr>
      <w:tr w:rsidR="00690CFA" w14:paraId="1492D7A3" w14:textId="77777777">
        <w:trPr>
          <w:trHeight w:val="800"/>
          <w:jc w:val="center"/>
        </w:trPr>
        <w:tc>
          <w:tcPr>
            <w:tcW w:w="2414" w:type="dxa"/>
            <w:vMerge/>
            <w:tcBorders>
              <w:top w:val="nil"/>
              <w:left w:val="single" w:sz="4" w:space="0" w:color="auto"/>
              <w:bottom w:val="single" w:sz="4" w:space="0" w:color="auto"/>
              <w:right w:val="single" w:sz="4" w:space="0" w:color="auto"/>
            </w:tcBorders>
            <w:vAlign w:val="center"/>
          </w:tcPr>
          <w:p w14:paraId="4FB6DA38" w14:textId="77777777" w:rsidR="00690CFA" w:rsidRDefault="00690CFA">
            <w:pPr>
              <w:widowControl/>
              <w:adjustRightInd/>
              <w:snapToGrid/>
              <w:spacing w:line="400" w:lineRule="exact"/>
              <w:jc w:val="left"/>
              <w:rPr>
                <w:rFonts w:hAnsi="Times New Roman"/>
                <w:b/>
                <w:kern w:val="0"/>
                <w:sz w:val="28"/>
                <w:szCs w:val="28"/>
              </w:rPr>
            </w:pPr>
          </w:p>
        </w:tc>
        <w:tc>
          <w:tcPr>
            <w:tcW w:w="2195" w:type="dxa"/>
            <w:gridSpan w:val="2"/>
            <w:tcBorders>
              <w:top w:val="single" w:sz="4" w:space="0" w:color="auto"/>
              <w:left w:val="single" w:sz="4" w:space="0" w:color="auto"/>
              <w:bottom w:val="single" w:sz="4" w:space="0" w:color="auto"/>
              <w:right w:val="single" w:sz="4" w:space="0" w:color="auto"/>
            </w:tcBorders>
            <w:vAlign w:val="center"/>
          </w:tcPr>
          <w:p w14:paraId="34DE88FC" w14:textId="77777777" w:rsidR="00690CFA" w:rsidRDefault="00690CFA">
            <w:pPr>
              <w:spacing w:line="400" w:lineRule="exact"/>
              <w:jc w:val="center"/>
              <w:rPr>
                <w:rFonts w:hAnsi="Times New Roman"/>
                <w:bCs/>
                <w:kern w:val="0"/>
                <w:sz w:val="28"/>
                <w:szCs w:val="28"/>
              </w:rPr>
            </w:pPr>
          </w:p>
        </w:tc>
        <w:tc>
          <w:tcPr>
            <w:tcW w:w="1941" w:type="dxa"/>
            <w:gridSpan w:val="2"/>
            <w:tcBorders>
              <w:top w:val="single" w:sz="4" w:space="0" w:color="auto"/>
              <w:left w:val="single" w:sz="4" w:space="0" w:color="auto"/>
              <w:bottom w:val="single" w:sz="4" w:space="0" w:color="auto"/>
              <w:right w:val="single" w:sz="4" w:space="0" w:color="auto"/>
            </w:tcBorders>
            <w:vAlign w:val="center"/>
          </w:tcPr>
          <w:p w14:paraId="583A01F0" w14:textId="77777777" w:rsidR="00690CFA" w:rsidRDefault="00690CFA">
            <w:pPr>
              <w:spacing w:line="400" w:lineRule="exact"/>
              <w:jc w:val="center"/>
              <w:rPr>
                <w:rFonts w:hAnsi="Times New Roman"/>
                <w:bCs/>
                <w:kern w:val="0"/>
                <w:sz w:val="28"/>
                <w:szCs w:val="28"/>
              </w:rPr>
            </w:pPr>
          </w:p>
        </w:tc>
        <w:tc>
          <w:tcPr>
            <w:tcW w:w="2128" w:type="dxa"/>
            <w:gridSpan w:val="2"/>
            <w:tcBorders>
              <w:top w:val="single" w:sz="4" w:space="0" w:color="auto"/>
              <w:left w:val="single" w:sz="4" w:space="0" w:color="auto"/>
              <w:bottom w:val="single" w:sz="4" w:space="0" w:color="auto"/>
              <w:right w:val="single" w:sz="4" w:space="0" w:color="auto"/>
            </w:tcBorders>
            <w:vAlign w:val="center"/>
          </w:tcPr>
          <w:p w14:paraId="44693E96" w14:textId="77777777" w:rsidR="00690CFA" w:rsidRDefault="00690CFA">
            <w:pPr>
              <w:spacing w:line="400" w:lineRule="exact"/>
              <w:jc w:val="center"/>
              <w:rPr>
                <w:rFonts w:hAnsi="Times New Roman"/>
                <w:bCs/>
                <w:kern w:val="0"/>
                <w:sz w:val="28"/>
                <w:szCs w:val="28"/>
              </w:rPr>
            </w:pPr>
          </w:p>
        </w:tc>
      </w:tr>
      <w:tr w:rsidR="00690CFA" w14:paraId="70F19FF5" w14:textId="77777777">
        <w:trPr>
          <w:trHeight w:val="1420"/>
          <w:jc w:val="center"/>
        </w:trPr>
        <w:tc>
          <w:tcPr>
            <w:tcW w:w="2414" w:type="dxa"/>
            <w:tcBorders>
              <w:top w:val="single" w:sz="4" w:space="0" w:color="auto"/>
              <w:left w:val="single" w:sz="4" w:space="0" w:color="auto"/>
              <w:bottom w:val="single" w:sz="4" w:space="0" w:color="auto"/>
              <w:right w:val="single" w:sz="4" w:space="0" w:color="auto"/>
            </w:tcBorders>
            <w:vAlign w:val="center"/>
          </w:tcPr>
          <w:p w14:paraId="60674534" w14:textId="77777777" w:rsidR="00690CFA" w:rsidRDefault="00000000">
            <w:pPr>
              <w:spacing w:line="400" w:lineRule="exact"/>
              <w:jc w:val="center"/>
              <w:rPr>
                <w:rFonts w:hAnsi="Times New Roman"/>
                <w:b/>
                <w:kern w:val="0"/>
                <w:sz w:val="28"/>
                <w:szCs w:val="28"/>
              </w:rPr>
            </w:pPr>
            <w:r>
              <w:rPr>
                <w:rFonts w:hAnsi="Times New Roman" w:hint="eastAsia"/>
                <w:b/>
                <w:kern w:val="0"/>
                <w:sz w:val="28"/>
                <w:szCs w:val="28"/>
              </w:rPr>
              <w:t>资金筹措方案</w:t>
            </w:r>
          </w:p>
        </w:tc>
        <w:tc>
          <w:tcPr>
            <w:tcW w:w="6264" w:type="dxa"/>
            <w:gridSpan w:val="6"/>
            <w:tcBorders>
              <w:top w:val="single" w:sz="4" w:space="0" w:color="auto"/>
              <w:left w:val="single" w:sz="4" w:space="0" w:color="auto"/>
              <w:bottom w:val="single" w:sz="4" w:space="0" w:color="auto"/>
              <w:right w:val="single" w:sz="4" w:space="0" w:color="auto"/>
            </w:tcBorders>
            <w:vAlign w:val="center"/>
          </w:tcPr>
          <w:p w14:paraId="74D6D68C" w14:textId="77777777" w:rsidR="00690CFA" w:rsidRDefault="00000000">
            <w:pPr>
              <w:spacing w:line="400" w:lineRule="exact"/>
              <w:jc w:val="center"/>
              <w:rPr>
                <w:rFonts w:hAnsi="Times New Roman"/>
                <w:bCs/>
                <w:kern w:val="0"/>
                <w:sz w:val="28"/>
                <w:szCs w:val="28"/>
              </w:rPr>
            </w:pPr>
            <w:r>
              <w:rPr>
                <w:rFonts w:hAnsi="Times New Roman" w:hint="eastAsia"/>
                <w:bCs/>
                <w:kern w:val="0"/>
                <w:sz w:val="28"/>
                <w:szCs w:val="28"/>
              </w:rPr>
              <w:t>包括自筹、贷款</w:t>
            </w:r>
          </w:p>
        </w:tc>
      </w:tr>
    </w:tbl>
    <w:p w14:paraId="009277D0" w14:textId="77777777" w:rsidR="00690CFA" w:rsidRDefault="00000000">
      <w:pPr>
        <w:rPr>
          <w:rFonts w:ascii="Times New Roman" w:eastAsia="宋体" w:hAnsi="Times New Roman"/>
          <w:sz w:val="24"/>
        </w:rPr>
      </w:pPr>
      <w:r>
        <w:rPr>
          <w:rFonts w:ascii="Times New Roman" w:eastAsia="宋体" w:hAnsi="Times New Roman"/>
          <w:sz w:val="24"/>
        </w:rPr>
        <w:t xml:space="preserve"> </w:t>
      </w:r>
    </w:p>
    <w:p w14:paraId="0E0B1924" w14:textId="77777777" w:rsidR="00690CFA" w:rsidRDefault="00000000">
      <w:pPr>
        <w:widowControl/>
        <w:adjustRightInd/>
        <w:snapToGrid/>
        <w:spacing w:line="240" w:lineRule="auto"/>
        <w:jc w:val="left"/>
        <w:rPr>
          <w:rFonts w:ascii="Times New Roman" w:eastAsia="宋体" w:hAnsi="Times New Roman"/>
          <w:sz w:val="24"/>
        </w:rPr>
      </w:pPr>
      <w:r>
        <w:rPr>
          <w:rFonts w:ascii="Times New Roman" w:eastAsia="宋体" w:hAnsi="Times New Roman"/>
          <w:sz w:val="24"/>
        </w:rPr>
        <w:br w:type="page"/>
      </w:r>
    </w:p>
    <w:p w14:paraId="5AD044DB" w14:textId="4AD4E283" w:rsidR="00690CFA" w:rsidRDefault="00000000">
      <w:pPr>
        <w:outlineLvl w:val="2"/>
        <w:rPr>
          <w:rFonts w:ascii="黑体" w:eastAsia="黑体" w:hAnsi="黑体" w:hint="eastAsia"/>
        </w:rPr>
      </w:pPr>
      <w:r>
        <w:rPr>
          <w:rFonts w:ascii="黑体" w:eastAsia="黑体" w:hAnsi="黑体" w:hint="eastAsia"/>
        </w:rPr>
        <w:lastRenderedPageBreak/>
        <w:t>附件</w:t>
      </w:r>
      <w:r w:rsidR="008972FE">
        <w:rPr>
          <w:rFonts w:ascii="黑体" w:eastAsia="黑体" w:hAnsi="黑体" w:hint="eastAsia"/>
        </w:rPr>
        <w:t>2</w:t>
      </w:r>
      <w:r>
        <w:rPr>
          <w:rFonts w:ascii="黑体" w:eastAsia="黑体" w:hAnsi="黑体" w:hint="eastAsia"/>
        </w:rPr>
        <w:t>-2-1.2</w:t>
      </w:r>
    </w:p>
    <w:p w14:paraId="02EE758B" w14:textId="77777777" w:rsidR="00690CFA" w:rsidRDefault="00000000">
      <w:pPr>
        <w:jc w:val="center"/>
        <w:rPr>
          <w:rFonts w:ascii="宋体" w:eastAsia="宋体" w:hAnsi="宋体" w:hint="eastAsia"/>
          <w:b/>
          <w:sz w:val="44"/>
          <w:szCs w:val="44"/>
        </w:rPr>
      </w:pPr>
      <w:r>
        <w:rPr>
          <w:rFonts w:ascii="宋体" w:eastAsia="宋体" w:hint="eastAsia"/>
          <w:b/>
          <w:sz w:val="44"/>
          <w:szCs w:val="44"/>
        </w:rPr>
        <w:t xml:space="preserve"> </w:t>
      </w:r>
    </w:p>
    <w:p w14:paraId="1120078D" w14:textId="77777777" w:rsidR="00690CFA" w:rsidRDefault="00000000">
      <w:pPr>
        <w:jc w:val="center"/>
        <w:outlineLvl w:val="3"/>
        <w:rPr>
          <w:rFonts w:ascii="宋体" w:eastAsia="宋体" w:hint="eastAsia"/>
          <w:b/>
          <w:sz w:val="44"/>
          <w:szCs w:val="44"/>
        </w:rPr>
      </w:pPr>
      <w:r>
        <w:rPr>
          <w:rFonts w:ascii="方正小标宋简体" w:eastAsia="方正小标宋简体" w:hAnsi="方正小标宋简体" w:cs="方正小标宋简体" w:hint="eastAsia"/>
          <w:bCs/>
          <w:sz w:val="44"/>
          <w:szCs w:val="44"/>
        </w:rPr>
        <w:t>项目总投资明细表</w:t>
      </w:r>
    </w:p>
    <w:p w14:paraId="14CE6C97" w14:textId="77777777" w:rsidR="00690CFA" w:rsidRDefault="00000000">
      <w:pPr>
        <w:jc w:val="right"/>
        <w:textAlignment w:val="center"/>
        <w:rPr>
          <w:rFonts w:eastAsia="宋体" w:hAnsi="Times New Roman"/>
          <w:b/>
          <w:sz w:val="28"/>
          <w:szCs w:val="28"/>
        </w:rPr>
      </w:pPr>
      <w:r>
        <w:rPr>
          <w:rFonts w:ascii="宋体" w:eastAsia="宋体" w:hint="eastAsia"/>
          <w:b/>
          <w:sz w:val="28"/>
          <w:szCs w:val="28"/>
        </w:rPr>
        <w:t>（单位：万元）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79"/>
        <w:gridCol w:w="2159"/>
        <w:gridCol w:w="2161"/>
        <w:gridCol w:w="1735"/>
      </w:tblGrid>
      <w:tr w:rsidR="00690CFA" w14:paraId="3338D168" w14:textId="77777777">
        <w:trPr>
          <w:trHeight w:val="567"/>
          <w:jc w:val="center"/>
        </w:trPr>
        <w:tc>
          <w:tcPr>
            <w:tcW w:w="157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E28A875" w14:textId="77777777" w:rsidR="00690CFA" w:rsidRDefault="00000000">
            <w:pPr>
              <w:spacing w:line="400" w:lineRule="exact"/>
              <w:jc w:val="center"/>
              <w:textAlignment w:val="center"/>
              <w:rPr>
                <w:rFonts w:hAnsi="Times New Roman"/>
                <w:b/>
                <w:bCs/>
                <w:color w:val="000000"/>
                <w:sz w:val="28"/>
                <w:szCs w:val="28"/>
              </w:rPr>
            </w:pPr>
            <w:r>
              <w:rPr>
                <w:rFonts w:hAnsi="Times New Roman" w:hint="eastAsia"/>
                <w:b/>
                <w:bCs/>
                <w:color w:val="000000"/>
                <w:sz w:val="28"/>
                <w:szCs w:val="28"/>
              </w:rPr>
              <w:t>项目单位</w:t>
            </w:r>
          </w:p>
        </w:tc>
        <w:tc>
          <w:tcPr>
            <w:tcW w:w="3427" w:type="pct"/>
            <w:gridSpan w:val="3"/>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8D374E9" w14:textId="77777777" w:rsidR="00690CFA" w:rsidRDefault="00690CFA">
            <w:pPr>
              <w:spacing w:line="400" w:lineRule="exact"/>
              <w:jc w:val="center"/>
              <w:textAlignment w:val="center"/>
              <w:rPr>
                <w:rFonts w:hAnsi="Times New Roman"/>
                <w:color w:val="000000"/>
                <w:kern w:val="0"/>
                <w:sz w:val="28"/>
                <w:szCs w:val="28"/>
              </w:rPr>
            </w:pPr>
          </w:p>
        </w:tc>
      </w:tr>
      <w:tr w:rsidR="00690CFA" w14:paraId="424E2792" w14:textId="77777777">
        <w:trPr>
          <w:trHeight w:val="567"/>
          <w:jc w:val="center"/>
        </w:trPr>
        <w:tc>
          <w:tcPr>
            <w:tcW w:w="157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5C6568E" w14:textId="77777777" w:rsidR="00690CFA" w:rsidRDefault="00000000">
            <w:pPr>
              <w:spacing w:line="400" w:lineRule="exact"/>
              <w:jc w:val="center"/>
              <w:textAlignment w:val="center"/>
              <w:rPr>
                <w:rFonts w:hAnsi="Times New Roman"/>
                <w:b/>
                <w:bCs/>
                <w:color w:val="000000"/>
                <w:sz w:val="28"/>
                <w:szCs w:val="28"/>
              </w:rPr>
            </w:pPr>
            <w:r>
              <w:rPr>
                <w:rFonts w:hAnsi="Times New Roman" w:hint="eastAsia"/>
                <w:b/>
                <w:bCs/>
                <w:color w:val="000000"/>
                <w:sz w:val="28"/>
                <w:szCs w:val="28"/>
              </w:rPr>
              <w:t>项目名称</w:t>
            </w:r>
          </w:p>
        </w:tc>
        <w:tc>
          <w:tcPr>
            <w:tcW w:w="3427" w:type="pct"/>
            <w:gridSpan w:val="3"/>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4F33BE9" w14:textId="77777777" w:rsidR="00690CFA" w:rsidRDefault="00690CFA">
            <w:pPr>
              <w:spacing w:line="400" w:lineRule="exact"/>
              <w:jc w:val="center"/>
              <w:textAlignment w:val="center"/>
              <w:rPr>
                <w:rFonts w:hAnsi="Times New Roman"/>
                <w:color w:val="000000"/>
                <w:kern w:val="0"/>
                <w:sz w:val="28"/>
                <w:szCs w:val="28"/>
              </w:rPr>
            </w:pPr>
          </w:p>
        </w:tc>
      </w:tr>
      <w:tr w:rsidR="00690CFA" w14:paraId="6CBB4CC8" w14:textId="77777777">
        <w:trPr>
          <w:trHeight w:val="624"/>
          <w:jc w:val="center"/>
        </w:trPr>
        <w:tc>
          <w:tcPr>
            <w:tcW w:w="157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B50E248" w14:textId="77777777" w:rsidR="00690CFA" w:rsidRDefault="00000000">
            <w:pPr>
              <w:spacing w:line="400" w:lineRule="exact"/>
              <w:jc w:val="center"/>
              <w:textAlignment w:val="center"/>
              <w:rPr>
                <w:rFonts w:hAnsi="Times New Roman"/>
                <w:b/>
                <w:bCs/>
                <w:color w:val="000000"/>
                <w:sz w:val="28"/>
                <w:szCs w:val="28"/>
              </w:rPr>
            </w:pPr>
            <w:r>
              <w:rPr>
                <w:rFonts w:hAnsi="Times New Roman" w:hint="eastAsia"/>
                <w:b/>
                <w:bCs/>
                <w:color w:val="000000"/>
                <w:sz w:val="28"/>
                <w:szCs w:val="28"/>
              </w:rPr>
              <w:t>申报时间</w:t>
            </w:r>
          </w:p>
        </w:tc>
        <w:tc>
          <w:tcPr>
            <w:tcW w:w="3427" w:type="pct"/>
            <w:gridSpan w:val="3"/>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905C09D" w14:textId="77777777" w:rsidR="00690CFA" w:rsidRDefault="00000000">
            <w:pPr>
              <w:spacing w:line="400" w:lineRule="exact"/>
              <w:jc w:val="center"/>
              <w:textAlignment w:val="center"/>
              <w:rPr>
                <w:rFonts w:hAnsi="宋体" w:hint="eastAsia"/>
                <w:color w:val="000000"/>
                <w:kern w:val="0"/>
                <w:sz w:val="28"/>
                <w:szCs w:val="28"/>
              </w:rPr>
            </w:pPr>
            <w:r>
              <w:rPr>
                <w:rFonts w:hint="eastAsia"/>
                <w:color w:val="000000"/>
                <w:kern w:val="0"/>
                <w:sz w:val="28"/>
                <w:szCs w:val="28"/>
              </w:rPr>
              <w:t>20XX年X月X日</w:t>
            </w:r>
          </w:p>
        </w:tc>
      </w:tr>
      <w:tr w:rsidR="00690CFA" w14:paraId="3B1CC08F" w14:textId="77777777">
        <w:trPr>
          <w:trHeight w:val="624"/>
          <w:jc w:val="center"/>
        </w:trPr>
        <w:tc>
          <w:tcPr>
            <w:tcW w:w="157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87D7756" w14:textId="77777777" w:rsidR="00690CFA" w:rsidRDefault="00000000">
            <w:pPr>
              <w:spacing w:line="400" w:lineRule="exact"/>
              <w:jc w:val="center"/>
              <w:textAlignment w:val="center"/>
              <w:rPr>
                <w:rFonts w:hAnsi="Times New Roman"/>
                <w:b/>
                <w:bCs/>
                <w:color w:val="000000"/>
                <w:sz w:val="28"/>
                <w:szCs w:val="28"/>
              </w:rPr>
            </w:pPr>
            <w:r>
              <w:rPr>
                <w:rFonts w:hAnsi="Times New Roman" w:hint="eastAsia"/>
                <w:b/>
                <w:bCs/>
                <w:color w:val="000000"/>
                <w:sz w:val="28"/>
                <w:szCs w:val="28"/>
              </w:rPr>
              <w:t>申报扶持专项类型</w:t>
            </w:r>
          </w:p>
        </w:tc>
        <w:tc>
          <w:tcPr>
            <w:tcW w:w="3427" w:type="pct"/>
            <w:gridSpan w:val="3"/>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05800A0" w14:textId="77777777" w:rsidR="00690CFA" w:rsidRDefault="00000000">
            <w:pPr>
              <w:spacing w:line="400" w:lineRule="exact"/>
              <w:jc w:val="center"/>
              <w:rPr>
                <w:rFonts w:hAnsi="Times New Roman"/>
                <w:color w:val="000000"/>
                <w:sz w:val="28"/>
                <w:szCs w:val="28"/>
              </w:rPr>
            </w:pPr>
            <w:r>
              <w:rPr>
                <w:rFonts w:hAnsi="Times New Roman" w:hint="eastAsia"/>
                <w:bCs/>
                <w:i/>
                <w:iCs/>
                <w:kern w:val="0"/>
                <w:sz w:val="28"/>
                <w:szCs w:val="28"/>
              </w:rPr>
              <w:t>（示例：核心技术攻关专项、“医工融合”专项、生物制造和医药产业化扶持专项、公共服务平台专项等</w:t>
            </w:r>
            <w:r>
              <w:rPr>
                <w:rFonts w:hAnsi="Times New Roman"/>
                <w:bCs/>
                <w:i/>
                <w:iCs/>
                <w:kern w:val="0"/>
                <w:sz w:val="28"/>
                <w:szCs w:val="28"/>
              </w:rPr>
              <w:t>）</w:t>
            </w:r>
          </w:p>
        </w:tc>
      </w:tr>
      <w:tr w:rsidR="00690CFA" w14:paraId="4C24C3DA" w14:textId="77777777">
        <w:trPr>
          <w:trHeight w:val="680"/>
          <w:jc w:val="center"/>
        </w:trPr>
        <w:tc>
          <w:tcPr>
            <w:tcW w:w="157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913FDE6" w14:textId="77777777" w:rsidR="00690CFA" w:rsidRDefault="00000000">
            <w:pPr>
              <w:spacing w:line="400" w:lineRule="exact"/>
              <w:jc w:val="center"/>
              <w:textAlignment w:val="center"/>
              <w:rPr>
                <w:rFonts w:hAnsi="Times New Roman"/>
                <w:b/>
                <w:bCs/>
                <w:color w:val="000000"/>
                <w:sz w:val="28"/>
                <w:szCs w:val="28"/>
              </w:rPr>
            </w:pPr>
            <w:r>
              <w:rPr>
                <w:rFonts w:hAnsi="Times New Roman" w:hint="eastAsia"/>
                <w:b/>
                <w:bCs/>
                <w:color w:val="000000"/>
                <w:sz w:val="28"/>
                <w:szCs w:val="28"/>
              </w:rPr>
              <w:t>投资明细</w:t>
            </w:r>
          </w:p>
        </w:tc>
        <w:tc>
          <w:tcPr>
            <w:tcW w:w="122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F003320" w14:textId="77777777" w:rsidR="00690CFA" w:rsidRDefault="00000000">
            <w:pPr>
              <w:spacing w:line="400" w:lineRule="exact"/>
              <w:jc w:val="center"/>
              <w:textAlignment w:val="center"/>
              <w:rPr>
                <w:rFonts w:hAnsi="Times New Roman"/>
                <w:b/>
                <w:bCs/>
                <w:color w:val="000000"/>
                <w:sz w:val="28"/>
                <w:szCs w:val="28"/>
              </w:rPr>
            </w:pPr>
            <w:r>
              <w:rPr>
                <w:rFonts w:hAnsi="Times New Roman" w:hint="eastAsia"/>
                <w:b/>
                <w:bCs/>
                <w:color w:val="000000"/>
                <w:sz w:val="28"/>
                <w:szCs w:val="28"/>
              </w:rPr>
              <w:t>已完成投资</w:t>
            </w: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5B632E8" w14:textId="77777777" w:rsidR="00690CFA" w:rsidRDefault="00000000">
            <w:pPr>
              <w:spacing w:line="400" w:lineRule="exact"/>
              <w:jc w:val="center"/>
              <w:textAlignment w:val="center"/>
              <w:rPr>
                <w:rFonts w:hAnsi="Times New Roman"/>
                <w:b/>
                <w:bCs/>
                <w:color w:val="000000"/>
                <w:sz w:val="28"/>
                <w:szCs w:val="28"/>
              </w:rPr>
            </w:pPr>
            <w:r>
              <w:rPr>
                <w:rFonts w:hAnsi="Times New Roman" w:hint="eastAsia"/>
                <w:b/>
                <w:bCs/>
                <w:color w:val="000000"/>
                <w:sz w:val="28"/>
                <w:szCs w:val="28"/>
              </w:rPr>
              <w:t>新增投资</w:t>
            </w:r>
          </w:p>
        </w:tc>
        <w:tc>
          <w:tcPr>
            <w:tcW w:w="98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9CBD7DA" w14:textId="77777777" w:rsidR="00690CFA" w:rsidRDefault="00000000">
            <w:pPr>
              <w:spacing w:line="400" w:lineRule="exact"/>
              <w:jc w:val="center"/>
              <w:textAlignment w:val="center"/>
              <w:rPr>
                <w:rFonts w:hAnsi="Times New Roman"/>
                <w:b/>
                <w:bCs/>
                <w:color w:val="000000"/>
                <w:sz w:val="28"/>
                <w:szCs w:val="28"/>
              </w:rPr>
            </w:pPr>
            <w:r>
              <w:rPr>
                <w:rFonts w:hAnsi="Times New Roman" w:hint="eastAsia"/>
                <w:b/>
                <w:bCs/>
                <w:color w:val="000000"/>
                <w:sz w:val="28"/>
                <w:szCs w:val="28"/>
              </w:rPr>
              <w:t>小计</w:t>
            </w:r>
          </w:p>
        </w:tc>
      </w:tr>
      <w:tr w:rsidR="00690CFA" w14:paraId="7ED9A6B0" w14:textId="77777777">
        <w:trPr>
          <w:trHeight w:val="680"/>
          <w:jc w:val="center"/>
        </w:trPr>
        <w:tc>
          <w:tcPr>
            <w:tcW w:w="157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97A4D20" w14:textId="77777777" w:rsidR="00690CFA" w:rsidRDefault="00000000">
            <w:pPr>
              <w:spacing w:line="400" w:lineRule="exact"/>
              <w:jc w:val="center"/>
              <w:textAlignment w:val="center"/>
              <w:rPr>
                <w:rFonts w:hAnsi="宋体" w:hint="eastAsia"/>
                <w:color w:val="000000"/>
                <w:sz w:val="28"/>
                <w:szCs w:val="28"/>
              </w:rPr>
            </w:pPr>
            <w:r>
              <w:rPr>
                <w:rFonts w:hint="eastAsia"/>
                <w:b/>
                <w:bCs/>
                <w:color w:val="000000"/>
                <w:sz w:val="28"/>
                <w:szCs w:val="28"/>
              </w:rPr>
              <w:t>1.建设投资</w:t>
            </w:r>
          </w:p>
        </w:tc>
        <w:tc>
          <w:tcPr>
            <w:tcW w:w="122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3ED90AE" w14:textId="77777777" w:rsidR="00690CFA" w:rsidRDefault="00690CFA">
            <w:pPr>
              <w:spacing w:line="400" w:lineRule="exact"/>
              <w:jc w:val="center"/>
              <w:rPr>
                <w:rFonts w:hAnsi="Times New Roman"/>
                <w:color w:val="000000"/>
                <w:sz w:val="28"/>
                <w:szCs w:val="28"/>
              </w:rPr>
            </w:pP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BD424B2" w14:textId="77777777" w:rsidR="00690CFA" w:rsidRDefault="00690CFA">
            <w:pPr>
              <w:spacing w:line="400" w:lineRule="exact"/>
              <w:jc w:val="center"/>
              <w:rPr>
                <w:rFonts w:hAnsi="Times New Roman"/>
                <w:color w:val="000000"/>
                <w:sz w:val="28"/>
                <w:szCs w:val="28"/>
              </w:rPr>
            </w:pPr>
          </w:p>
        </w:tc>
        <w:tc>
          <w:tcPr>
            <w:tcW w:w="98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490B76D" w14:textId="77777777" w:rsidR="00690CFA" w:rsidRDefault="00690CFA">
            <w:pPr>
              <w:spacing w:line="400" w:lineRule="exact"/>
              <w:jc w:val="center"/>
              <w:rPr>
                <w:rFonts w:hAnsi="Times New Roman"/>
                <w:color w:val="000000"/>
                <w:sz w:val="28"/>
                <w:szCs w:val="28"/>
              </w:rPr>
            </w:pPr>
          </w:p>
        </w:tc>
      </w:tr>
      <w:tr w:rsidR="00690CFA" w14:paraId="38793735" w14:textId="77777777">
        <w:trPr>
          <w:trHeight w:val="680"/>
          <w:jc w:val="center"/>
        </w:trPr>
        <w:tc>
          <w:tcPr>
            <w:tcW w:w="157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EDCA2D2" w14:textId="77777777" w:rsidR="00690CFA" w:rsidRDefault="00000000">
            <w:pPr>
              <w:spacing w:line="400" w:lineRule="exact"/>
              <w:jc w:val="center"/>
              <w:textAlignment w:val="center"/>
              <w:rPr>
                <w:rFonts w:hAnsi="Times New Roman"/>
                <w:color w:val="000000"/>
                <w:sz w:val="28"/>
                <w:szCs w:val="28"/>
              </w:rPr>
            </w:pPr>
            <w:r>
              <w:rPr>
                <w:rFonts w:cs="宋体" w:hint="eastAsia"/>
                <w:color w:val="000000"/>
                <w:kern w:val="0"/>
                <w:sz w:val="28"/>
                <w:szCs w:val="28"/>
              </w:rPr>
              <w:t>建筑工程费</w:t>
            </w:r>
          </w:p>
        </w:tc>
        <w:tc>
          <w:tcPr>
            <w:tcW w:w="122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15F6047" w14:textId="77777777" w:rsidR="00690CFA" w:rsidRDefault="00690CFA">
            <w:pPr>
              <w:spacing w:line="400" w:lineRule="exact"/>
              <w:jc w:val="center"/>
              <w:rPr>
                <w:rFonts w:hAnsi="Times New Roman"/>
                <w:color w:val="000000"/>
                <w:sz w:val="28"/>
                <w:szCs w:val="28"/>
              </w:rPr>
            </w:pP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2FD65B9" w14:textId="77777777" w:rsidR="00690CFA" w:rsidRDefault="00690CFA">
            <w:pPr>
              <w:spacing w:line="400" w:lineRule="exact"/>
              <w:jc w:val="center"/>
              <w:rPr>
                <w:rFonts w:hAnsi="Times New Roman"/>
                <w:color w:val="000000"/>
                <w:sz w:val="28"/>
                <w:szCs w:val="28"/>
              </w:rPr>
            </w:pPr>
          </w:p>
        </w:tc>
        <w:tc>
          <w:tcPr>
            <w:tcW w:w="98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E3453A1" w14:textId="77777777" w:rsidR="00690CFA" w:rsidRDefault="00690CFA">
            <w:pPr>
              <w:spacing w:line="400" w:lineRule="exact"/>
              <w:jc w:val="center"/>
              <w:rPr>
                <w:rFonts w:hAnsi="Times New Roman"/>
                <w:color w:val="000000"/>
                <w:sz w:val="28"/>
                <w:szCs w:val="28"/>
              </w:rPr>
            </w:pPr>
          </w:p>
        </w:tc>
      </w:tr>
      <w:tr w:rsidR="00690CFA" w14:paraId="3056A7D2" w14:textId="77777777">
        <w:trPr>
          <w:trHeight w:val="680"/>
          <w:jc w:val="center"/>
        </w:trPr>
        <w:tc>
          <w:tcPr>
            <w:tcW w:w="157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D47BF80" w14:textId="77777777" w:rsidR="00690CFA" w:rsidRDefault="00000000">
            <w:pPr>
              <w:spacing w:line="400" w:lineRule="exact"/>
              <w:jc w:val="center"/>
              <w:textAlignment w:val="center"/>
              <w:rPr>
                <w:rFonts w:hAnsi="Times New Roman"/>
                <w:color w:val="000000"/>
                <w:kern w:val="0"/>
                <w:sz w:val="28"/>
                <w:szCs w:val="28"/>
              </w:rPr>
            </w:pPr>
            <w:r>
              <w:rPr>
                <w:rFonts w:cs="宋体" w:hint="eastAsia"/>
                <w:color w:val="000000"/>
                <w:kern w:val="0"/>
                <w:sz w:val="28"/>
                <w:szCs w:val="28"/>
              </w:rPr>
              <w:t>安装工程费</w:t>
            </w:r>
          </w:p>
        </w:tc>
        <w:tc>
          <w:tcPr>
            <w:tcW w:w="122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48A63C5" w14:textId="77777777" w:rsidR="00690CFA" w:rsidRDefault="00690CFA">
            <w:pPr>
              <w:spacing w:line="400" w:lineRule="exact"/>
              <w:jc w:val="center"/>
              <w:rPr>
                <w:rFonts w:hAnsi="Times New Roman"/>
                <w:color w:val="000000"/>
                <w:sz w:val="28"/>
                <w:szCs w:val="28"/>
              </w:rPr>
            </w:pP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C226757" w14:textId="77777777" w:rsidR="00690CFA" w:rsidRDefault="00690CFA">
            <w:pPr>
              <w:spacing w:line="400" w:lineRule="exact"/>
              <w:jc w:val="center"/>
              <w:rPr>
                <w:rFonts w:hAnsi="Times New Roman"/>
                <w:color w:val="000000"/>
                <w:sz w:val="28"/>
                <w:szCs w:val="28"/>
              </w:rPr>
            </w:pPr>
          </w:p>
        </w:tc>
        <w:tc>
          <w:tcPr>
            <w:tcW w:w="98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EE3483A" w14:textId="77777777" w:rsidR="00690CFA" w:rsidRDefault="00690CFA">
            <w:pPr>
              <w:spacing w:line="400" w:lineRule="exact"/>
              <w:jc w:val="center"/>
              <w:rPr>
                <w:rFonts w:hAnsi="Times New Roman"/>
                <w:color w:val="000000"/>
                <w:sz w:val="28"/>
                <w:szCs w:val="28"/>
              </w:rPr>
            </w:pPr>
          </w:p>
        </w:tc>
      </w:tr>
      <w:tr w:rsidR="00690CFA" w14:paraId="314204A2" w14:textId="77777777">
        <w:trPr>
          <w:trHeight w:val="680"/>
          <w:jc w:val="center"/>
        </w:trPr>
        <w:tc>
          <w:tcPr>
            <w:tcW w:w="157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770F976" w14:textId="77777777" w:rsidR="00690CFA" w:rsidRDefault="00000000">
            <w:pPr>
              <w:spacing w:line="400" w:lineRule="exact"/>
              <w:jc w:val="center"/>
              <w:textAlignment w:val="center"/>
              <w:rPr>
                <w:rFonts w:hAnsi="Times New Roman"/>
                <w:b/>
                <w:bCs/>
                <w:color w:val="000000"/>
                <w:kern w:val="0"/>
                <w:sz w:val="28"/>
                <w:szCs w:val="28"/>
              </w:rPr>
            </w:pPr>
            <w:r>
              <w:rPr>
                <w:rFonts w:cs="宋体" w:hint="eastAsia"/>
                <w:color w:val="000000"/>
                <w:kern w:val="0"/>
                <w:sz w:val="28"/>
                <w:szCs w:val="28"/>
              </w:rPr>
              <w:t>场地改造费</w:t>
            </w:r>
          </w:p>
        </w:tc>
        <w:tc>
          <w:tcPr>
            <w:tcW w:w="122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41ED300" w14:textId="77777777" w:rsidR="00690CFA" w:rsidRDefault="00690CFA">
            <w:pPr>
              <w:spacing w:line="400" w:lineRule="exact"/>
              <w:jc w:val="center"/>
              <w:rPr>
                <w:rFonts w:hAnsi="Times New Roman"/>
                <w:color w:val="000000"/>
                <w:sz w:val="28"/>
                <w:szCs w:val="28"/>
              </w:rPr>
            </w:pP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D916423" w14:textId="77777777" w:rsidR="00690CFA" w:rsidRDefault="00690CFA">
            <w:pPr>
              <w:spacing w:line="400" w:lineRule="exact"/>
              <w:jc w:val="center"/>
              <w:rPr>
                <w:rFonts w:hAnsi="Times New Roman"/>
                <w:color w:val="000000"/>
                <w:sz w:val="28"/>
                <w:szCs w:val="28"/>
              </w:rPr>
            </w:pPr>
          </w:p>
        </w:tc>
        <w:tc>
          <w:tcPr>
            <w:tcW w:w="98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DBB9B4F" w14:textId="77777777" w:rsidR="00690CFA" w:rsidRDefault="00690CFA">
            <w:pPr>
              <w:spacing w:line="400" w:lineRule="exact"/>
              <w:jc w:val="center"/>
              <w:rPr>
                <w:rFonts w:hAnsi="Times New Roman"/>
                <w:color w:val="000000"/>
                <w:sz w:val="28"/>
                <w:szCs w:val="28"/>
              </w:rPr>
            </w:pPr>
          </w:p>
        </w:tc>
      </w:tr>
      <w:tr w:rsidR="00690CFA" w14:paraId="6414A566" w14:textId="77777777">
        <w:trPr>
          <w:trHeight w:val="680"/>
          <w:jc w:val="center"/>
        </w:trPr>
        <w:tc>
          <w:tcPr>
            <w:tcW w:w="157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CB89A03" w14:textId="77777777" w:rsidR="00690CFA" w:rsidRDefault="00000000">
            <w:pPr>
              <w:spacing w:line="400" w:lineRule="exact"/>
              <w:jc w:val="center"/>
              <w:textAlignment w:val="center"/>
              <w:rPr>
                <w:rFonts w:hAnsi="Times New Roman"/>
                <w:b/>
                <w:bCs/>
                <w:color w:val="000000"/>
                <w:kern w:val="0"/>
                <w:sz w:val="28"/>
                <w:szCs w:val="28"/>
              </w:rPr>
            </w:pPr>
            <w:r>
              <w:rPr>
                <w:rFonts w:cs="宋体" w:hint="eastAsia"/>
                <w:color w:val="000000"/>
                <w:kern w:val="0"/>
                <w:sz w:val="28"/>
                <w:szCs w:val="28"/>
              </w:rPr>
              <w:t>设备及工器具购置费</w:t>
            </w:r>
          </w:p>
        </w:tc>
        <w:tc>
          <w:tcPr>
            <w:tcW w:w="122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0F932CA" w14:textId="77777777" w:rsidR="00690CFA" w:rsidRDefault="00690CFA">
            <w:pPr>
              <w:spacing w:line="400" w:lineRule="exact"/>
              <w:jc w:val="center"/>
              <w:rPr>
                <w:rFonts w:hAnsi="Times New Roman"/>
                <w:color w:val="000000"/>
                <w:sz w:val="28"/>
                <w:szCs w:val="28"/>
              </w:rPr>
            </w:pP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31E5715" w14:textId="77777777" w:rsidR="00690CFA" w:rsidRDefault="00690CFA">
            <w:pPr>
              <w:spacing w:line="400" w:lineRule="exact"/>
              <w:jc w:val="center"/>
              <w:rPr>
                <w:rFonts w:hAnsi="Times New Roman"/>
                <w:color w:val="000000"/>
                <w:sz w:val="28"/>
                <w:szCs w:val="28"/>
              </w:rPr>
            </w:pPr>
          </w:p>
        </w:tc>
        <w:tc>
          <w:tcPr>
            <w:tcW w:w="98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DFFA974" w14:textId="77777777" w:rsidR="00690CFA" w:rsidRDefault="00690CFA">
            <w:pPr>
              <w:spacing w:line="400" w:lineRule="exact"/>
              <w:jc w:val="center"/>
              <w:rPr>
                <w:rFonts w:hAnsi="Times New Roman"/>
                <w:color w:val="000000"/>
                <w:sz w:val="28"/>
                <w:szCs w:val="28"/>
              </w:rPr>
            </w:pPr>
          </w:p>
        </w:tc>
      </w:tr>
      <w:tr w:rsidR="00690CFA" w14:paraId="7FD8BCDA" w14:textId="77777777">
        <w:trPr>
          <w:trHeight w:val="680"/>
          <w:jc w:val="center"/>
        </w:trPr>
        <w:tc>
          <w:tcPr>
            <w:tcW w:w="157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71A273B" w14:textId="77777777" w:rsidR="00690CFA" w:rsidRDefault="00000000">
            <w:pPr>
              <w:spacing w:line="400" w:lineRule="exact"/>
              <w:jc w:val="center"/>
              <w:textAlignment w:val="center"/>
              <w:rPr>
                <w:rFonts w:hAnsi="宋体" w:hint="eastAsia"/>
                <w:color w:val="000000"/>
                <w:sz w:val="28"/>
                <w:szCs w:val="28"/>
              </w:rPr>
            </w:pPr>
            <w:r>
              <w:rPr>
                <w:rFonts w:hint="eastAsia"/>
                <w:b/>
                <w:bCs/>
                <w:color w:val="000000"/>
                <w:kern w:val="0"/>
                <w:sz w:val="28"/>
                <w:szCs w:val="28"/>
              </w:rPr>
              <w:t>2.研发费用</w:t>
            </w:r>
          </w:p>
        </w:tc>
        <w:tc>
          <w:tcPr>
            <w:tcW w:w="122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15FA880" w14:textId="77777777" w:rsidR="00690CFA" w:rsidRDefault="00690CFA">
            <w:pPr>
              <w:spacing w:line="400" w:lineRule="exact"/>
              <w:jc w:val="center"/>
              <w:rPr>
                <w:rFonts w:hAnsi="Times New Roman"/>
                <w:color w:val="000000"/>
                <w:sz w:val="28"/>
                <w:szCs w:val="28"/>
              </w:rPr>
            </w:pP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DCFF478" w14:textId="77777777" w:rsidR="00690CFA" w:rsidRDefault="00690CFA">
            <w:pPr>
              <w:spacing w:line="400" w:lineRule="exact"/>
              <w:jc w:val="center"/>
              <w:rPr>
                <w:rFonts w:hAnsi="Times New Roman"/>
                <w:color w:val="000000"/>
                <w:sz w:val="28"/>
                <w:szCs w:val="28"/>
              </w:rPr>
            </w:pPr>
          </w:p>
        </w:tc>
        <w:tc>
          <w:tcPr>
            <w:tcW w:w="98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DE25B63" w14:textId="77777777" w:rsidR="00690CFA" w:rsidRDefault="00690CFA">
            <w:pPr>
              <w:spacing w:line="400" w:lineRule="exact"/>
              <w:jc w:val="center"/>
              <w:rPr>
                <w:rFonts w:hAnsi="Times New Roman"/>
                <w:color w:val="000000"/>
                <w:sz w:val="28"/>
                <w:szCs w:val="28"/>
              </w:rPr>
            </w:pPr>
          </w:p>
        </w:tc>
      </w:tr>
      <w:tr w:rsidR="00690CFA" w14:paraId="08C51627" w14:textId="77777777">
        <w:trPr>
          <w:trHeight w:val="680"/>
          <w:jc w:val="center"/>
        </w:trPr>
        <w:tc>
          <w:tcPr>
            <w:tcW w:w="157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8D1F9DF" w14:textId="77777777" w:rsidR="00690CFA" w:rsidRDefault="00000000">
            <w:pPr>
              <w:spacing w:line="400" w:lineRule="exact"/>
              <w:jc w:val="center"/>
              <w:textAlignment w:val="center"/>
              <w:rPr>
                <w:rFonts w:hAnsi="Times New Roman"/>
                <w:b/>
                <w:bCs/>
                <w:color w:val="000000"/>
                <w:kern w:val="0"/>
                <w:sz w:val="28"/>
                <w:szCs w:val="28"/>
              </w:rPr>
            </w:pPr>
            <w:r>
              <w:rPr>
                <w:rFonts w:cs="宋体" w:hint="eastAsia"/>
                <w:color w:val="000000"/>
                <w:kern w:val="0"/>
                <w:sz w:val="28"/>
                <w:szCs w:val="28"/>
              </w:rPr>
              <w:t>科研材料及事务费</w:t>
            </w:r>
          </w:p>
        </w:tc>
        <w:tc>
          <w:tcPr>
            <w:tcW w:w="122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A6BB175" w14:textId="77777777" w:rsidR="00690CFA" w:rsidRDefault="00690CFA">
            <w:pPr>
              <w:spacing w:line="400" w:lineRule="exact"/>
              <w:jc w:val="center"/>
              <w:rPr>
                <w:rFonts w:hAnsi="Times New Roman"/>
                <w:color w:val="000000"/>
                <w:sz w:val="28"/>
                <w:szCs w:val="28"/>
              </w:rPr>
            </w:pP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083C05A" w14:textId="77777777" w:rsidR="00690CFA" w:rsidRDefault="00690CFA">
            <w:pPr>
              <w:spacing w:line="400" w:lineRule="exact"/>
              <w:jc w:val="center"/>
              <w:rPr>
                <w:rFonts w:hAnsi="Times New Roman"/>
                <w:color w:val="000000"/>
                <w:sz w:val="28"/>
                <w:szCs w:val="28"/>
              </w:rPr>
            </w:pPr>
          </w:p>
        </w:tc>
        <w:tc>
          <w:tcPr>
            <w:tcW w:w="98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9771749" w14:textId="77777777" w:rsidR="00690CFA" w:rsidRDefault="00690CFA">
            <w:pPr>
              <w:spacing w:line="400" w:lineRule="exact"/>
              <w:jc w:val="center"/>
              <w:rPr>
                <w:rFonts w:hAnsi="Times New Roman"/>
                <w:color w:val="000000"/>
                <w:sz w:val="28"/>
                <w:szCs w:val="28"/>
              </w:rPr>
            </w:pPr>
          </w:p>
        </w:tc>
      </w:tr>
      <w:tr w:rsidR="00690CFA" w14:paraId="1AC2ED0B" w14:textId="77777777">
        <w:trPr>
          <w:trHeight w:val="680"/>
          <w:jc w:val="center"/>
        </w:trPr>
        <w:tc>
          <w:tcPr>
            <w:tcW w:w="157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BEF865A" w14:textId="77777777" w:rsidR="00690CFA" w:rsidRDefault="00000000">
            <w:pPr>
              <w:spacing w:line="400" w:lineRule="exact"/>
              <w:jc w:val="center"/>
              <w:textAlignment w:val="center"/>
              <w:rPr>
                <w:rFonts w:hAnsi="Times New Roman"/>
                <w:b/>
                <w:bCs/>
                <w:color w:val="000000"/>
                <w:kern w:val="0"/>
                <w:sz w:val="28"/>
                <w:szCs w:val="28"/>
              </w:rPr>
            </w:pPr>
            <w:r>
              <w:rPr>
                <w:rFonts w:cs="宋体" w:hint="eastAsia"/>
                <w:color w:val="000000"/>
                <w:kern w:val="0"/>
                <w:sz w:val="28"/>
                <w:szCs w:val="28"/>
              </w:rPr>
              <w:t>人力资源费</w:t>
            </w:r>
          </w:p>
        </w:tc>
        <w:tc>
          <w:tcPr>
            <w:tcW w:w="122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F01D64D" w14:textId="77777777" w:rsidR="00690CFA" w:rsidRDefault="00690CFA">
            <w:pPr>
              <w:spacing w:line="400" w:lineRule="exact"/>
              <w:jc w:val="center"/>
              <w:rPr>
                <w:rFonts w:hAnsi="Times New Roman"/>
                <w:color w:val="000000"/>
                <w:sz w:val="28"/>
                <w:szCs w:val="28"/>
              </w:rPr>
            </w:pP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4873D3D" w14:textId="77777777" w:rsidR="00690CFA" w:rsidRDefault="00690CFA">
            <w:pPr>
              <w:spacing w:line="400" w:lineRule="exact"/>
              <w:jc w:val="center"/>
              <w:rPr>
                <w:rFonts w:hAnsi="Times New Roman"/>
                <w:color w:val="000000"/>
                <w:sz w:val="28"/>
                <w:szCs w:val="28"/>
              </w:rPr>
            </w:pPr>
          </w:p>
        </w:tc>
        <w:tc>
          <w:tcPr>
            <w:tcW w:w="98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3450AFA" w14:textId="77777777" w:rsidR="00690CFA" w:rsidRDefault="00690CFA">
            <w:pPr>
              <w:spacing w:line="400" w:lineRule="exact"/>
              <w:jc w:val="center"/>
              <w:rPr>
                <w:rFonts w:hAnsi="Times New Roman"/>
                <w:color w:val="000000"/>
                <w:sz w:val="28"/>
                <w:szCs w:val="28"/>
              </w:rPr>
            </w:pPr>
          </w:p>
        </w:tc>
      </w:tr>
      <w:tr w:rsidR="00690CFA" w14:paraId="6FF31D7A" w14:textId="77777777">
        <w:trPr>
          <w:trHeight w:val="680"/>
          <w:jc w:val="center"/>
        </w:trPr>
        <w:tc>
          <w:tcPr>
            <w:tcW w:w="157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30C78C4" w14:textId="77777777" w:rsidR="00690CFA" w:rsidRDefault="00000000">
            <w:pPr>
              <w:spacing w:line="400" w:lineRule="exact"/>
              <w:jc w:val="center"/>
              <w:textAlignment w:val="center"/>
              <w:rPr>
                <w:rFonts w:hAnsi="Times New Roman"/>
                <w:b/>
                <w:bCs/>
                <w:color w:val="000000"/>
                <w:kern w:val="0"/>
                <w:sz w:val="28"/>
                <w:szCs w:val="28"/>
              </w:rPr>
            </w:pPr>
            <w:r>
              <w:rPr>
                <w:rFonts w:cs="宋体" w:hint="eastAsia"/>
                <w:color w:val="000000"/>
                <w:kern w:val="0"/>
                <w:sz w:val="28"/>
                <w:szCs w:val="28"/>
              </w:rPr>
              <w:t>其他费用</w:t>
            </w:r>
          </w:p>
        </w:tc>
        <w:tc>
          <w:tcPr>
            <w:tcW w:w="122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081D2C4" w14:textId="77777777" w:rsidR="00690CFA" w:rsidRDefault="00690CFA">
            <w:pPr>
              <w:spacing w:line="400" w:lineRule="exact"/>
              <w:jc w:val="center"/>
              <w:rPr>
                <w:rFonts w:hAnsi="Times New Roman"/>
                <w:color w:val="000000"/>
                <w:sz w:val="28"/>
                <w:szCs w:val="28"/>
              </w:rPr>
            </w:pP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F7F81B2" w14:textId="77777777" w:rsidR="00690CFA" w:rsidRDefault="00690CFA">
            <w:pPr>
              <w:spacing w:line="400" w:lineRule="exact"/>
              <w:jc w:val="center"/>
              <w:rPr>
                <w:rFonts w:hAnsi="Times New Roman"/>
                <w:color w:val="000000"/>
                <w:sz w:val="28"/>
                <w:szCs w:val="28"/>
              </w:rPr>
            </w:pPr>
          </w:p>
        </w:tc>
        <w:tc>
          <w:tcPr>
            <w:tcW w:w="98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99F50FE" w14:textId="77777777" w:rsidR="00690CFA" w:rsidRDefault="00690CFA">
            <w:pPr>
              <w:spacing w:line="400" w:lineRule="exact"/>
              <w:jc w:val="center"/>
              <w:rPr>
                <w:rFonts w:hAnsi="Times New Roman"/>
                <w:color w:val="000000"/>
                <w:sz w:val="28"/>
                <w:szCs w:val="28"/>
              </w:rPr>
            </w:pPr>
          </w:p>
        </w:tc>
      </w:tr>
      <w:tr w:rsidR="00690CFA" w14:paraId="54295143" w14:textId="77777777">
        <w:trPr>
          <w:trHeight w:val="680"/>
          <w:jc w:val="center"/>
        </w:trPr>
        <w:tc>
          <w:tcPr>
            <w:tcW w:w="157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CBEBF3D" w14:textId="77777777" w:rsidR="00690CFA" w:rsidRDefault="00000000">
            <w:pPr>
              <w:spacing w:line="400" w:lineRule="exact"/>
              <w:jc w:val="center"/>
              <w:textAlignment w:val="center"/>
              <w:rPr>
                <w:rFonts w:hAnsi="Times New Roman"/>
                <w:b/>
                <w:bCs/>
                <w:color w:val="000000"/>
                <w:kern w:val="0"/>
                <w:sz w:val="28"/>
                <w:szCs w:val="28"/>
              </w:rPr>
            </w:pPr>
            <w:r>
              <w:rPr>
                <w:rFonts w:cs="宋体" w:hint="eastAsia"/>
                <w:color w:val="000000"/>
                <w:kern w:val="0"/>
                <w:sz w:val="28"/>
                <w:szCs w:val="28"/>
              </w:rPr>
              <w:lastRenderedPageBreak/>
              <w:t>委托开发费</w:t>
            </w:r>
          </w:p>
        </w:tc>
        <w:tc>
          <w:tcPr>
            <w:tcW w:w="122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CBB72FC" w14:textId="77777777" w:rsidR="00690CFA" w:rsidRDefault="00690CFA">
            <w:pPr>
              <w:spacing w:line="400" w:lineRule="exact"/>
              <w:jc w:val="center"/>
              <w:rPr>
                <w:rFonts w:hAnsi="Times New Roman"/>
                <w:color w:val="000000"/>
                <w:sz w:val="28"/>
                <w:szCs w:val="28"/>
              </w:rPr>
            </w:pP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E36EFA2" w14:textId="77777777" w:rsidR="00690CFA" w:rsidRDefault="00690CFA">
            <w:pPr>
              <w:spacing w:line="400" w:lineRule="exact"/>
              <w:jc w:val="center"/>
              <w:rPr>
                <w:rFonts w:hAnsi="Times New Roman"/>
                <w:color w:val="000000"/>
                <w:sz w:val="28"/>
                <w:szCs w:val="28"/>
              </w:rPr>
            </w:pPr>
          </w:p>
        </w:tc>
        <w:tc>
          <w:tcPr>
            <w:tcW w:w="98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C93FBA1" w14:textId="77777777" w:rsidR="00690CFA" w:rsidRDefault="00690CFA">
            <w:pPr>
              <w:spacing w:line="400" w:lineRule="exact"/>
              <w:jc w:val="center"/>
              <w:rPr>
                <w:rFonts w:hAnsi="Times New Roman"/>
                <w:color w:val="000000"/>
                <w:sz w:val="28"/>
                <w:szCs w:val="28"/>
              </w:rPr>
            </w:pPr>
          </w:p>
        </w:tc>
      </w:tr>
      <w:tr w:rsidR="00690CFA" w14:paraId="29D234E8" w14:textId="77777777">
        <w:trPr>
          <w:trHeight w:val="680"/>
          <w:jc w:val="center"/>
        </w:trPr>
        <w:tc>
          <w:tcPr>
            <w:tcW w:w="157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01F6842" w14:textId="77777777" w:rsidR="00690CFA" w:rsidRDefault="00000000">
            <w:pPr>
              <w:spacing w:line="400" w:lineRule="exact"/>
              <w:jc w:val="center"/>
              <w:textAlignment w:val="center"/>
              <w:rPr>
                <w:rFonts w:hAnsi="宋体" w:hint="eastAsia"/>
                <w:color w:val="000000"/>
                <w:sz w:val="28"/>
                <w:szCs w:val="28"/>
              </w:rPr>
            </w:pPr>
            <w:r>
              <w:rPr>
                <w:rFonts w:hint="eastAsia"/>
                <w:b/>
                <w:bCs/>
                <w:color w:val="000000"/>
                <w:kern w:val="0"/>
                <w:sz w:val="28"/>
                <w:szCs w:val="28"/>
              </w:rPr>
              <w:t>3.铺底流动资金</w:t>
            </w:r>
          </w:p>
        </w:tc>
        <w:tc>
          <w:tcPr>
            <w:tcW w:w="122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FEF7B8C" w14:textId="77777777" w:rsidR="00690CFA" w:rsidRDefault="00690CFA">
            <w:pPr>
              <w:spacing w:line="400" w:lineRule="exact"/>
              <w:jc w:val="center"/>
              <w:rPr>
                <w:rFonts w:hAnsi="Times New Roman"/>
                <w:color w:val="000000"/>
                <w:sz w:val="28"/>
                <w:szCs w:val="28"/>
              </w:rPr>
            </w:pP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163A652" w14:textId="77777777" w:rsidR="00690CFA" w:rsidRDefault="00690CFA">
            <w:pPr>
              <w:spacing w:line="400" w:lineRule="exact"/>
              <w:jc w:val="center"/>
              <w:rPr>
                <w:rFonts w:hAnsi="Times New Roman"/>
                <w:color w:val="000000"/>
                <w:sz w:val="28"/>
                <w:szCs w:val="28"/>
              </w:rPr>
            </w:pPr>
          </w:p>
        </w:tc>
        <w:tc>
          <w:tcPr>
            <w:tcW w:w="98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6F03FF3" w14:textId="77777777" w:rsidR="00690CFA" w:rsidRDefault="00690CFA">
            <w:pPr>
              <w:spacing w:line="400" w:lineRule="exact"/>
              <w:jc w:val="center"/>
              <w:rPr>
                <w:rFonts w:hAnsi="Times New Roman"/>
                <w:color w:val="000000"/>
                <w:sz w:val="28"/>
                <w:szCs w:val="28"/>
              </w:rPr>
            </w:pPr>
          </w:p>
        </w:tc>
      </w:tr>
      <w:tr w:rsidR="00690CFA" w14:paraId="1FD0E931" w14:textId="77777777">
        <w:trPr>
          <w:trHeight w:val="680"/>
          <w:jc w:val="center"/>
        </w:trPr>
        <w:tc>
          <w:tcPr>
            <w:tcW w:w="157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0446F3E" w14:textId="77777777" w:rsidR="00690CFA" w:rsidRDefault="00000000">
            <w:pPr>
              <w:spacing w:line="400" w:lineRule="exact"/>
              <w:jc w:val="center"/>
              <w:textAlignment w:val="center"/>
              <w:rPr>
                <w:rFonts w:hAnsi="Times New Roman"/>
                <w:b/>
                <w:bCs/>
                <w:color w:val="000000"/>
                <w:kern w:val="0"/>
                <w:sz w:val="28"/>
                <w:szCs w:val="28"/>
              </w:rPr>
            </w:pPr>
            <w:r>
              <w:rPr>
                <w:rFonts w:cs="宋体" w:hint="eastAsia"/>
                <w:color w:val="000000"/>
                <w:kern w:val="0"/>
                <w:sz w:val="28"/>
                <w:szCs w:val="28"/>
              </w:rPr>
              <w:t>燃料动力费</w:t>
            </w:r>
          </w:p>
        </w:tc>
        <w:tc>
          <w:tcPr>
            <w:tcW w:w="122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C6C5186" w14:textId="77777777" w:rsidR="00690CFA" w:rsidRDefault="00690CFA">
            <w:pPr>
              <w:spacing w:line="400" w:lineRule="exact"/>
              <w:jc w:val="center"/>
              <w:rPr>
                <w:rFonts w:hAnsi="Times New Roman"/>
                <w:color w:val="000000"/>
                <w:sz w:val="28"/>
                <w:szCs w:val="28"/>
              </w:rPr>
            </w:pP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2805DC5" w14:textId="77777777" w:rsidR="00690CFA" w:rsidRDefault="00690CFA">
            <w:pPr>
              <w:spacing w:line="400" w:lineRule="exact"/>
              <w:jc w:val="center"/>
              <w:rPr>
                <w:rFonts w:hAnsi="Times New Roman"/>
                <w:color w:val="000000"/>
                <w:sz w:val="28"/>
                <w:szCs w:val="28"/>
              </w:rPr>
            </w:pPr>
          </w:p>
        </w:tc>
        <w:tc>
          <w:tcPr>
            <w:tcW w:w="98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19A197E" w14:textId="77777777" w:rsidR="00690CFA" w:rsidRDefault="00690CFA">
            <w:pPr>
              <w:spacing w:line="400" w:lineRule="exact"/>
              <w:jc w:val="center"/>
              <w:rPr>
                <w:rFonts w:hAnsi="Times New Roman"/>
                <w:color w:val="000000"/>
                <w:sz w:val="28"/>
                <w:szCs w:val="28"/>
              </w:rPr>
            </w:pPr>
          </w:p>
        </w:tc>
      </w:tr>
      <w:tr w:rsidR="00690CFA" w14:paraId="159C1BAB" w14:textId="77777777">
        <w:trPr>
          <w:trHeight w:val="680"/>
          <w:jc w:val="center"/>
        </w:trPr>
        <w:tc>
          <w:tcPr>
            <w:tcW w:w="157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C8EBE4A" w14:textId="77777777" w:rsidR="00690CFA" w:rsidRDefault="00000000">
            <w:pPr>
              <w:spacing w:line="400" w:lineRule="exact"/>
              <w:jc w:val="center"/>
              <w:textAlignment w:val="center"/>
              <w:rPr>
                <w:rFonts w:hAnsi="Times New Roman"/>
                <w:b/>
                <w:bCs/>
                <w:color w:val="000000"/>
                <w:kern w:val="0"/>
                <w:sz w:val="28"/>
                <w:szCs w:val="28"/>
              </w:rPr>
            </w:pPr>
            <w:r>
              <w:rPr>
                <w:rFonts w:cs="宋体" w:hint="eastAsia"/>
                <w:color w:val="000000"/>
                <w:kern w:val="0"/>
                <w:sz w:val="28"/>
                <w:szCs w:val="28"/>
              </w:rPr>
              <w:t>生产原材料费</w:t>
            </w:r>
          </w:p>
        </w:tc>
        <w:tc>
          <w:tcPr>
            <w:tcW w:w="122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B26ED47" w14:textId="77777777" w:rsidR="00690CFA" w:rsidRDefault="00690CFA">
            <w:pPr>
              <w:spacing w:line="400" w:lineRule="exact"/>
              <w:jc w:val="center"/>
              <w:rPr>
                <w:rFonts w:hAnsi="Times New Roman"/>
                <w:color w:val="000000"/>
                <w:sz w:val="28"/>
                <w:szCs w:val="28"/>
              </w:rPr>
            </w:pP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F69B92D" w14:textId="77777777" w:rsidR="00690CFA" w:rsidRDefault="00690CFA">
            <w:pPr>
              <w:spacing w:line="400" w:lineRule="exact"/>
              <w:jc w:val="center"/>
              <w:rPr>
                <w:rFonts w:hAnsi="Times New Roman"/>
                <w:color w:val="000000"/>
                <w:sz w:val="28"/>
                <w:szCs w:val="28"/>
              </w:rPr>
            </w:pPr>
          </w:p>
        </w:tc>
        <w:tc>
          <w:tcPr>
            <w:tcW w:w="98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5F1BAE8" w14:textId="77777777" w:rsidR="00690CFA" w:rsidRDefault="00690CFA">
            <w:pPr>
              <w:spacing w:line="400" w:lineRule="exact"/>
              <w:jc w:val="center"/>
              <w:rPr>
                <w:rFonts w:hAnsi="Times New Roman"/>
                <w:color w:val="000000"/>
                <w:sz w:val="28"/>
                <w:szCs w:val="28"/>
              </w:rPr>
            </w:pPr>
          </w:p>
        </w:tc>
      </w:tr>
      <w:tr w:rsidR="00690CFA" w14:paraId="714FEC3E" w14:textId="77777777">
        <w:trPr>
          <w:trHeight w:val="680"/>
          <w:jc w:val="center"/>
        </w:trPr>
        <w:tc>
          <w:tcPr>
            <w:tcW w:w="157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0DE2A3E" w14:textId="77777777" w:rsidR="00690CFA" w:rsidRDefault="00000000">
            <w:pPr>
              <w:spacing w:line="400" w:lineRule="exact"/>
              <w:jc w:val="center"/>
              <w:textAlignment w:val="center"/>
              <w:rPr>
                <w:rFonts w:hAnsi="Times New Roman"/>
                <w:b/>
                <w:bCs/>
                <w:color w:val="000000"/>
                <w:kern w:val="0"/>
                <w:sz w:val="28"/>
                <w:szCs w:val="28"/>
              </w:rPr>
            </w:pPr>
            <w:r>
              <w:rPr>
                <w:rFonts w:cs="宋体" w:hint="eastAsia"/>
                <w:color w:val="000000"/>
                <w:kern w:val="0"/>
                <w:sz w:val="28"/>
                <w:szCs w:val="28"/>
              </w:rPr>
              <w:t>场地租赁费</w:t>
            </w:r>
          </w:p>
        </w:tc>
        <w:tc>
          <w:tcPr>
            <w:tcW w:w="122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6074C11" w14:textId="77777777" w:rsidR="00690CFA" w:rsidRDefault="00690CFA">
            <w:pPr>
              <w:spacing w:line="400" w:lineRule="exact"/>
              <w:jc w:val="center"/>
              <w:rPr>
                <w:rFonts w:hAnsi="Times New Roman"/>
                <w:color w:val="000000"/>
                <w:sz w:val="28"/>
                <w:szCs w:val="28"/>
              </w:rPr>
            </w:pP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0FDDCD9" w14:textId="77777777" w:rsidR="00690CFA" w:rsidRDefault="00690CFA">
            <w:pPr>
              <w:spacing w:line="400" w:lineRule="exact"/>
              <w:jc w:val="center"/>
              <w:rPr>
                <w:rFonts w:hAnsi="Times New Roman"/>
                <w:color w:val="000000"/>
                <w:sz w:val="28"/>
                <w:szCs w:val="28"/>
              </w:rPr>
            </w:pPr>
          </w:p>
        </w:tc>
        <w:tc>
          <w:tcPr>
            <w:tcW w:w="98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60E6546" w14:textId="77777777" w:rsidR="00690CFA" w:rsidRDefault="00690CFA">
            <w:pPr>
              <w:spacing w:line="400" w:lineRule="exact"/>
              <w:jc w:val="center"/>
              <w:rPr>
                <w:rFonts w:hAnsi="Times New Roman"/>
                <w:color w:val="000000"/>
                <w:sz w:val="28"/>
                <w:szCs w:val="28"/>
              </w:rPr>
            </w:pPr>
          </w:p>
        </w:tc>
      </w:tr>
      <w:tr w:rsidR="00690CFA" w14:paraId="690689DF" w14:textId="77777777">
        <w:trPr>
          <w:trHeight w:val="680"/>
          <w:jc w:val="center"/>
        </w:trPr>
        <w:tc>
          <w:tcPr>
            <w:tcW w:w="157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227011C" w14:textId="77777777" w:rsidR="00690CFA" w:rsidRDefault="00000000">
            <w:pPr>
              <w:spacing w:line="400" w:lineRule="exact"/>
              <w:jc w:val="center"/>
              <w:textAlignment w:val="center"/>
              <w:rPr>
                <w:rFonts w:hAnsi="Times New Roman"/>
                <w:b/>
                <w:bCs/>
                <w:color w:val="000000"/>
                <w:kern w:val="0"/>
                <w:sz w:val="28"/>
                <w:szCs w:val="28"/>
              </w:rPr>
            </w:pPr>
            <w:r>
              <w:rPr>
                <w:rFonts w:cs="宋体" w:hint="eastAsia"/>
                <w:color w:val="000000"/>
                <w:kern w:val="0"/>
                <w:sz w:val="28"/>
                <w:szCs w:val="28"/>
              </w:rPr>
              <w:t>基本预备费</w:t>
            </w:r>
          </w:p>
        </w:tc>
        <w:tc>
          <w:tcPr>
            <w:tcW w:w="122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D6248F1" w14:textId="77777777" w:rsidR="00690CFA" w:rsidRDefault="00690CFA">
            <w:pPr>
              <w:spacing w:line="400" w:lineRule="exact"/>
              <w:jc w:val="center"/>
              <w:rPr>
                <w:rFonts w:hAnsi="Times New Roman"/>
                <w:color w:val="000000"/>
                <w:sz w:val="28"/>
                <w:szCs w:val="28"/>
              </w:rPr>
            </w:pP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E95211D" w14:textId="77777777" w:rsidR="00690CFA" w:rsidRDefault="00690CFA">
            <w:pPr>
              <w:spacing w:line="400" w:lineRule="exact"/>
              <w:jc w:val="center"/>
              <w:rPr>
                <w:rFonts w:hAnsi="Times New Roman"/>
                <w:color w:val="000000"/>
                <w:sz w:val="28"/>
                <w:szCs w:val="28"/>
              </w:rPr>
            </w:pPr>
          </w:p>
        </w:tc>
        <w:tc>
          <w:tcPr>
            <w:tcW w:w="98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A242E06" w14:textId="77777777" w:rsidR="00690CFA" w:rsidRDefault="00690CFA">
            <w:pPr>
              <w:spacing w:line="400" w:lineRule="exact"/>
              <w:jc w:val="center"/>
              <w:rPr>
                <w:rFonts w:hAnsi="Times New Roman"/>
                <w:color w:val="000000"/>
                <w:sz w:val="28"/>
                <w:szCs w:val="28"/>
              </w:rPr>
            </w:pPr>
          </w:p>
        </w:tc>
      </w:tr>
      <w:tr w:rsidR="00690CFA" w14:paraId="454425D7" w14:textId="77777777">
        <w:trPr>
          <w:trHeight w:val="680"/>
          <w:jc w:val="center"/>
        </w:trPr>
        <w:tc>
          <w:tcPr>
            <w:tcW w:w="157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AE42D38" w14:textId="77777777" w:rsidR="00690CFA" w:rsidRDefault="00000000">
            <w:pPr>
              <w:spacing w:line="400" w:lineRule="exact"/>
              <w:jc w:val="center"/>
              <w:textAlignment w:val="center"/>
              <w:rPr>
                <w:rFonts w:hAnsi="Times New Roman"/>
                <w:b/>
                <w:bCs/>
                <w:color w:val="000000"/>
                <w:kern w:val="0"/>
                <w:sz w:val="28"/>
                <w:szCs w:val="28"/>
              </w:rPr>
            </w:pPr>
            <w:r>
              <w:rPr>
                <w:rFonts w:cs="宋体" w:hint="eastAsia"/>
                <w:color w:val="000000"/>
                <w:kern w:val="0"/>
                <w:sz w:val="28"/>
                <w:szCs w:val="28"/>
              </w:rPr>
              <w:t>项目执行期利息</w:t>
            </w:r>
          </w:p>
        </w:tc>
        <w:tc>
          <w:tcPr>
            <w:tcW w:w="122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EA784D3" w14:textId="77777777" w:rsidR="00690CFA" w:rsidRDefault="00690CFA">
            <w:pPr>
              <w:spacing w:line="400" w:lineRule="exact"/>
              <w:jc w:val="center"/>
              <w:rPr>
                <w:rFonts w:hAnsi="Times New Roman"/>
                <w:color w:val="000000"/>
                <w:sz w:val="28"/>
                <w:szCs w:val="28"/>
              </w:rPr>
            </w:pP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B9F776E" w14:textId="77777777" w:rsidR="00690CFA" w:rsidRDefault="00690CFA">
            <w:pPr>
              <w:spacing w:line="400" w:lineRule="exact"/>
              <w:jc w:val="center"/>
              <w:rPr>
                <w:rFonts w:hAnsi="Times New Roman"/>
                <w:color w:val="000000"/>
                <w:sz w:val="28"/>
                <w:szCs w:val="28"/>
              </w:rPr>
            </w:pPr>
          </w:p>
        </w:tc>
        <w:tc>
          <w:tcPr>
            <w:tcW w:w="98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FB59C91" w14:textId="77777777" w:rsidR="00690CFA" w:rsidRDefault="00690CFA">
            <w:pPr>
              <w:spacing w:line="400" w:lineRule="exact"/>
              <w:jc w:val="center"/>
              <w:rPr>
                <w:rFonts w:hAnsi="Times New Roman"/>
                <w:color w:val="000000"/>
                <w:sz w:val="28"/>
                <w:szCs w:val="28"/>
              </w:rPr>
            </w:pPr>
          </w:p>
        </w:tc>
      </w:tr>
      <w:tr w:rsidR="00690CFA" w14:paraId="4C6F9484" w14:textId="77777777">
        <w:trPr>
          <w:trHeight w:val="680"/>
          <w:jc w:val="center"/>
        </w:trPr>
        <w:tc>
          <w:tcPr>
            <w:tcW w:w="157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26C87AA" w14:textId="77777777" w:rsidR="00690CFA" w:rsidRDefault="00000000">
            <w:pPr>
              <w:spacing w:line="400" w:lineRule="exact"/>
              <w:jc w:val="center"/>
              <w:textAlignment w:val="center"/>
              <w:rPr>
                <w:rFonts w:hAnsi="Times New Roman"/>
                <w:color w:val="000000"/>
                <w:sz w:val="28"/>
                <w:szCs w:val="28"/>
              </w:rPr>
            </w:pPr>
            <w:r>
              <w:rPr>
                <w:rFonts w:hAnsi="Times New Roman" w:hint="eastAsia"/>
                <w:b/>
                <w:bCs/>
                <w:color w:val="000000"/>
                <w:kern w:val="0"/>
                <w:sz w:val="28"/>
                <w:szCs w:val="28"/>
              </w:rPr>
              <w:t>合计</w:t>
            </w:r>
          </w:p>
        </w:tc>
        <w:tc>
          <w:tcPr>
            <w:tcW w:w="122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89D676F" w14:textId="77777777" w:rsidR="00690CFA" w:rsidRDefault="00690CFA">
            <w:pPr>
              <w:spacing w:line="400" w:lineRule="exact"/>
              <w:jc w:val="center"/>
              <w:rPr>
                <w:rFonts w:hAnsi="Times New Roman"/>
                <w:color w:val="000000"/>
                <w:sz w:val="28"/>
                <w:szCs w:val="28"/>
              </w:rPr>
            </w:pPr>
          </w:p>
        </w:tc>
        <w:tc>
          <w:tcPr>
            <w:tcW w:w="122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99615FE" w14:textId="77777777" w:rsidR="00690CFA" w:rsidRDefault="00690CFA">
            <w:pPr>
              <w:spacing w:line="400" w:lineRule="exact"/>
              <w:jc w:val="center"/>
              <w:rPr>
                <w:rFonts w:hAnsi="Times New Roman"/>
                <w:color w:val="000000"/>
                <w:sz w:val="28"/>
                <w:szCs w:val="28"/>
              </w:rPr>
            </w:pPr>
          </w:p>
        </w:tc>
        <w:tc>
          <w:tcPr>
            <w:tcW w:w="98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DD6971A" w14:textId="77777777" w:rsidR="00690CFA" w:rsidRDefault="00690CFA">
            <w:pPr>
              <w:spacing w:line="400" w:lineRule="exact"/>
              <w:jc w:val="center"/>
              <w:rPr>
                <w:rFonts w:hAnsi="Times New Roman"/>
                <w:color w:val="000000"/>
                <w:sz w:val="28"/>
                <w:szCs w:val="28"/>
              </w:rPr>
            </w:pPr>
          </w:p>
        </w:tc>
      </w:tr>
    </w:tbl>
    <w:p w14:paraId="6FA15E26" w14:textId="77777777" w:rsidR="00690CFA" w:rsidRDefault="00000000">
      <w:pPr>
        <w:spacing w:line="400" w:lineRule="exact"/>
        <w:textAlignment w:val="center"/>
        <w:rPr>
          <w:rFonts w:hAnsi="宋体" w:cs="宋体" w:hint="eastAsia"/>
          <w:color w:val="000000"/>
          <w:kern w:val="0"/>
          <w:sz w:val="28"/>
          <w:szCs w:val="28"/>
        </w:rPr>
      </w:pPr>
      <w:r>
        <w:rPr>
          <w:rFonts w:cs="宋体" w:hint="eastAsia"/>
          <w:color w:val="000000"/>
          <w:kern w:val="0"/>
          <w:sz w:val="28"/>
          <w:szCs w:val="28"/>
        </w:rPr>
        <w:t>备注：</w:t>
      </w:r>
    </w:p>
    <w:p w14:paraId="1CA5BB9D" w14:textId="77777777" w:rsidR="00690CFA" w:rsidRDefault="00000000">
      <w:pPr>
        <w:spacing w:line="400" w:lineRule="exact"/>
        <w:textAlignment w:val="center"/>
        <w:rPr>
          <w:rFonts w:cs="宋体" w:hint="eastAsia"/>
          <w:color w:val="000000"/>
          <w:kern w:val="0"/>
          <w:sz w:val="28"/>
          <w:szCs w:val="28"/>
        </w:rPr>
      </w:pPr>
      <w:r>
        <w:rPr>
          <w:rFonts w:cs="宋体" w:hint="eastAsia"/>
          <w:b/>
          <w:bCs/>
          <w:color w:val="000000"/>
          <w:kern w:val="0"/>
          <w:sz w:val="28"/>
          <w:szCs w:val="28"/>
        </w:rPr>
        <w:t>1.设备及工器具购置费，</w:t>
      </w:r>
      <w:r>
        <w:rPr>
          <w:rFonts w:cs="宋体" w:hint="eastAsia"/>
          <w:color w:val="000000"/>
          <w:kern w:val="0"/>
          <w:sz w:val="28"/>
          <w:szCs w:val="28"/>
        </w:rPr>
        <w:t>含购置必要的技术和软件、专用仪器设备定制、云服务器租赁、基站租赁及合同约定的其他建设投资费用。</w:t>
      </w:r>
    </w:p>
    <w:p w14:paraId="1D1B276A" w14:textId="77777777" w:rsidR="00690CFA" w:rsidRDefault="00000000">
      <w:pPr>
        <w:spacing w:line="400" w:lineRule="exact"/>
        <w:textAlignment w:val="center"/>
        <w:rPr>
          <w:rFonts w:cs="宋体" w:hint="eastAsia"/>
          <w:color w:val="000000"/>
          <w:kern w:val="0"/>
          <w:sz w:val="28"/>
          <w:szCs w:val="28"/>
        </w:rPr>
      </w:pPr>
      <w:r>
        <w:rPr>
          <w:rFonts w:cs="宋体" w:hint="eastAsia"/>
          <w:b/>
          <w:bCs/>
          <w:color w:val="000000"/>
          <w:kern w:val="0"/>
          <w:sz w:val="28"/>
          <w:szCs w:val="28"/>
        </w:rPr>
        <w:t>2.科研材料及事务费，</w:t>
      </w:r>
      <w:r>
        <w:rPr>
          <w:rFonts w:cs="宋体" w:hint="eastAsia"/>
          <w:color w:val="000000"/>
          <w:kern w:val="0"/>
          <w:sz w:val="28"/>
          <w:szCs w:val="28"/>
        </w:rPr>
        <w:t>含材料费、测试化验加工费、出版/文献/信息传播/知识产权事务费。</w:t>
      </w:r>
    </w:p>
    <w:p w14:paraId="35C3DBE2" w14:textId="77777777" w:rsidR="00690CFA" w:rsidRDefault="00000000">
      <w:pPr>
        <w:spacing w:line="400" w:lineRule="exact"/>
        <w:textAlignment w:val="center"/>
        <w:rPr>
          <w:rFonts w:cs="宋体" w:hint="eastAsia"/>
          <w:color w:val="000000"/>
          <w:kern w:val="0"/>
          <w:sz w:val="28"/>
          <w:szCs w:val="28"/>
        </w:rPr>
      </w:pPr>
      <w:r>
        <w:rPr>
          <w:rFonts w:cs="宋体" w:hint="eastAsia"/>
          <w:b/>
          <w:bCs/>
          <w:color w:val="000000"/>
          <w:kern w:val="0"/>
          <w:sz w:val="28"/>
          <w:szCs w:val="28"/>
        </w:rPr>
        <w:t>3.人力资源费，</w:t>
      </w:r>
      <w:r>
        <w:rPr>
          <w:rFonts w:cs="宋体" w:hint="eastAsia"/>
          <w:color w:val="000000"/>
          <w:kern w:val="0"/>
          <w:sz w:val="28"/>
          <w:szCs w:val="28"/>
        </w:rPr>
        <w:t>含研发人员工资、劳务费、专家咨询费。</w:t>
      </w:r>
    </w:p>
    <w:p w14:paraId="35D746CB" w14:textId="77777777" w:rsidR="00690CFA" w:rsidRDefault="00000000">
      <w:pPr>
        <w:spacing w:line="400" w:lineRule="exact"/>
        <w:textAlignment w:val="center"/>
        <w:rPr>
          <w:rFonts w:cs="宋体" w:hint="eastAsia"/>
          <w:color w:val="000000"/>
          <w:kern w:val="0"/>
          <w:sz w:val="28"/>
          <w:szCs w:val="28"/>
        </w:rPr>
      </w:pPr>
      <w:r>
        <w:rPr>
          <w:rFonts w:cs="宋体" w:hint="eastAsia"/>
          <w:b/>
          <w:bCs/>
          <w:color w:val="000000"/>
          <w:kern w:val="0"/>
          <w:sz w:val="28"/>
          <w:szCs w:val="28"/>
        </w:rPr>
        <w:t>4.其他费用，</w:t>
      </w:r>
      <w:r>
        <w:rPr>
          <w:rFonts w:cs="宋体" w:hint="eastAsia"/>
          <w:color w:val="000000"/>
          <w:kern w:val="0"/>
          <w:sz w:val="28"/>
          <w:szCs w:val="28"/>
        </w:rPr>
        <w:t>含差旅费、会议费、国际合作与交流费、人员绩效、管理费等。</w:t>
      </w:r>
    </w:p>
    <w:p w14:paraId="1EC39D7C" w14:textId="77777777" w:rsidR="00690CFA" w:rsidRDefault="00000000">
      <w:pPr>
        <w:spacing w:line="400" w:lineRule="exact"/>
        <w:rPr>
          <w:rFonts w:ascii="Times New Roman" w:hAnsi="Times New Roman"/>
          <w:sz w:val="28"/>
          <w:szCs w:val="28"/>
        </w:rPr>
      </w:pPr>
      <w:r>
        <w:rPr>
          <w:rFonts w:cs="宋体" w:hint="eastAsia"/>
          <w:b/>
          <w:bCs/>
          <w:color w:val="000000"/>
          <w:kern w:val="0"/>
          <w:sz w:val="28"/>
          <w:szCs w:val="28"/>
        </w:rPr>
        <w:t>5.委托开发费，</w:t>
      </w:r>
      <w:r>
        <w:rPr>
          <w:rFonts w:cs="宋体" w:hint="eastAsia"/>
          <w:color w:val="000000"/>
          <w:kern w:val="0"/>
          <w:sz w:val="28"/>
          <w:szCs w:val="28"/>
        </w:rPr>
        <w:t>指项目单位购买研发外包服务所支付的费用。</w:t>
      </w:r>
    </w:p>
    <w:p w14:paraId="517D5950" w14:textId="77777777" w:rsidR="00690CFA" w:rsidRDefault="00000000">
      <w:pPr>
        <w:rPr>
          <w:rFonts w:ascii="黑体" w:eastAsia="黑体" w:hAnsi="黑体" w:hint="eastAsia"/>
          <w:szCs w:val="32"/>
        </w:rPr>
      </w:pPr>
      <w:r>
        <w:rPr>
          <w:rFonts w:ascii="黑体" w:eastAsia="黑体" w:hAnsi="黑体" w:hint="eastAsia"/>
        </w:rPr>
        <w:br w:type="page"/>
      </w:r>
    </w:p>
    <w:p w14:paraId="50D845E7" w14:textId="53E33AD8" w:rsidR="00690CFA" w:rsidRDefault="00000000">
      <w:pPr>
        <w:outlineLvl w:val="2"/>
        <w:rPr>
          <w:rFonts w:ascii="黑体" w:eastAsia="黑体" w:hAnsi="黑体" w:hint="eastAsia"/>
        </w:rPr>
      </w:pPr>
      <w:r>
        <w:rPr>
          <w:rFonts w:ascii="黑体" w:eastAsia="黑体" w:hAnsi="黑体" w:hint="eastAsia"/>
        </w:rPr>
        <w:lastRenderedPageBreak/>
        <w:t>附件</w:t>
      </w:r>
      <w:r w:rsidR="008972FE">
        <w:rPr>
          <w:rFonts w:ascii="黑体" w:eastAsia="黑体" w:hAnsi="黑体" w:hint="eastAsia"/>
        </w:rPr>
        <w:t>2</w:t>
      </w:r>
      <w:r>
        <w:rPr>
          <w:rFonts w:ascii="黑体" w:eastAsia="黑体" w:hAnsi="黑体" w:hint="eastAsia"/>
        </w:rPr>
        <w:t>-2-1.3</w:t>
      </w:r>
    </w:p>
    <w:p w14:paraId="13FE81B7" w14:textId="77777777" w:rsidR="00690CFA" w:rsidRDefault="00000000">
      <w:pPr>
        <w:rPr>
          <w:rFonts w:hAnsi="宋体" w:hint="eastAsia"/>
        </w:rPr>
      </w:pPr>
      <w:r>
        <w:rPr>
          <w:rFonts w:hint="eastAsia"/>
        </w:rPr>
        <w:t xml:space="preserve"> </w:t>
      </w:r>
    </w:p>
    <w:p w14:paraId="25C3184F" w14:textId="77777777" w:rsidR="00690CFA" w:rsidRDefault="00000000">
      <w:pPr>
        <w:jc w:val="center"/>
        <w:outlineLvl w:val="3"/>
        <w:rPr>
          <w:rFonts w:ascii="宋体" w:eastAsia="宋体" w:hint="eastAsia"/>
          <w:b/>
          <w:sz w:val="44"/>
          <w:szCs w:val="44"/>
        </w:rPr>
      </w:pPr>
      <w:r>
        <w:rPr>
          <w:rFonts w:ascii="方正小标宋简体" w:eastAsia="方正小标宋简体" w:hAnsi="方正小标宋简体" w:cs="方正小标宋简体" w:hint="eastAsia"/>
          <w:bCs/>
          <w:sz w:val="44"/>
          <w:szCs w:val="44"/>
        </w:rPr>
        <w:t>项目已购置设备/软件购置清单</w:t>
      </w:r>
    </w:p>
    <w:p w14:paraId="48884579" w14:textId="77777777" w:rsidR="00690CFA" w:rsidRDefault="00000000">
      <w:pPr>
        <w:jc w:val="right"/>
        <w:textAlignment w:val="center"/>
        <w:rPr>
          <w:rFonts w:eastAsia="宋体" w:hAnsi="Times New Roman"/>
          <w:b/>
          <w:sz w:val="28"/>
          <w:szCs w:val="28"/>
        </w:rPr>
      </w:pPr>
      <w:r>
        <w:rPr>
          <w:rFonts w:ascii="宋体" w:eastAsia="宋体" w:hint="eastAsia"/>
          <w:b/>
          <w:sz w:val="28"/>
          <w:szCs w:val="28"/>
        </w:rPr>
        <w:t>单位：万元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1673"/>
        <w:gridCol w:w="1587"/>
        <w:gridCol w:w="1830"/>
        <w:gridCol w:w="1700"/>
        <w:gridCol w:w="1072"/>
      </w:tblGrid>
      <w:tr w:rsidR="00690CFA" w14:paraId="7A01A0C0" w14:textId="77777777">
        <w:trPr>
          <w:trHeight w:val="480"/>
          <w:jc w:val="center"/>
        </w:trPr>
        <w:tc>
          <w:tcPr>
            <w:tcW w:w="550" w:type="pct"/>
            <w:tcBorders>
              <w:top w:val="single" w:sz="4" w:space="0" w:color="auto"/>
              <w:left w:val="single" w:sz="4" w:space="0" w:color="auto"/>
              <w:bottom w:val="single" w:sz="4" w:space="0" w:color="auto"/>
              <w:right w:val="single" w:sz="4" w:space="0" w:color="auto"/>
            </w:tcBorders>
            <w:vAlign w:val="center"/>
          </w:tcPr>
          <w:p w14:paraId="2EDE0455" w14:textId="77777777" w:rsidR="00690CFA" w:rsidRDefault="00000000">
            <w:pPr>
              <w:tabs>
                <w:tab w:val="left" w:pos="1260"/>
                <w:tab w:val="left" w:pos="1440"/>
              </w:tabs>
              <w:spacing w:line="400" w:lineRule="exact"/>
              <w:contextualSpacing/>
              <w:jc w:val="center"/>
              <w:rPr>
                <w:rFonts w:hAnsi="Times New Roman"/>
                <w:b/>
                <w:sz w:val="28"/>
                <w:szCs w:val="28"/>
              </w:rPr>
            </w:pPr>
            <w:r>
              <w:rPr>
                <w:rFonts w:hAnsi="Times New Roman" w:hint="eastAsia"/>
                <w:b/>
                <w:sz w:val="28"/>
                <w:szCs w:val="28"/>
              </w:rPr>
              <w:t>序号</w:t>
            </w:r>
          </w:p>
        </w:tc>
        <w:tc>
          <w:tcPr>
            <w:tcW w:w="945" w:type="pct"/>
            <w:tcBorders>
              <w:top w:val="single" w:sz="4" w:space="0" w:color="auto"/>
              <w:left w:val="single" w:sz="4" w:space="0" w:color="auto"/>
              <w:bottom w:val="single" w:sz="4" w:space="0" w:color="auto"/>
              <w:right w:val="single" w:sz="4" w:space="0" w:color="auto"/>
            </w:tcBorders>
            <w:vAlign w:val="center"/>
          </w:tcPr>
          <w:p w14:paraId="1658EE66" w14:textId="77777777" w:rsidR="00690CFA" w:rsidRDefault="00000000">
            <w:pPr>
              <w:tabs>
                <w:tab w:val="left" w:pos="1260"/>
                <w:tab w:val="left" w:pos="1440"/>
              </w:tabs>
              <w:spacing w:line="400" w:lineRule="exact"/>
              <w:contextualSpacing/>
              <w:jc w:val="center"/>
              <w:rPr>
                <w:rFonts w:hAnsi="Times New Roman"/>
                <w:b/>
                <w:sz w:val="28"/>
                <w:szCs w:val="28"/>
              </w:rPr>
            </w:pPr>
            <w:r>
              <w:rPr>
                <w:rFonts w:hAnsi="Times New Roman" w:hint="eastAsia"/>
                <w:b/>
                <w:sz w:val="28"/>
                <w:szCs w:val="28"/>
              </w:rPr>
              <w:t>设备名称</w:t>
            </w:r>
          </w:p>
        </w:tc>
        <w:tc>
          <w:tcPr>
            <w:tcW w:w="897" w:type="pct"/>
            <w:tcBorders>
              <w:top w:val="single" w:sz="4" w:space="0" w:color="auto"/>
              <w:left w:val="single" w:sz="4" w:space="0" w:color="auto"/>
              <w:bottom w:val="single" w:sz="4" w:space="0" w:color="auto"/>
              <w:right w:val="single" w:sz="4" w:space="0" w:color="auto"/>
            </w:tcBorders>
            <w:vAlign w:val="center"/>
          </w:tcPr>
          <w:p w14:paraId="6CBE7766" w14:textId="77777777" w:rsidR="00690CFA" w:rsidRDefault="00000000">
            <w:pPr>
              <w:tabs>
                <w:tab w:val="left" w:pos="1260"/>
                <w:tab w:val="left" w:pos="1440"/>
              </w:tabs>
              <w:spacing w:line="400" w:lineRule="exact"/>
              <w:contextualSpacing/>
              <w:jc w:val="center"/>
              <w:rPr>
                <w:rFonts w:hAnsi="Times New Roman"/>
                <w:b/>
                <w:sz w:val="28"/>
                <w:szCs w:val="28"/>
              </w:rPr>
            </w:pPr>
            <w:r>
              <w:rPr>
                <w:rFonts w:hAnsi="Times New Roman" w:hint="eastAsia"/>
                <w:b/>
                <w:sz w:val="28"/>
                <w:szCs w:val="28"/>
              </w:rPr>
              <w:t>参考型号</w:t>
            </w:r>
          </w:p>
        </w:tc>
        <w:tc>
          <w:tcPr>
            <w:tcW w:w="1035" w:type="pct"/>
            <w:tcBorders>
              <w:top w:val="single" w:sz="4" w:space="0" w:color="auto"/>
              <w:left w:val="single" w:sz="4" w:space="0" w:color="auto"/>
              <w:bottom w:val="single" w:sz="4" w:space="0" w:color="auto"/>
              <w:right w:val="single" w:sz="4" w:space="0" w:color="auto"/>
            </w:tcBorders>
            <w:vAlign w:val="center"/>
          </w:tcPr>
          <w:p w14:paraId="61F774AC" w14:textId="77777777" w:rsidR="00690CFA" w:rsidRDefault="00000000">
            <w:pPr>
              <w:tabs>
                <w:tab w:val="left" w:pos="1260"/>
                <w:tab w:val="left" w:pos="1440"/>
              </w:tabs>
              <w:spacing w:line="400" w:lineRule="exact"/>
              <w:contextualSpacing/>
              <w:jc w:val="center"/>
              <w:rPr>
                <w:rFonts w:hAnsi="Times New Roman"/>
                <w:b/>
                <w:sz w:val="28"/>
                <w:szCs w:val="28"/>
              </w:rPr>
            </w:pPr>
            <w:r>
              <w:rPr>
                <w:rFonts w:hAnsi="Times New Roman" w:hint="eastAsia"/>
                <w:b/>
                <w:sz w:val="28"/>
                <w:szCs w:val="28"/>
              </w:rPr>
              <w:t>参考数量</w:t>
            </w:r>
          </w:p>
        </w:tc>
        <w:tc>
          <w:tcPr>
            <w:tcW w:w="961" w:type="pct"/>
            <w:tcBorders>
              <w:top w:val="single" w:sz="4" w:space="0" w:color="auto"/>
              <w:left w:val="single" w:sz="4" w:space="0" w:color="auto"/>
              <w:bottom w:val="single" w:sz="4" w:space="0" w:color="auto"/>
              <w:right w:val="single" w:sz="4" w:space="0" w:color="auto"/>
            </w:tcBorders>
            <w:vAlign w:val="center"/>
          </w:tcPr>
          <w:p w14:paraId="6D43C49F" w14:textId="77777777" w:rsidR="00690CFA" w:rsidRDefault="00000000">
            <w:pPr>
              <w:tabs>
                <w:tab w:val="left" w:pos="1260"/>
                <w:tab w:val="left" w:pos="1440"/>
              </w:tabs>
              <w:spacing w:line="400" w:lineRule="exact"/>
              <w:contextualSpacing/>
              <w:jc w:val="center"/>
              <w:rPr>
                <w:rFonts w:hAnsi="Times New Roman"/>
                <w:b/>
                <w:sz w:val="28"/>
                <w:szCs w:val="28"/>
              </w:rPr>
            </w:pPr>
            <w:r>
              <w:rPr>
                <w:rFonts w:hAnsi="Times New Roman" w:hint="eastAsia"/>
                <w:b/>
                <w:sz w:val="28"/>
                <w:szCs w:val="28"/>
              </w:rPr>
              <w:t>参考单价</w:t>
            </w:r>
          </w:p>
        </w:tc>
        <w:tc>
          <w:tcPr>
            <w:tcW w:w="607" w:type="pct"/>
            <w:tcBorders>
              <w:top w:val="single" w:sz="4" w:space="0" w:color="auto"/>
              <w:left w:val="single" w:sz="4" w:space="0" w:color="auto"/>
              <w:bottom w:val="single" w:sz="4" w:space="0" w:color="auto"/>
              <w:right w:val="single" w:sz="4" w:space="0" w:color="auto"/>
            </w:tcBorders>
            <w:vAlign w:val="center"/>
          </w:tcPr>
          <w:p w14:paraId="5BDAF54E" w14:textId="77777777" w:rsidR="00690CFA" w:rsidRDefault="00000000">
            <w:pPr>
              <w:tabs>
                <w:tab w:val="left" w:pos="1260"/>
                <w:tab w:val="left" w:pos="1440"/>
              </w:tabs>
              <w:spacing w:line="400" w:lineRule="exact"/>
              <w:contextualSpacing/>
              <w:jc w:val="center"/>
              <w:rPr>
                <w:rFonts w:hAnsi="Times New Roman"/>
                <w:b/>
                <w:sz w:val="28"/>
                <w:szCs w:val="28"/>
              </w:rPr>
            </w:pPr>
            <w:r>
              <w:rPr>
                <w:rFonts w:hAnsi="Times New Roman" w:hint="eastAsia"/>
                <w:b/>
                <w:sz w:val="28"/>
                <w:szCs w:val="28"/>
              </w:rPr>
              <w:t>小计</w:t>
            </w:r>
          </w:p>
        </w:tc>
      </w:tr>
      <w:tr w:rsidR="00690CFA" w14:paraId="1238F4A8" w14:textId="77777777">
        <w:trPr>
          <w:trHeight w:val="567"/>
          <w:jc w:val="center"/>
        </w:trPr>
        <w:tc>
          <w:tcPr>
            <w:tcW w:w="550" w:type="pct"/>
            <w:tcBorders>
              <w:top w:val="single" w:sz="4" w:space="0" w:color="auto"/>
              <w:left w:val="single" w:sz="4" w:space="0" w:color="auto"/>
              <w:bottom w:val="single" w:sz="4" w:space="0" w:color="auto"/>
              <w:right w:val="single" w:sz="4" w:space="0" w:color="auto"/>
            </w:tcBorders>
            <w:vAlign w:val="center"/>
          </w:tcPr>
          <w:p w14:paraId="2B80E9C6" w14:textId="77777777" w:rsidR="00690CFA" w:rsidRDefault="00690CFA">
            <w:pPr>
              <w:spacing w:line="400" w:lineRule="exact"/>
              <w:jc w:val="center"/>
              <w:rPr>
                <w:rFonts w:eastAsia="宋体" w:hAnsi="宋体" w:hint="eastAsia"/>
                <w:bCs/>
                <w:kern w:val="0"/>
                <w:sz w:val="28"/>
                <w:szCs w:val="28"/>
              </w:rPr>
            </w:pPr>
          </w:p>
        </w:tc>
        <w:tc>
          <w:tcPr>
            <w:tcW w:w="945" w:type="pct"/>
            <w:tcBorders>
              <w:top w:val="single" w:sz="4" w:space="0" w:color="auto"/>
              <w:left w:val="single" w:sz="4" w:space="0" w:color="auto"/>
              <w:bottom w:val="single" w:sz="4" w:space="0" w:color="auto"/>
              <w:right w:val="single" w:sz="4" w:space="0" w:color="auto"/>
            </w:tcBorders>
            <w:vAlign w:val="center"/>
          </w:tcPr>
          <w:p w14:paraId="0B952CDF" w14:textId="77777777" w:rsidR="00690CFA" w:rsidRDefault="00690CFA">
            <w:pPr>
              <w:spacing w:line="400" w:lineRule="exact"/>
              <w:jc w:val="center"/>
              <w:rPr>
                <w:rFonts w:eastAsia="宋体" w:hint="eastAsia"/>
                <w:sz w:val="28"/>
                <w:szCs w:val="28"/>
              </w:rPr>
            </w:pPr>
          </w:p>
        </w:tc>
        <w:tc>
          <w:tcPr>
            <w:tcW w:w="897" w:type="pct"/>
            <w:tcBorders>
              <w:top w:val="single" w:sz="4" w:space="0" w:color="auto"/>
              <w:left w:val="single" w:sz="4" w:space="0" w:color="auto"/>
              <w:bottom w:val="single" w:sz="4" w:space="0" w:color="auto"/>
              <w:right w:val="single" w:sz="4" w:space="0" w:color="auto"/>
            </w:tcBorders>
            <w:vAlign w:val="center"/>
          </w:tcPr>
          <w:p w14:paraId="74E7159D" w14:textId="77777777" w:rsidR="00690CFA" w:rsidRDefault="00690CFA">
            <w:pPr>
              <w:spacing w:line="400" w:lineRule="exact"/>
              <w:jc w:val="center"/>
              <w:rPr>
                <w:rFonts w:eastAsia="宋体" w:hint="eastAsia"/>
                <w:sz w:val="28"/>
                <w:szCs w:val="28"/>
              </w:rPr>
            </w:pPr>
          </w:p>
        </w:tc>
        <w:tc>
          <w:tcPr>
            <w:tcW w:w="1035" w:type="pct"/>
            <w:tcBorders>
              <w:top w:val="single" w:sz="4" w:space="0" w:color="auto"/>
              <w:left w:val="single" w:sz="4" w:space="0" w:color="auto"/>
              <w:bottom w:val="single" w:sz="4" w:space="0" w:color="auto"/>
              <w:right w:val="single" w:sz="4" w:space="0" w:color="auto"/>
            </w:tcBorders>
            <w:vAlign w:val="center"/>
          </w:tcPr>
          <w:p w14:paraId="6035277D" w14:textId="77777777" w:rsidR="00690CFA" w:rsidRDefault="00690CFA">
            <w:pPr>
              <w:spacing w:line="400" w:lineRule="exact"/>
              <w:jc w:val="center"/>
              <w:rPr>
                <w:rFonts w:eastAsia="宋体" w:hint="eastAsia"/>
                <w:bCs/>
                <w:kern w:val="0"/>
                <w:sz w:val="28"/>
                <w:szCs w:val="28"/>
              </w:rPr>
            </w:pPr>
          </w:p>
        </w:tc>
        <w:tc>
          <w:tcPr>
            <w:tcW w:w="961" w:type="pct"/>
            <w:tcBorders>
              <w:top w:val="single" w:sz="4" w:space="0" w:color="auto"/>
              <w:left w:val="single" w:sz="4" w:space="0" w:color="auto"/>
              <w:bottom w:val="single" w:sz="4" w:space="0" w:color="auto"/>
              <w:right w:val="single" w:sz="4" w:space="0" w:color="auto"/>
            </w:tcBorders>
            <w:vAlign w:val="center"/>
          </w:tcPr>
          <w:p w14:paraId="7238BF33" w14:textId="77777777" w:rsidR="00690CFA" w:rsidRDefault="00690CFA">
            <w:pPr>
              <w:spacing w:line="400" w:lineRule="exact"/>
              <w:jc w:val="center"/>
              <w:rPr>
                <w:rFonts w:eastAsia="宋体" w:hint="eastAsia"/>
                <w:sz w:val="28"/>
                <w:szCs w:val="28"/>
              </w:rPr>
            </w:pPr>
          </w:p>
        </w:tc>
        <w:tc>
          <w:tcPr>
            <w:tcW w:w="607" w:type="pct"/>
            <w:tcBorders>
              <w:top w:val="single" w:sz="4" w:space="0" w:color="auto"/>
              <w:left w:val="single" w:sz="4" w:space="0" w:color="auto"/>
              <w:bottom w:val="single" w:sz="4" w:space="0" w:color="auto"/>
              <w:right w:val="single" w:sz="4" w:space="0" w:color="auto"/>
            </w:tcBorders>
            <w:vAlign w:val="center"/>
          </w:tcPr>
          <w:p w14:paraId="060BEABC" w14:textId="77777777" w:rsidR="00690CFA" w:rsidRDefault="00690CFA">
            <w:pPr>
              <w:spacing w:line="400" w:lineRule="exact"/>
              <w:jc w:val="center"/>
              <w:rPr>
                <w:rFonts w:eastAsia="宋体" w:hint="eastAsia"/>
                <w:sz w:val="28"/>
                <w:szCs w:val="28"/>
              </w:rPr>
            </w:pPr>
          </w:p>
        </w:tc>
      </w:tr>
      <w:tr w:rsidR="00690CFA" w14:paraId="4ACA4E8B" w14:textId="77777777">
        <w:trPr>
          <w:trHeight w:val="567"/>
          <w:jc w:val="center"/>
        </w:trPr>
        <w:tc>
          <w:tcPr>
            <w:tcW w:w="550" w:type="pct"/>
            <w:tcBorders>
              <w:top w:val="single" w:sz="4" w:space="0" w:color="auto"/>
              <w:left w:val="single" w:sz="4" w:space="0" w:color="auto"/>
              <w:bottom w:val="single" w:sz="4" w:space="0" w:color="auto"/>
              <w:right w:val="single" w:sz="4" w:space="0" w:color="auto"/>
            </w:tcBorders>
            <w:vAlign w:val="center"/>
          </w:tcPr>
          <w:p w14:paraId="2E0E9A03" w14:textId="77777777" w:rsidR="00690CFA" w:rsidRDefault="00690CFA">
            <w:pPr>
              <w:spacing w:line="400" w:lineRule="exact"/>
              <w:jc w:val="center"/>
              <w:rPr>
                <w:rFonts w:eastAsia="宋体" w:hint="eastAsia"/>
                <w:bCs/>
                <w:kern w:val="0"/>
                <w:sz w:val="28"/>
                <w:szCs w:val="28"/>
              </w:rPr>
            </w:pPr>
          </w:p>
        </w:tc>
        <w:tc>
          <w:tcPr>
            <w:tcW w:w="945" w:type="pct"/>
            <w:tcBorders>
              <w:top w:val="single" w:sz="4" w:space="0" w:color="auto"/>
              <w:left w:val="single" w:sz="4" w:space="0" w:color="auto"/>
              <w:bottom w:val="single" w:sz="4" w:space="0" w:color="auto"/>
              <w:right w:val="single" w:sz="4" w:space="0" w:color="auto"/>
            </w:tcBorders>
            <w:vAlign w:val="center"/>
          </w:tcPr>
          <w:p w14:paraId="01373BC9" w14:textId="77777777" w:rsidR="00690CFA" w:rsidRDefault="00690CFA">
            <w:pPr>
              <w:spacing w:line="400" w:lineRule="exact"/>
              <w:jc w:val="center"/>
              <w:rPr>
                <w:rFonts w:eastAsia="宋体" w:hint="eastAsia"/>
                <w:sz w:val="28"/>
                <w:szCs w:val="28"/>
              </w:rPr>
            </w:pPr>
          </w:p>
        </w:tc>
        <w:tc>
          <w:tcPr>
            <w:tcW w:w="897" w:type="pct"/>
            <w:tcBorders>
              <w:top w:val="single" w:sz="4" w:space="0" w:color="auto"/>
              <w:left w:val="single" w:sz="4" w:space="0" w:color="auto"/>
              <w:bottom w:val="single" w:sz="4" w:space="0" w:color="auto"/>
              <w:right w:val="single" w:sz="4" w:space="0" w:color="auto"/>
            </w:tcBorders>
            <w:vAlign w:val="center"/>
          </w:tcPr>
          <w:p w14:paraId="3EFD4791" w14:textId="77777777" w:rsidR="00690CFA" w:rsidRDefault="00690CFA">
            <w:pPr>
              <w:spacing w:line="400" w:lineRule="exact"/>
              <w:jc w:val="center"/>
              <w:rPr>
                <w:rFonts w:eastAsia="宋体" w:hint="eastAsia"/>
                <w:sz w:val="28"/>
                <w:szCs w:val="28"/>
              </w:rPr>
            </w:pPr>
          </w:p>
        </w:tc>
        <w:tc>
          <w:tcPr>
            <w:tcW w:w="1035" w:type="pct"/>
            <w:tcBorders>
              <w:top w:val="single" w:sz="4" w:space="0" w:color="auto"/>
              <w:left w:val="single" w:sz="4" w:space="0" w:color="auto"/>
              <w:bottom w:val="single" w:sz="4" w:space="0" w:color="auto"/>
              <w:right w:val="single" w:sz="4" w:space="0" w:color="auto"/>
            </w:tcBorders>
            <w:vAlign w:val="center"/>
          </w:tcPr>
          <w:p w14:paraId="15AF4C56" w14:textId="77777777" w:rsidR="00690CFA" w:rsidRDefault="00690CFA">
            <w:pPr>
              <w:spacing w:line="400" w:lineRule="exact"/>
              <w:jc w:val="center"/>
              <w:rPr>
                <w:rFonts w:eastAsia="宋体" w:hint="eastAsia"/>
                <w:bCs/>
                <w:kern w:val="0"/>
                <w:sz w:val="28"/>
                <w:szCs w:val="28"/>
              </w:rPr>
            </w:pPr>
          </w:p>
        </w:tc>
        <w:tc>
          <w:tcPr>
            <w:tcW w:w="961" w:type="pct"/>
            <w:tcBorders>
              <w:top w:val="single" w:sz="4" w:space="0" w:color="auto"/>
              <w:left w:val="single" w:sz="4" w:space="0" w:color="auto"/>
              <w:bottom w:val="single" w:sz="4" w:space="0" w:color="auto"/>
              <w:right w:val="single" w:sz="4" w:space="0" w:color="auto"/>
            </w:tcBorders>
            <w:vAlign w:val="center"/>
          </w:tcPr>
          <w:p w14:paraId="01104933" w14:textId="77777777" w:rsidR="00690CFA" w:rsidRDefault="00690CFA">
            <w:pPr>
              <w:spacing w:line="400" w:lineRule="exact"/>
              <w:jc w:val="center"/>
              <w:rPr>
                <w:rFonts w:eastAsia="宋体" w:hint="eastAsia"/>
                <w:sz w:val="28"/>
                <w:szCs w:val="28"/>
              </w:rPr>
            </w:pPr>
          </w:p>
        </w:tc>
        <w:tc>
          <w:tcPr>
            <w:tcW w:w="607" w:type="pct"/>
            <w:tcBorders>
              <w:top w:val="single" w:sz="4" w:space="0" w:color="auto"/>
              <w:left w:val="single" w:sz="4" w:space="0" w:color="auto"/>
              <w:bottom w:val="single" w:sz="4" w:space="0" w:color="auto"/>
              <w:right w:val="single" w:sz="4" w:space="0" w:color="auto"/>
            </w:tcBorders>
            <w:vAlign w:val="center"/>
          </w:tcPr>
          <w:p w14:paraId="68D4E7B7" w14:textId="77777777" w:rsidR="00690CFA" w:rsidRDefault="00690CFA">
            <w:pPr>
              <w:spacing w:line="400" w:lineRule="exact"/>
              <w:jc w:val="center"/>
              <w:rPr>
                <w:rFonts w:eastAsia="宋体" w:hint="eastAsia"/>
                <w:sz w:val="28"/>
                <w:szCs w:val="28"/>
              </w:rPr>
            </w:pPr>
          </w:p>
        </w:tc>
      </w:tr>
      <w:tr w:rsidR="00690CFA" w14:paraId="1606CEC7" w14:textId="77777777">
        <w:trPr>
          <w:trHeight w:val="567"/>
          <w:jc w:val="center"/>
        </w:trPr>
        <w:tc>
          <w:tcPr>
            <w:tcW w:w="550" w:type="pct"/>
            <w:tcBorders>
              <w:top w:val="single" w:sz="4" w:space="0" w:color="auto"/>
              <w:left w:val="single" w:sz="4" w:space="0" w:color="auto"/>
              <w:bottom w:val="single" w:sz="4" w:space="0" w:color="auto"/>
              <w:right w:val="single" w:sz="4" w:space="0" w:color="auto"/>
            </w:tcBorders>
            <w:vAlign w:val="center"/>
          </w:tcPr>
          <w:p w14:paraId="4E34017D" w14:textId="77777777" w:rsidR="00690CFA" w:rsidRDefault="00690CFA">
            <w:pPr>
              <w:spacing w:line="400" w:lineRule="exact"/>
              <w:jc w:val="center"/>
              <w:rPr>
                <w:rFonts w:eastAsia="宋体" w:hint="eastAsia"/>
                <w:kern w:val="0"/>
                <w:sz w:val="28"/>
                <w:szCs w:val="28"/>
              </w:rPr>
            </w:pPr>
          </w:p>
        </w:tc>
        <w:tc>
          <w:tcPr>
            <w:tcW w:w="945" w:type="pct"/>
            <w:tcBorders>
              <w:top w:val="single" w:sz="4" w:space="0" w:color="auto"/>
              <w:left w:val="single" w:sz="4" w:space="0" w:color="auto"/>
              <w:bottom w:val="single" w:sz="4" w:space="0" w:color="auto"/>
              <w:right w:val="single" w:sz="4" w:space="0" w:color="auto"/>
            </w:tcBorders>
            <w:vAlign w:val="center"/>
          </w:tcPr>
          <w:p w14:paraId="3C29EDD4" w14:textId="77777777" w:rsidR="00690CFA" w:rsidRDefault="00690CFA">
            <w:pPr>
              <w:spacing w:line="400" w:lineRule="exact"/>
              <w:jc w:val="center"/>
              <w:rPr>
                <w:rFonts w:eastAsia="宋体" w:hint="eastAsia"/>
                <w:sz w:val="28"/>
                <w:szCs w:val="28"/>
              </w:rPr>
            </w:pPr>
          </w:p>
        </w:tc>
        <w:tc>
          <w:tcPr>
            <w:tcW w:w="897" w:type="pct"/>
            <w:tcBorders>
              <w:top w:val="single" w:sz="4" w:space="0" w:color="auto"/>
              <w:left w:val="single" w:sz="4" w:space="0" w:color="auto"/>
              <w:bottom w:val="single" w:sz="4" w:space="0" w:color="auto"/>
              <w:right w:val="single" w:sz="4" w:space="0" w:color="auto"/>
            </w:tcBorders>
            <w:vAlign w:val="center"/>
          </w:tcPr>
          <w:p w14:paraId="2F95BA8E" w14:textId="77777777" w:rsidR="00690CFA" w:rsidRDefault="00690CFA">
            <w:pPr>
              <w:spacing w:line="400" w:lineRule="exact"/>
              <w:jc w:val="center"/>
              <w:rPr>
                <w:rFonts w:eastAsia="宋体" w:hint="eastAsia"/>
                <w:sz w:val="28"/>
                <w:szCs w:val="28"/>
              </w:rPr>
            </w:pPr>
          </w:p>
        </w:tc>
        <w:tc>
          <w:tcPr>
            <w:tcW w:w="1035" w:type="pct"/>
            <w:tcBorders>
              <w:top w:val="single" w:sz="4" w:space="0" w:color="auto"/>
              <w:left w:val="single" w:sz="4" w:space="0" w:color="auto"/>
              <w:bottom w:val="single" w:sz="4" w:space="0" w:color="auto"/>
              <w:right w:val="single" w:sz="4" w:space="0" w:color="auto"/>
            </w:tcBorders>
            <w:vAlign w:val="center"/>
          </w:tcPr>
          <w:p w14:paraId="1E229994" w14:textId="77777777" w:rsidR="00690CFA" w:rsidRDefault="00690CFA">
            <w:pPr>
              <w:spacing w:line="400" w:lineRule="exact"/>
              <w:jc w:val="center"/>
              <w:rPr>
                <w:rFonts w:eastAsia="宋体" w:hint="eastAsia"/>
                <w:kern w:val="0"/>
                <w:sz w:val="28"/>
                <w:szCs w:val="28"/>
              </w:rPr>
            </w:pPr>
          </w:p>
        </w:tc>
        <w:tc>
          <w:tcPr>
            <w:tcW w:w="961" w:type="pct"/>
            <w:tcBorders>
              <w:top w:val="single" w:sz="4" w:space="0" w:color="auto"/>
              <w:left w:val="single" w:sz="4" w:space="0" w:color="auto"/>
              <w:bottom w:val="single" w:sz="4" w:space="0" w:color="auto"/>
              <w:right w:val="single" w:sz="4" w:space="0" w:color="auto"/>
            </w:tcBorders>
            <w:vAlign w:val="center"/>
          </w:tcPr>
          <w:p w14:paraId="306A7AE3" w14:textId="77777777" w:rsidR="00690CFA" w:rsidRDefault="00690CFA">
            <w:pPr>
              <w:spacing w:line="400" w:lineRule="exact"/>
              <w:jc w:val="center"/>
              <w:rPr>
                <w:rFonts w:eastAsia="宋体" w:hint="eastAsia"/>
                <w:sz w:val="28"/>
                <w:szCs w:val="28"/>
              </w:rPr>
            </w:pPr>
          </w:p>
        </w:tc>
        <w:tc>
          <w:tcPr>
            <w:tcW w:w="607" w:type="pct"/>
            <w:tcBorders>
              <w:top w:val="single" w:sz="4" w:space="0" w:color="auto"/>
              <w:left w:val="single" w:sz="4" w:space="0" w:color="auto"/>
              <w:bottom w:val="single" w:sz="4" w:space="0" w:color="auto"/>
              <w:right w:val="single" w:sz="4" w:space="0" w:color="auto"/>
            </w:tcBorders>
            <w:vAlign w:val="center"/>
          </w:tcPr>
          <w:p w14:paraId="7FF9322C" w14:textId="77777777" w:rsidR="00690CFA" w:rsidRDefault="00690CFA">
            <w:pPr>
              <w:spacing w:line="400" w:lineRule="exact"/>
              <w:jc w:val="center"/>
              <w:rPr>
                <w:rFonts w:eastAsia="宋体" w:hint="eastAsia"/>
                <w:sz w:val="28"/>
                <w:szCs w:val="28"/>
              </w:rPr>
            </w:pPr>
          </w:p>
        </w:tc>
      </w:tr>
      <w:tr w:rsidR="00690CFA" w14:paraId="43C926BB" w14:textId="77777777">
        <w:trPr>
          <w:trHeight w:val="567"/>
          <w:jc w:val="center"/>
        </w:trPr>
        <w:tc>
          <w:tcPr>
            <w:tcW w:w="550" w:type="pct"/>
            <w:tcBorders>
              <w:top w:val="single" w:sz="4" w:space="0" w:color="auto"/>
              <w:left w:val="single" w:sz="4" w:space="0" w:color="auto"/>
              <w:bottom w:val="single" w:sz="4" w:space="0" w:color="auto"/>
              <w:right w:val="single" w:sz="4" w:space="0" w:color="auto"/>
            </w:tcBorders>
            <w:vAlign w:val="center"/>
          </w:tcPr>
          <w:p w14:paraId="1E376776" w14:textId="77777777" w:rsidR="00690CFA" w:rsidRDefault="00690CFA">
            <w:pPr>
              <w:spacing w:line="400" w:lineRule="exact"/>
              <w:jc w:val="center"/>
              <w:rPr>
                <w:rFonts w:eastAsia="宋体" w:hint="eastAsia"/>
                <w:kern w:val="0"/>
                <w:sz w:val="28"/>
                <w:szCs w:val="28"/>
              </w:rPr>
            </w:pPr>
          </w:p>
        </w:tc>
        <w:tc>
          <w:tcPr>
            <w:tcW w:w="945" w:type="pct"/>
            <w:tcBorders>
              <w:top w:val="single" w:sz="4" w:space="0" w:color="auto"/>
              <w:left w:val="single" w:sz="4" w:space="0" w:color="auto"/>
              <w:bottom w:val="single" w:sz="4" w:space="0" w:color="auto"/>
              <w:right w:val="single" w:sz="4" w:space="0" w:color="auto"/>
            </w:tcBorders>
            <w:vAlign w:val="center"/>
          </w:tcPr>
          <w:p w14:paraId="4E88D210" w14:textId="77777777" w:rsidR="00690CFA" w:rsidRDefault="00690CFA">
            <w:pPr>
              <w:spacing w:line="400" w:lineRule="exact"/>
              <w:jc w:val="center"/>
              <w:rPr>
                <w:rFonts w:eastAsia="宋体" w:hint="eastAsia"/>
                <w:sz w:val="28"/>
                <w:szCs w:val="28"/>
              </w:rPr>
            </w:pPr>
          </w:p>
        </w:tc>
        <w:tc>
          <w:tcPr>
            <w:tcW w:w="897" w:type="pct"/>
            <w:tcBorders>
              <w:top w:val="single" w:sz="4" w:space="0" w:color="auto"/>
              <w:left w:val="single" w:sz="4" w:space="0" w:color="auto"/>
              <w:bottom w:val="single" w:sz="4" w:space="0" w:color="auto"/>
              <w:right w:val="single" w:sz="4" w:space="0" w:color="auto"/>
            </w:tcBorders>
            <w:vAlign w:val="center"/>
          </w:tcPr>
          <w:p w14:paraId="71EF927E" w14:textId="77777777" w:rsidR="00690CFA" w:rsidRDefault="00690CFA">
            <w:pPr>
              <w:spacing w:line="400" w:lineRule="exact"/>
              <w:jc w:val="center"/>
              <w:rPr>
                <w:rFonts w:eastAsia="宋体" w:hint="eastAsia"/>
                <w:sz w:val="28"/>
                <w:szCs w:val="28"/>
              </w:rPr>
            </w:pPr>
          </w:p>
        </w:tc>
        <w:tc>
          <w:tcPr>
            <w:tcW w:w="1035" w:type="pct"/>
            <w:tcBorders>
              <w:top w:val="single" w:sz="4" w:space="0" w:color="auto"/>
              <w:left w:val="single" w:sz="4" w:space="0" w:color="auto"/>
              <w:bottom w:val="single" w:sz="4" w:space="0" w:color="auto"/>
              <w:right w:val="single" w:sz="4" w:space="0" w:color="auto"/>
            </w:tcBorders>
            <w:vAlign w:val="center"/>
          </w:tcPr>
          <w:p w14:paraId="0ED3CE15" w14:textId="77777777" w:rsidR="00690CFA" w:rsidRDefault="00690CFA">
            <w:pPr>
              <w:spacing w:line="400" w:lineRule="exact"/>
              <w:jc w:val="center"/>
              <w:rPr>
                <w:rFonts w:eastAsia="宋体" w:hint="eastAsia"/>
                <w:kern w:val="0"/>
                <w:sz w:val="28"/>
                <w:szCs w:val="28"/>
              </w:rPr>
            </w:pPr>
          </w:p>
        </w:tc>
        <w:tc>
          <w:tcPr>
            <w:tcW w:w="961" w:type="pct"/>
            <w:tcBorders>
              <w:top w:val="single" w:sz="4" w:space="0" w:color="auto"/>
              <w:left w:val="single" w:sz="4" w:space="0" w:color="auto"/>
              <w:bottom w:val="single" w:sz="4" w:space="0" w:color="auto"/>
              <w:right w:val="single" w:sz="4" w:space="0" w:color="auto"/>
            </w:tcBorders>
            <w:vAlign w:val="center"/>
          </w:tcPr>
          <w:p w14:paraId="6E95BB17" w14:textId="77777777" w:rsidR="00690CFA" w:rsidRDefault="00690CFA">
            <w:pPr>
              <w:spacing w:line="400" w:lineRule="exact"/>
              <w:jc w:val="center"/>
              <w:rPr>
                <w:rFonts w:eastAsia="宋体" w:hint="eastAsia"/>
                <w:sz w:val="28"/>
                <w:szCs w:val="28"/>
              </w:rPr>
            </w:pPr>
          </w:p>
        </w:tc>
        <w:tc>
          <w:tcPr>
            <w:tcW w:w="607" w:type="pct"/>
            <w:tcBorders>
              <w:top w:val="single" w:sz="4" w:space="0" w:color="auto"/>
              <w:left w:val="single" w:sz="4" w:space="0" w:color="auto"/>
              <w:bottom w:val="single" w:sz="4" w:space="0" w:color="auto"/>
              <w:right w:val="single" w:sz="4" w:space="0" w:color="auto"/>
            </w:tcBorders>
            <w:vAlign w:val="center"/>
          </w:tcPr>
          <w:p w14:paraId="01375BCB" w14:textId="77777777" w:rsidR="00690CFA" w:rsidRDefault="00690CFA">
            <w:pPr>
              <w:spacing w:line="400" w:lineRule="exact"/>
              <w:jc w:val="center"/>
              <w:rPr>
                <w:rFonts w:eastAsia="宋体" w:hint="eastAsia"/>
                <w:sz w:val="28"/>
                <w:szCs w:val="28"/>
              </w:rPr>
            </w:pPr>
          </w:p>
        </w:tc>
      </w:tr>
      <w:tr w:rsidR="00690CFA" w14:paraId="2F35DF67" w14:textId="77777777">
        <w:trPr>
          <w:trHeight w:val="567"/>
          <w:jc w:val="center"/>
        </w:trPr>
        <w:tc>
          <w:tcPr>
            <w:tcW w:w="550" w:type="pct"/>
            <w:tcBorders>
              <w:top w:val="single" w:sz="4" w:space="0" w:color="auto"/>
              <w:left w:val="single" w:sz="4" w:space="0" w:color="auto"/>
              <w:bottom w:val="single" w:sz="4" w:space="0" w:color="auto"/>
              <w:right w:val="single" w:sz="4" w:space="0" w:color="auto"/>
            </w:tcBorders>
            <w:vAlign w:val="center"/>
          </w:tcPr>
          <w:p w14:paraId="16DF9F51" w14:textId="77777777" w:rsidR="00690CFA" w:rsidRDefault="00690CFA">
            <w:pPr>
              <w:spacing w:line="400" w:lineRule="exact"/>
              <w:jc w:val="center"/>
              <w:rPr>
                <w:rFonts w:eastAsia="宋体" w:hint="eastAsia"/>
                <w:kern w:val="0"/>
                <w:sz w:val="28"/>
                <w:szCs w:val="28"/>
              </w:rPr>
            </w:pPr>
          </w:p>
        </w:tc>
        <w:tc>
          <w:tcPr>
            <w:tcW w:w="945" w:type="pct"/>
            <w:tcBorders>
              <w:top w:val="single" w:sz="4" w:space="0" w:color="auto"/>
              <w:left w:val="single" w:sz="4" w:space="0" w:color="auto"/>
              <w:bottom w:val="single" w:sz="4" w:space="0" w:color="auto"/>
              <w:right w:val="single" w:sz="4" w:space="0" w:color="auto"/>
            </w:tcBorders>
            <w:vAlign w:val="center"/>
          </w:tcPr>
          <w:p w14:paraId="1BEF9B07" w14:textId="77777777" w:rsidR="00690CFA" w:rsidRDefault="00690CFA">
            <w:pPr>
              <w:spacing w:line="400" w:lineRule="exact"/>
              <w:jc w:val="center"/>
              <w:rPr>
                <w:rFonts w:eastAsia="宋体" w:hint="eastAsia"/>
                <w:sz w:val="28"/>
                <w:szCs w:val="28"/>
              </w:rPr>
            </w:pPr>
          </w:p>
        </w:tc>
        <w:tc>
          <w:tcPr>
            <w:tcW w:w="897" w:type="pct"/>
            <w:tcBorders>
              <w:top w:val="single" w:sz="4" w:space="0" w:color="auto"/>
              <w:left w:val="single" w:sz="4" w:space="0" w:color="auto"/>
              <w:bottom w:val="single" w:sz="4" w:space="0" w:color="auto"/>
              <w:right w:val="single" w:sz="4" w:space="0" w:color="auto"/>
            </w:tcBorders>
            <w:vAlign w:val="center"/>
          </w:tcPr>
          <w:p w14:paraId="521B22A6" w14:textId="77777777" w:rsidR="00690CFA" w:rsidRDefault="00690CFA">
            <w:pPr>
              <w:spacing w:line="400" w:lineRule="exact"/>
              <w:jc w:val="center"/>
              <w:rPr>
                <w:rFonts w:eastAsia="宋体" w:hint="eastAsia"/>
                <w:sz w:val="28"/>
                <w:szCs w:val="28"/>
              </w:rPr>
            </w:pPr>
          </w:p>
        </w:tc>
        <w:tc>
          <w:tcPr>
            <w:tcW w:w="1035" w:type="pct"/>
            <w:tcBorders>
              <w:top w:val="single" w:sz="4" w:space="0" w:color="auto"/>
              <w:left w:val="single" w:sz="4" w:space="0" w:color="auto"/>
              <w:bottom w:val="single" w:sz="4" w:space="0" w:color="auto"/>
              <w:right w:val="single" w:sz="4" w:space="0" w:color="auto"/>
            </w:tcBorders>
            <w:vAlign w:val="center"/>
          </w:tcPr>
          <w:p w14:paraId="760D229A" w14:textId="77777777" w:rsidR="00690CFA" w:rsidRDefault="00690CFA">
            <w:pPr>
              <w:spacing w:line="400" w:lineRule="exact"/>
              <w:jc w:val="center"/>
              <w:rPr>
                <w:rFonts w:eastAsia="宋体" w:hint="eastAsia"/>
                <w:kern w:val="0"/>
                <w:sz w:val="28"/>
                <w:szCs w:val="28"/>
              </w:rPr>
            </w:pPr>
          </w:p>
        </w:tc>
        <w:tc>
          <w:tcPr>
            <w:tcW w:w="961" w:type="pct"/>
            <w:tcBorders>
              <w:top w:val="single" w:sz="4" w:space="0" w:color="auto"/>
              <w:left w:val="single" w:sz="4" w:space="0" w:color="auto"/>
              <w:bottom w:val="single" w:sz="4" w:space="0" w:color="auto"/>
              <w:right w:val="single" w:sz="4" w:space="0" w:color="auto"/>
            </w:tcBorders>
            <w:vAlign w:val="center"/>
          </w:tcPr>
          <w:p w14:paraId="70F56827" w14:textId="77777777" w:rsidR="00690CFA" w:rsidRDefault="00690CFA">
            <w:pPr>
              <w:spacing w:line="400" w:lineRule="exact"/>
              <w:jc w:val="center"/>
              <w:rPr>
                <w:rFonts w:eastAsia="宋体" w:hint="eastAsia"/>
                <w:sz w:val="28"/>
                <w:szCs w:val="28"/>
              </w:rPr>
            </w:pPr>
          </w:p>
        </w:tc>
        <w:tc>
          <w:tcPr>
            <w:tcW w:w="607" w:type="pct"/>
            <w:tcBorders>
              <w:top w:val="single" w:sz="4" w:space="0" w:color="auto"/>
              <w:left w:val="single" w:sz="4" w:space="0" w:color="auto"/>
              <w:bottom w:val="single" w:sz="4" w:space="0" w:color="auto"/>
              <w:right w:val="single" w:sz="4" w:space="0" w:color="auto"/>
            </w:tcBorders>
            <w:vAlign w:val="center"/>
          </w:tcPr>
          <w:p w14:paraId="11A983E7" w14:textId="77777777" w:rsidR="00690CFA" w:rsidRDefault="00690CFA">
            <w:pPr>
              <w:spacing w:line="400" w:lineRule="exact"/>
              <w:jc w:val="center"/>
              <w:rPr>
                <w:rFonts w:eastAsia="宋体" w:hint="eastAsia"/>
                <w:sz w:val="28"/>
                <w:szCs w:val="28"/>
              </w:rPr>
            </w:pPr>
          </w:p>
        </w:tc>
      </w:tr>
      <w:tr w:rsidR="00690CFA" w14:paraId="0C4019AA" w14:textId="77777777">
        <w:trPr>
          <w:trHeight w:val="567"/>
          <w:jc w:val="center"/>
        </w:trPr>
        <w:tc>
          <w:tcPr>
            <w:tcW w:w="550" w:type="pct"/>
            <w:tcBorders>
              <w:top w:val="single" w:sz="4" w:space="0" w:color="auto"/>
              <w:left w:val="single" w:sz="4" w:space="0" w:color="auto"/>
              <w:bottom w:val="single" w:sz="4" w:space="0" w:color="auto"/>
              <w:right w:val="single" w:sz="4" w:space="0" w:color="auto"/>
            </w:tcBorders>
            <w:vAlign w:val="center"/>
          </w:tcPr>
          <w:p w14:paraId="40C84BE2" w14:textId="77777777" w:rsidR="00690CFA" w:rsidRDefault="00690CFA">
            <w:pPr>
              <w:spacing w:line="400" w:lineRule="exact"/>
              <w:jc w:val="center"/>
              <w:rPr>
                <w:rFonts w:eastAsia="宋体" w:hint="eastAsia"/>
                <w:kern w:val="0"/>
                <w:sz w:val="28"/>
                <w:szCs w:val="28"/>
              </w:rPr>
            </w:pPr>
          </w:p>
        </w:tc>
        <w:tc>
          <w:tcPr>
            <w:tcW w:w="945" w:type="pct"/>
            <w:tcBorders>
              <w:top w:val="single" w:sz="4" w:space="0" w:color="auto"/>
              <w:left w:val="single" w:sz="4" w:space="0" w:color="auto"/>
              <w:bottom w:val="single" w:sz="4" w:space="0" w:color="auto"/>
              <w:right w:val="single" w:sz="4" w:space="0" w:color="auto"/>
            </w:tcBorders>
            <w:vAlign w:val="center"/>
          </w:tcPr>
          <w:p w14:paraId="5F13F24B" w14:textId="77777777" w:rsidR="00690CFA" w:rsidRDefault="00690CFA">
            <w:pPr>
              <w:spacing w:line="400" w:lineRule="exact"/>
              <w:jc w:val="center"/>
              <w:rPr>
                <w:rFonts w:eastAsia="宋体" w:hint="eastAsia"/>
                <w:sz w:val="28"/>
                <w:szCs w:val="28"/>
              </w:rPr>
            </w:pPr>
          </w:p>
        </w:tc>
        <w:tc>
          <w:tcPr>
            <w:tcW w:w="897" w:type="pct"/>
            <w:tcBorders>
              <w:top w:val="single" w:sz="4" w:space="0" w:color="auto"/>
              <w:left w:val="single" w:sz="4" w:space="0" w:color="auto"/>
              <w:bottom w:val="single" w:sz="4" w:space="0" w:color="auto"/>
              <w:right w:val="single" w:sz="4" w:space="0" w:color="auto"/>
            </w:tcBorders>
            <w:vAlign w:val="center"/>
          </w:tcPr>
          <w:p w14:paraId="1B43153E" w14:textId="77777777" w:rsidR="00690CFA" w:rsidRDefault="00690CFA">
            <w:pPr>
              <w:spacing w:line="400" w:lineRule="exact"/>
              <w:jc w:val="center"/>
              <w:rPr>
                <w:rFonts w:eastAsia="宋体" w:hint="eastAsia"/>
                <w:sz w:val="28"/>
                <w:szCs w:val="28"/>
              </w:rPr>
            </w:pPr>
          </w:p>
        </w:tc>
        <w:tc>
          <w:tcPr>
            <w:tcW w:w="1035" w:type="pct"/>
            <w:tcBorders>
              <w:top w:val="single" w:sz="4" w:space="0" w:color="auto"/>
              <w:left w:val="single" w:sz="4" w:space="0" w:color="auto"/>
              <w:bottom w:val="single" w:sz="4" w:space="0" w:color="auto"/>
              <w:right w:val="single" w:sz="4" w:space="0" w:color="auto"/>
            </w:tcBorders>
            <w:vAlign w:val="center"/>
          </w:tcPr>
          <w:p w14:paraId="7792B7DF" w14:textId="77777777" w:rsidR="00690CFA" w:rsidRDefault="00690CFA">
            <w:pPr>
              <w:spacing w:line="400" w:lineRule="exact"/>
              <w:jc w:val="center"/>
              <w:rPr>
                <w:rFonts w:eastAsia="宋体" w:hint="eastAsia"/>
                <w:kern w:val="0"/>
                <w:sz w:val="28"/>
                <w:szCs w:val="28"/>
              </w:rPr>
            </w:pPr>
          </w:p>
        </w:tc>
        <w:tc>
          <w:tcPr>
            <w:tcW w:w="961" w:type="pct"/>
            <w:tcBorders>
              <w:top w:val="single" w:sz="4" w:space="0" w:color="auto"/>
              <w:left w:val="single" w:sz="4" w:space="0" w:color="auto"/>
              <w:bottom w:val="single" w:sz="4" w:space="0" w:color="auto"/>
              <w:right w:val="single" w:sz="4" w:space="0" w:color="auto"/>
            </w:tcBorders>
            <w:vAlign w:val="center"/>
          </w:tcPr>
          <w:p w14:paraId="52A4E9BC" w14:textId="77777777" w:rsidR="00690CFA" w:rsidRDefault="00690CFA">
            <w:pPr>
              <w:spacing w:line="400" w:lineRule="exact"/>
              <w:jc w:val="center"/>
              <w:rPr>
                <w:rFonts w:eastAsia="宋体" w:hint="eastAsia"/>
                <w:sz w:val="28"/>
                <w:szCs w:val="28"/>
              </w:rPr>
            </w:pPr>
          </w:p>
        </w:tc>
        <w:tc>
          <w:tcPr>
            <w:tcW w:w="607" w:type="pct"/>
            <w:tcBorders>
              <w:top w:val="single" w:sz="4" w:space="0" w:color="auto"/>
              <w:left w:val="single" w:sz="4" w:space="0" w:color="auto"/>
              <w:bottom w:val="single" w:sz="4" w:space="0" w:color="auto"/>
              <w:right w:val="single" w:sz="4" w:space="0" w:color="auto"/>
            </w:tcBorders>
            <w:vAlign w:val="center"/>
          </w:tcPr>
          <w:p w14:paraId="1BA7B7BA" w14:textId="77777777" w:rsidR="00690CFA" w:rsidRDefault="00690CFA">
            <w:pPr>
              <w:spacing w:line="400" w:lineRule="exact"/>
              <w:jc w:val="center"/>
              <w:rPr>
                <w:rFonts w:eastAsia="宋体" w:hint="eastAsia"/>
                <w:sz w:val="28"/>
                <w:szCs w:val="28"/>
              </w:rPr>
            </w:pPr>
          </w:p>
        </w:tc>
      </w:tr>
      <w:tr w:rsidR="00690CFA" w14:paraId="0404BB7A" w14:textId="77777777">
        <w:trPr>
          <w:trHeight w:val="567"/>
          <w:jc w:val="center"/>
        </w:trPr>
        <w:tc>
          <w:tcPr>
            <w:tcW w:w="550" w:type="pct"/>
            <w:tcBorders>
              <w:top w:val="single" w:sz="4" w:space="0" w:color="auto"/>
              <w:left w:val="single" w:sz="4" w:space="0" w:color="auto"/>
              <w:bottom w:val="single" w:sz="4" w:space="0" w:color="auto"/>
              <w:right w:val="single" w:sz="4" w:space="0" w:color="auto"/>
            </w:tcBorders>
            <w:vAlign w:val="center"/>
          </w:tcPr>
          <w:p w14:paraId="12253FFD" w14:textId="77777777" w:rsidR="00690CFA" w:rsidRDefault="00690CFA">
            <w:pPr>
              <w:spacing w:line="400" w:lineRule="exact"/>
              <w:jc w:val="center"/>
              <w:rPr>
                <w:rFonts w:eastAsia="宋体" w:hint="eastAsia"/>
                <w:kern w:val="0"/>
                <w:sz w:val="28"/>
                <w:szCs w:val="28"/>
              </w:rPr>
            </w:pPr>
          </w:p>
        </w:tc>
        <w:tc>
          <w:tcPr>
            <w:tcW w:w="945" w:type="pct"/>
            <w:tcBorders>
              <w:top w:val="single" w:sz="4" w:space="0" w:color="auto"/>
              <w:left w:val="single" w:sz="4" w:space="0" w:color="auto"/>
              <w:bottom w:val="single" w:sz="4" w:space="0" w:color="auto"/>
              <w:right w:val="single" w:sz="4" w:space="0" w:color="auto"/>
            </w:tcBorders>
            <w:vAlign w:val="center"/>
          </w:tcPr>
          <w:p w14:paraId="3A148D59" w14:textId="77777777" w:rsidR="00690CFA" w:rsidRDefault="00690CFA">
            <w:pPr>
              <w:spacing w:line="400" w:lineRule="exact"/>
              <w:jc w:val="center"/>
              <w:rPr>
                <w:rFonts w:eastAsia="宋体" w:hint="eastAsia"/>
                <w:sz w:val="28"/>
                <w:szCs w:val="28"/>
              </w:rPr>
            </w:pPr>
          </w:p>
        </w:tc>
        <w:tc>
          <w:tcPr>
            <w:tcW w:w="897" w:type="pct"/>
            <w:tcBorders>
              <w:top w:val="single" w:sz="4" w:space="0" w:color="auto"/>
              <w:left w:val="single" w:sz="4" w:space="0" w:color="auto"/>
              <w:bottom w:val="single" w:sz="4" w:space="0" w:color="auto"/>
              <w:right w:val="single" w:sz="4" w:space="0" w:color="auto"/>
            </w:tcBorders>
            <w:vAlign w:val="center"/>
          </w:tcPr>
          <w:p w14:paraId="417F7143" w14:textId="77777777" w:rsidR="00690CFA" w:rsidRDefault="00690CFA">
            <w:pPr>
              <w:spacing w:line="400" w:lineRule="exact"/>
              <w:jc w:val="center"/>
              <w:rPr>
                <w:rFonts w:eastAsia="宋体" w:hint="eastAsia"/>
                <w:sz w:val="28"/>
                <w:szCs w:val="28"/>
              </w:rPr>
            </w:pPr>
          </w:p>
        </w:tc>
        <w:tc>
          <w:tcPr>
            <w:tcW w:w="1035" w:type="pct"/>
            <w:tcBorders>
              <w:top w:val="single" w:sz="4" w:space="0" w:color="auto"/>
              <w:left w:val="single" w:sz="4" w:space="0" w:color="auto"/>
              <w:bottom w:val="single" w:sz="4" w:space="0" w:color="auto"/>
              <w:right w:val="single" w:sz="4" w:space="0" w:color="auto"/>
            </w:tcBorders>
            <w:vAlign w:val="center"/>
          </w:tcPr>
          <w:p w14:paraId="512900B0" w14:textId="77777777" w:rsidR="00690CFA" w:rsidRDefault="00690CFA">
            <w:pPr>
              <w:spacing w:line="400" w:lineRule="exact"/>
              <w:jc w:val="center"/>
              <w:rPr>
                <w:rFonts w:eastAsia="宋体" w:hint="eastAsia"/>
                <w:kern w:val="0"/>
                <w:sz w:val="28"/>
                <w:szCs w:val="28"/>
              </w:rPr>
            </w:pPr>
          </w:p>
        </w:tc>
        <w:tc>
          <w:tcPr>
            <w:tcW w:w="961" w:type="pct"/>
            <w:tcBorders>
              <w:top w:val="single" w:sz="4" w:space="0" w:color="auto"/>
              <w:left w:val="single" w:sz="4" w:space="0" w:color="auto"/>
              <w:bottom w:val="single" w:sz="4" w:space="0" w:color="auto"/>
              <w:right w:val="single" w:sz="4" w:space="0" w:color="auto"/>
            </w:tcBorders>
            <w:vAlign w:val="center"/>
          </w:tcPr>
          <w:p w14:paraId="2D0C489D" w14:textId="77777777" w:rsidR="00690CFA" w:rsidRDefault="00690CFA">
            <w:pPr>
              <w:spacing w:line="400" w:lineRule="exact"/>
              <w:jc w:val="center"/>
              <w:rPr>
                <w:rFonts w:eastAsia="宋体" w:hint="eastAsia"/>
                <w:sz w:val="28"/>
                <w:szCs w:val="28"/>
              </w:rPr>
            </w:pPr>
          </w:p>
        </w:tc>
        <w:tc>
          <w:tcPr>
            <w:tcW w:w="607" w:type="pct"/>
            <w:tcBorders>
              <w:top w:val="single" w:sz="4" w:space="0" w:color="auto"/>
              <w:left w:val="single" w:sz="4" w:space="0" w:color="auto"/>
              <w:bottom w:val="single" w:sz="4" w:space="0" w:color="auto"/>
              <w:right w:val="single" w:sz="4" w:space="0" w:color="auto"/>
            </w:tcBorders>
            <w:vAlign w:val="center"/>
          </w:tcPr>
          <w:p w14:paraId="4B4A7F5C" w14:textId="77777777" w:rsidR="00690CFA" w:rsidRDefault="00690CFA">
            <w:pPr>
              <w:spacing w:line="400" w:lineRule="exact"/>
              <w:jc w:val="center"/>
              <w:rPr>
                <w:rFonts w:eastAsia="宋体" w:hint="eastAsia"/>
                <w:sz w:val="28"/>
                <w:szCs w:val="28"/>
              </w:rPr>
            </w:pPr>
          </w:p>
        </w:tc>
      </w:tr>
      <w:tr w:rsidR="00690CFA" w14:paraId="4B31D8FA" w14:textId="77777777">
        <w:trPr>
          <w:trHeight w:val="567"/>
          <w:jc w:val="center"/>
        </w:trPr>
        <w:tc>
          <w:tcPr>
            <w:tcW w:w="550" w:type="pct"/>
            <w:tcBorders>
              <w:top w:val="single" w:sz="4" w:space="0" w:color="auto"/>
              <w:left w:val="single" w:sz="4" w:space="0" w:color="auto"/>
              <w:bottom w:val="single" w:sz="4" w:space="0" w:color="auto"/>
              <w:right w:val="single" w:sz="4" w:space="0" w:color="auto"/>
            </w:tcBorders>
            <w:vAlign w:val="center"/>
          </w:tcPr>
          <w:p w14:paraId="4498DCA2" w14:textId="77777777" w:rsidR="00690CFA" w:rsidRDefault="00690CFA">
            <w:pPr>
              <w:spacing w:line="400" w:lineRule="exact"/>
              <w:jc w:val="center"/>
              <w:rPr>
                <w:rFonts w:eastAsia="宋体" w:hint="eastAsia"/>
                <w:kern w:val="0"/>
                <w:sz w:val="28"/>
                <w:szCs w:val="28"/>
              </w:rPr>
            </w:pPr>
          </w:p>
        </w:tc>
        <w:tc>
          <w:tcPr>
            <w:tcW w:w="945" w:type="pct"/>
            <w:tcBorders>
              <w:top w:val="single" w:sz="4" w:space="0" w:color="auto"/>
              <w:left w:val="single" w:sz="4" w:space="0" w:color="auto"/>
              <w:bottom w:val="single" w:sz="4" w:space="0" w:color="auto"/>
              <w:right w:val="single" w:sz="4" w:space="0" w:color="auto"/>
            </w:tcBorders>
            <w:vAlign w:val="center"/>
          </w:tcPr>
          <w:p w14:paraId="37551E3A" w14:textId="77777777" w:rsidR="00690CFA" w:rsidRDefault="00690CFA">
            <w:pPr>
              <w:spacing w:line="400" w:lineRule="exact"/>
              <w:jc w:val="center"/>
              <w:rPr>
                <w:rFonts w:eastAsia="宋体" w:hint="eastAsia"/>
                <w:sz w:val="28"/>
                <w:szCs w:val="28"/>
              </w:rPr>
            </w:pPr>
          </w:p>
        </w:tc>
        <w:tc>
          <w:tcPr>
            <w:tcW w:w="897" w:type="pct"/>
            <w:tcBorders>
              <w:top w:val="single" w:sz="4" w:space="0" w:color="auto"/>
              <w:left w:val="single" w:sz="4" w:space="0" w:color="auto"/>
              <w:bottom w:val="single" w:sz="4" w:space="0" w:color="auto"/>
              <w:right w:val="single" w:sz="4" w:space="0" w:color="auto"/>
            </w:tcBorders>
            <w:vAlign w:val="center"/>
          </w:tcPr>
          <w:p w14:paraId="577555B6" w14:textId="77777777" w:rsidR="00690CFA" w:rsidRDefault="00690CFA">
            <w:pPr>
              <w:spacing w:line="400" w:lineRule="exact"/>
              <w:jc w:val="center"/>
              <w:rPr>
                <w:rFonts w:eastAsia="宋体" w:hint="eastAsia"/>
                <w:sz w:val="28"/>
                <w:szCs w:val="28"/>
              </w:rPr>
            </w:pPr>
          </w:p>
        </w:tc>
        <w:tc>
          <w:tcPr>
            <w:tcW w:w="1035" w:type="pct"/>
            <w:tcBorders>
              <w:top w:val="single" w:sz="4" w:space="0" w:color="auto"/>
              <w:left w:val="single" w:sz="4" w:space="0" w:color="auto"/>
              <w:bottom w:val="single" w:sz="4" w:space="0" w:color="auto"/>
              <w:right w:val="single" w:sz="4" w:space="0" w:color="auto"/>
            </w:tcBorders>
            <w:vAlign w:val="center"/>
          </w:tcPr>
          <w:p w14:paraId="4B65FB43" w14:textId="77777777" w:rsidR="00690CFA" w:rsidRDefault="00690CFA">
            <w:pPr>
              <w:spacing w:line="400" w:lineRule="exact"/>
              <w:jc w:val="center"/>
              <w:rPr>
                <w:rFonts w:eastAsia="宋体" w:hint="eastAsia"/>
                <w:kern w:val="0"/>
                <w:sz w:val="28"/>
                <w:szCs w:val="28"/>
              </w:rPr>
            </w:pPr>
          </w:p>
        </w:tc>
        <w:tc>
          <w:tcPr>
            <w:tcW w:w="961" w:type="pct"/>
            <w:tcBorders>
              <w:top w:val="single" w:sz="4" w:space="0" w:color="auto"/>
              <w:left w:val="single" w:sz="4" w:space="0" w:color="auto"/>
              <w:bottom w:val="single" w:sz="4" w:space="0" w:color="auto"/>
              <w:right w:val="single" w:sz="4" w:space="0" w:color="auto"/>
            </w:tcBorders>
            <w:vAlign w:val="center"/>
          </w:tcPr>
          <w:p w14:paraId="22651282" w14:textId="77777777" w:rsidR="00690CFA" w:rsidRDefault="00690CFA">
            <w:pPr>
              <w:spacing w:line="400" w:lineRule="exact"/>
              <w:jc w:val="center"/>
              <w:rPr>
                <w:rFonts w:eastAsia="宋体" w:hint="eastAsia"/>
                <w:sz w:val="28"/>
                <w:szCs w:val="28"/>
              </w:rPr>
            </w:pPr>
          </w:p>
        </w:tc>
        <w:tc>
          <w:tcPr>
            <w:tcW w:w="607" w:type="pct"/>
            <w:tcBorders>
              <w:top w:val="single" w:sz="4" w:space="0" w:color="auto"/>
              <w:left w:val="single" w:sz="4" w:space="0" w:color="auto"/>
              <w:bottom w:val="single" w:sz="4" w:space="0" w:color="auto"/>
              <w:right w:val="single" w:sz="4" w:space="0" w:color="auto"/>
            </w:tcBorders>
            <w:vAlign w:val="center"/>
          </w:tcPr>
          <w:p w14:paraId="1A83BE8D" w14:textId="77777777" w:rsidR="00690CFA" w:rsidRDefault="00690CFA">
            <w:pPr>
              <w:spacing w:line="400" w:lineRule="exact"/>
              <w:jc w:val="center"/>
              <w:rPr>
                <w:rFonts w:eastAsia="宋体" w:hint="eastAsia"/>
                <w:sz w:val="28"/>
                <w:szCs w:val="28"/>
              </w:rPr>
            </w:pPr>
          </w:p>
        </w:tc>
      </w:tr>
      <w:tr w:rsidR="00690CFA" w14:paraId="30E82210" w14:textId="77777777">
        <w:trPr>
          <w:trHeight w:val="567"/>
          <w:jc w:val="center"/>
        </w:trPr>
        <w:tc>
          <w:tcPr>
            <w:tcW w:w="550" w:type="pct"/>
            <w:tcBorders>
              <w:top w:val="single" w:sz="4" w:space="0" w:color="auto"/>
              <w:left w:val="single" w:sz="4" w:space="0" w:color="auto"/>
              <w:bottom w:val="single" w:sz="4" w:space="0" w:color="auto"/>
              <w:right w:val="single" w:sz="4" w:space="0" w:color="auto"/>
            </w:tcBorders>
            <w:vAlign w:val="center"/>
          </w:tcPr>
          <w:p w14:paraId="525DB9AC" w14:textId="77777777" w:rsidR="00690CFA" w:rsidRDefault="00690CFA">
            <w:pPr>
              <w:spacing w:line="400" w:lineRule="exact"/>
              <w:jc w:val="center"/>
              <w:rPr>
                <w:rFonts w:eastAsia="宋体" w:hint="eastAsia"/>
                <w:kern w:val="0"/>
                <w:sz w:val="28"/>
                <w:szCs w:val="28"/>
              </w:rPr>
            </w:pPr>
          </w:p>
        </w:tc>
        <w:tc>
          <w:tcPr>
            <w:tcW w:w="945" w:type="pct"/>
            <w:tcBorders>
              <w:top w:val="single" w:sz="4" w:space="0" w:color="auto"/>
              <w:left w:val="single" w:sz="4" w:space="0" w:color="auto"/>
              <w:bottom w:val="single" w:sz="4" w:space="0" w:color="auto"/>
              <w:right w:val="single" w:sz="4" w:space="0" w:color="auto"/>
            </w:tcBorders>
            <w:vAlign w:val="center"/>
          </w:tcPr>
          <w:p w14:paraId="70A8E6EE" w14:textId="77777777" w:rsidR="00690CFA" w:rsidRDefault="00690CFA">
            <w:pPr>
              <w:spacing w:line="400" w:lineRule="exact"/>
              <w:jc w:val="center"/>
              <w:rPr>
                <w:rFonts w:eastAsia="宋体" w:hint="eastAsia"/>
                <w:sz w:val="28"/>
                <w:szCs w:val="28"/>
              </w:rPr>
            </w:pPr>
          </w:p>
        </w:tc>
        <w:tc>
          <w:tcPr>
            <w:tcW w:w="897" w:type="pct"/>
            <w:tcBorders>
              <w:top w:val="single" w:sz="4" w:space="0" w:color="auto"/>
              <w:left w:val="single" w:sz="4" w:space="0" w:color="auto"/>
              <w:bottom w:val="single" w:sz="4" w:space="0" w:color="auto"/>
              <w:right w:val="single" w:sz="4" w:space="0" w:color="auto"/>
            </w:tcBorders>
            <w:vAlign w:val="center"/>
          </w:tcPr>
          <w:p w14:paraId="1AB0246F" w14:textId="77777777" w:rsidR="00690CFA" w:rsidRDefault="00690CFA">
            <w:pPr>
              <w:spacing w:line="400" w:lineRule="exact"/>
              <w:jc w:val="center"/>
              <w:rPr>
                <w:rFonts w:eastAsia="宋体" w:hint="eastAsia"/>
                <w:sz w:val="28"/>
                <w:szCs w:val="28"/>
              </w:rPr>
            </w:pPr>
          </w:p>
        </w:tc>
        <w:tc>
          <w:tcPr>
            <w:tcW w:w="1035" w:type="pct"/>
            <w:tcBorders>
              <w:top w:val="single" w:sz="4" w:space="0" w:color="auto"/>
              <w:left w:val="single" w:sz="4" w:space="0" w:color="auto"/>
              <w:bottom w:val="single" w:sz="4" w:space="0" w:color="auto"/>
              <w:right w:val="single" w:sz="4" w:space="0" w:color="auto"/>
            </w:tcBorders>
            <w:vAlign w:val="center"/>
          </w:tcPr>
          <w:p w14:paraId="7272866B" w14:textId="77777777" w:rsidR="00690CFA" w:rsidRDefault="00690CFA">
            <w:pPr>
              <w:spacing w:line="400" w:lineRule="exact"/>
              <w:jc w:val="center"/>
              <w:rPr>
                <w:rFonts w:eastAsia="宋体" w:hint="eastAsia"/>
                <w:kern w:val="0"/>
                <w:sz w:val="28"/>
                <w:szCs w:val="28"/>
              </w:rPr>
            </w:pPr>
          </w:p>
        </w:tc>
        <w:tc>
          <w:tcPr>
            <w:tcW w:w="961" w:type="pct"/>
            <w:tcBorders>
              <w:top w:val="single" w:sz="4" w:space="0" w:color="auto"/>
              <w:left w:val="single" w:sz="4" w:space="0" w:color="auto"/>
              <w:bottom w:val="single" w:sz="4" w:space="0" w:color="auto"/>
              <w:right w:val="single" w:sz="4" w:space="0" w:color="auto"/>
            </w:tcBorders>
            <w:vAlign w:val="center"/>
          </w:tcPr>
          <w:p w14:paraId="2E9BBDBE" w14:textId="77777777" w:rsidR="00690CFA" w:rsidRDefault="00690CFA">
            <w:pPr>
              <w:spacing w:line="400" w:lineRule="exact"/>
              <w:jc w:val="center"/>
              <w:rPr>
                <w:rFonts w:eastAsia="宋体" w:hint="eastAsia"/>
                <w:sz w:val="28"/>
                <w:szCs w:val="28"/>
              </w:rPr>
            </w:pPr>
          </w:p>
        </w:tc>
        <w:tc>
          <w:tcPr>
            <w:tcW w:w="607" w:type="pct"/>
            <w:tcBorders>
              <w:top w:val="single" w:sz="4" w:space="0" w:color="auto"/>
              <w:left w:val="single" w:sz="4" w:space="0" w:color="auto"/>
              <w:bottom w:val="single" w:sz="4" w:space="0" w:color="auto"/>
              <w:right w:val="single" w:sz="4" w:space="0" w:color="auto"/>
            </w:tcBorders>
            <w:vAlign w:val="center"/>
          </w:tcPr>
          <w:p w14:paraId="27CAFA11" w14:textId="77777777" w:rsidR="00690CFA" w:rsidRDefault="00690CFA">
            <w:pPr>
              <w:spacing w:line="400" w:lineRule="exact"/>
              <w:jc w:val="center"/>
              <w:rPr>
                <w:rFonts w:eastAsia="宋体" w:hint="eastAsia"/>
                <w:sz w:val="28"/>
                <w:szCs w:val="28"/>
              </w:rPr>
            </w:pPr>
          </w:p>
        </w:tc>
      </w:tr>
      <w:tr w:rsidR="00690CFA" w14:paraId="0B57D362" w14:textId="77777777">
        <w:trPr>
          <w:trHeight w:val="567"/>
          <w:jc w:val="center"/>
        </w:trPr>
        <w:tc>
          <w:tcPr>
            <w:tcW w:w="1496" w:type="pct"/>
            <w:gridSpan w:val="2"/>
            <w:tcBorders>
              <w:top w:val="single" w:sz="4" w:space="0" w:color="auto"/>
              <w:left w:val="single" w:sz="4" w:space="0" w:color="auto"/>
              <w:bottom w:val="single" w:sz="4" w:space="0" w:color="auto"/>
              <w:right w:val="single" w:sz="4" w:space="0" w:color="auto"/>
            </w:tcBorders>
            <w:vAlign w:val="center"/>
          </w:tcPr>
          <w:p w14:paraId="546F8904" w14:textId="77777777" w:rsidR="00690CFA" w:rsidRDefault="00000000">
            <w:pPr>
              <w:spacing w:line="400" w:lineRule="exact"/>
              <w:jc w:val="center"/>
              <w:rPr>
                <w:rFonts w:eastAsia="宋体" w:hint="eastAsia"/>
                <w:b/>
                <w:sz w:val="28"/>
                <w:szCs w:val="28"/>
              </w:rPr>
            </w:pPr>
            <w:r>
              <w:rPr>
                <w:rFonts w:ascii="宋体" w:eastAsia="宋体" w:hint="eastAsia"/>
                <w:b/>
                <w:sz w:val="28"/>
                <w:szCs w:val="28"/>
              </w:rPr>
              <w:t>合计</w:t>
            </w:r>
          </w:p>
        </w:tc>
        <w:tc>
          <w:tcPr>
            <w:tcW w:w="897" w:type="pct"/>
            <w:tcBorders>
              <w:top w:val="single" w:sz="4" w:space="0" w:color="auto"/>
              <w:left w:val="single" w:sz="4" w:space="0" w:color="auto"/>
              <w:bottom w:val="single" w:sz="4" w:space="0" w:color="auto"/>
              <w:right w:val="single" w:sz="4" w:space="0" w:color="auto"/>
            </w:tcBorders>
            <w:vAlign w:val="center"/>
          </w:tcPr>
          <w:p w14:paraId="55E84A0D" w14:textId="77777777" w:rsidR="00690CFA" w:rsidRDefault="00000000">
            <w:pPr>
              <w:spacing w:line="400" w:lineRule="exact"/>
              <w:jc w:val="center"/>
              <w:rPr>
                <w:rFonts w:eastAsia="宋体" w:hint="eastAsia"/>
                <w:kern w:val="0"/>
                <w:sz w:val="28"/>
                <w:szCs w:val="28"/>
              </w:rPr>
            </w:pPr>
            <w:r>
              <w:rPr>
                <w:rFonts w:ascii="宋体" w:eastAsia="宋体" w:hint="eastAsia"/>
                <w:kern w:val="0"/>
                <w:sz w:val="28"/>
                <w:szCs w:val="28"/>
              </w:rPr>
              <w:t>——</w:t>
            </w:r>
          </w:p>
        </w:tc>
        <w:tc>
          <w:tcPr>
            <w:tcW w:w="1035" w:type="pct"/>
            <w:tcBorders>
              <w:top w:val="single" w:sz="4" w:space="0" w:color="auto"/>
              <w:left w:val="single" w:sz="4" w:space="0" w:color="auto"/>
              <w:bottom w:val="single" w:sz="4" w:space="0" w:color="auto"/>
              <w:right w:val="single" w:sz="4" w:space="0" w:color="auto"/>
            </w:tcBorders>
            <w:vAlign w:val="center"/>
          </w:tcPr>
          <w:p w14:paraId="4B6DA844" w14:textId="77777777" w:rsidR="00690CFA" w:rsidRDefault="00690CFA">
            <w:pPr>
              <w:spacing w:line="400" w:lineRule="exact"/>
              <w:jc w:val="center"/>
              <w:rPr>
                <w:rFonts w:eastAsia="宋体" w:hint="eastAsia"/>
                <w:kern w:val="0"/>
                <w:sz w:val="28"/>
                <w:szCs w:val="28"/>
              </w:rPr>
            </w:pPr>
          </w:p>
        </w:tc>
        <w:tc>
          <w:tcPr>
            <w:tcW w:w="961" w:type="pct"/>
            <w:tcBorders>
              <w:top w:val="single" w:sz="4" w:space="0" w:color="auto"/>
              <w:left w:val="single" w:sz="4" w:space="0" w:color="auto"/>
              <w:bottom w:val="single" w:sz="4" w:space="0" w:color="auto"/>
              <w:right w:val="single" w:sz="4" w:space="0" w:color="auto"/>
            </w:tcBorders>
            <w:vAlign w:val="center"/>
          </w:tcPr>
          <w:p w14:paraId="48DD26D9" w14:textId="77777777" w:rsidR="00690CFA" w:rsidRDefault="00000000">
            <w:pPr>
              <w:spacing w:line="400" w:lineRule="exact"/>
              <w:jc w:val="center"/>
              <w:rPr>
                <w:rFonts w:eastAsia="宋体" w:hint="eastAsia"/>
                <w:kern w:val="0"/>
                <w:sz w:val="28"/>
                <w:szCs w:val="28"/>
              </w:rPr>
            </w:pPr>
            <w:r>
              <w:rPr>
                <w:rFonts w:ascii="宋体" w:eastAsia="宋体" w:hint="eastAsia"/>
                <w:kern w:val="0"/>
                <w:sz w:val="28"/>
                <w:szCs w:val="28"/>
              </w:rPr>
              <w:t>——</w:t>
            </w:r>
          </w:p>
        </w:tc>
        <w:tc>
          <w:tcPr>
            <w:tcW w:w="607" w:type="pct"/>
            <w:tcBorders>
              <w:top w:val="single" w:sz="4" w:space="0" w:color="auto"/>
              <w:left w:val="single" w:sz="4" w:space="0" w:color="auto"/>
              <w:bottom w:val="single" w:sz="4" w:space="0" w:color="auto"/>
              <w:right w:val="single" w:sz="4" w:space="0" w:color="auto"/>
            </w:tcBorders>
            <w:vAlign w:val="center"/>
          </w:tcPr>
          <w:p w14:paraId="67282D1E" w14:textId="77777777" w:rsidR="00690CFA" w:rsidRDefault="00690CFA">
            <w:pPr>
              <w:spacing w:line="400" w:lineRule="exact"/>
              <w:jc w:val="center"/>
              <w:rPr>
                <w:rFonts w:eastAsia="宋体" w:hint="eastAsia"/>
                <w:kern w:val="0"/>
                <w:sz w:val="28"/>
                <w:szCs w:val="28"/>
              </w:rPr>
            </w:pPr>
          </w:p>
        </w:tc>
      </w:tr>
    </w:tbl>
    <w:p w14:paraId="43551744" w14:textId="77777777" w:rsidR="00690CFA" w:rsidRDefault="00000000">
      <w:pPr>
        <w:spacing w:line="400" w:lineRule="exact"/>
        <w:rPr>
          <w:rFonts w:hAnsi="Times New Roman"/>
          <w:sz w:val="28"/>
          <w:szCs w:val="28"/>
        </w:rPr>
      </w:pPr>
      <w:r>
        <w:rPr>
          <w:rFonts w:hAnsi="Times New Roman" w:hint="eastAsia"/>
          <w:sz w:val="28"/>
          <w:szCs w:val="28"/>
        </w:rPr>
        <w:t>备注：</w:t>
      </w:r>
    </w:p>
    <w:p w14:paraId="326A5C2D" w14:textId="77777777" w:rsidR="00690CFA" w:rsidRDefault="00000000">
      <w:pPr>
        <w:spacing w:line="400" w:lineRule="exact"/>
        <w:rPr>
          <w:rFonts w:hAnsi="Times New Roman"/>
          <w:sz w:val="28"/>
          <w:szCs w:val="28"/>
        </w:rPr>
      </w:pPr>
      <w:r>
        <w:rPr>
          <w:rFonts w:hAnsi="Times New Roman" w:hint="eastAsia"/>
          <w:sz w:val="28"/>
          <w:szCs w:val="28"/>
        </w:rPr>
        <w:t>1.项目已购置设备/软件是指</w:t>
      </w:r>
      <w:proofErr w:type="gramStart"/>
      <w:r>
        <w:rPr>
          <w:rFonts w:hAnsi="Times New Roman" w:hint="eastAsia"/>
          <w:sz w:val="28"/>
          <w:szCs w:val="28"/>
        </w:rPr>
        <w:t>自</w:t>
      </w:r>
      <w:r>
        <w:rPr>
          <w:rFonts w:hAnsi="Times New Roman" w:hint="eastAsia"/>
          <w:b/>
          <w:bCs/>
          <w:sz w:val="28"/>
          <w:szCs w:val="28"/>
        </w:rPr>
        <w:t>项目</w:t>
      </w:r>
      <w:proofErr w:type="gramEnd"/>
      <w:r>
        <w:rPr>
          <w:rFonts w:hAnsi="Times New Roman" w:hint="eastAsia"/>
          <w:b/>
          <w:bCs/>
          <w:sz w:val="28"/>
          <w:szCs w:val="28"/>
        </w:rPr>
        <w:t>建设之日起</w:t>
      </w:r>
      <w:r>
        <w:rPr>
          <w:rFonts w:hAnsi="Times New Roman" w:hint="eastAsia"/>
          <w:sz w:val="28"/>
          <w:szCs w:val="28"/>
        </w:rPr>
        <w:t>至</w:t>
      </w:r>
      <w:r>
        <w:rPr>
          <w:rFonts w:hAnsi="Times New Roman" w:hint="eastAsia"/>
          <w:b/>
          <w:bCs/>
          <w:sz w:val="28"/>
          <w:szCs w:val="28"/>
        </w:rPr>
        <w:t>项目申报之日</w:t>
      </w:r>
      <w:r>
        <w:rPr>
          <w:rFonts w:hAnsi="Times New Roman" w:hint="eastAsia"/>
          <w:sz w:val="28"/>
          <w:szCs w:val="28"/>
        </w:rPr>
        <w:t>已购置的设备/软件；</w:t>
      </w:r>
    </w:p>
    <w:p w14:paraId="355F0756" w14:textId="77777777" w:rsidR="00690CFA" w:rsidRDefault="00000000">
      <w:pPr>
        <w:spacing w:line="400" w:lineRule="exact"/>
        <w:rPr>
          <w:rFonts w:hAnsi="Times New Roman"/>
          <w:sz w:val="28"/>
          <w:szCs w:val="28"/>
        </w:rPr>
      </w:pPr>
      <w:r>
        <w:rPr>
          <w:rFonts w:hAnsi="Times New Roman" w:hint="eastAsia"/>
          <w:sz w:val="28"/>
          <w:szCs w:val="28"/>
        </w:rPr>
        <w:t>2.本表格设备须按照设备参考单价从高到低顺序依次排序。</w:t>
      </w:r>
    </w:p>
    <w:p w14:paraId="19A931AE" w14:textId="77777777" w:rsidR="00690CFA" w:rsidRDefault="00000000">
      <w:pPr>
        <w:jc w:val="center"/>
        <w:rPr>
          <w:rFonts w:eastAsia="宋体" w:hAnsi="Times New Roman"/>
          <w:sz w:val="28"/>
          <w:szCs w:val="28"/>
        </w:rPr>
      </w:pPr>
      <w:r>
        <w:rPr>
          <w:rFonts w:eastAsia="宋体" w:hAnsi="Times New Roman" w:hint="eastAsia"/>
          <w:sz w:val="28"/>
          <w:szCs w:val="28"/>
        </w:rPr>
        <w:t xml:space="preserve"> </w:t>
      </w:r>
    </w:p>
    <w:p w14:paraId="0AE3A5F9" w14:textId="77777777" w:rsidR="00690CFA" w:rsidRDefault="00000000">
      <w:pPr>
        <w:widowControl/>
        <w:jc w:val="left"/>
        <w:rPr>
          <w:rFonts w:ascii="黑体" w:eastAsia="黑体" w:hAnsi="黑体" w:hint="eastAsia"/>
          <w:szCs w:val="32"/>
        </w:rPr>
      </w:pPr>
      <w:r>
        <w:rPr>
          <w:rFonts w:ascii="黑体" w:eastAsia="黑体" w:hAnsi="黑体" w:hint="eastAsia"/>
        </w:rPr>
        <w:br w:type="page"/>
      </w:r>
    </w:p>
    <w:p w14:paraId="5A62F90D" w14:textId="193E05C6" w:rsidR="00690CFA" w:rsidRDefault="00000000">
      <w:pPr>
        <w:outlineLvl w:val="2"/>
        <w:rPr>
          <w:rFonts w:ascii="黑体" w:eastAsia="黑体" w:hAnsi="黑体" w:hint="eastAsia"/>
        </w:rPr>
      </w:pPr>
      <w:r>
        <w:rPr>
          <w:rFonts w:ascii="黑体" w:eastAsia="黑体" w:hAnsi="黑体" w:hint="eastAsia"/>
        </w:rPr>
        <w:lastRenderedPageBreak/>
        <w:t>附件</w:t>
      </w:r>
      <w:r w:rsidR="008972FE">
        <w:rPr>
          <w:rFonts w:ascii="黑体" w:eastAsia="黑体" w:hAnsi="黑体" w:hint="eastAsia"/>
        </w:rPr>
        <w:t>2</w:t>
      </w:r>
      <w:r>
        <w:rPr>
          <w:rFonts w:ascii="黑体" w:eastAsia="黑体" w:hAnsi="黑体" w:hint="eastAsia"/>
        </w:rPr>
        <w:t>-2-1.4</w:t>
      </w:r>
    </w:p>
    <w:p w14:paraId="21F95F63" w14:textId="77777777" w:rsidR="00690CFA" w:rsidRDefault="00000000">
      <w:pPr>
        <w:rPr>
          <w:rFonts w:hAnsi="宋体" w:hint="eastAsia"/>
        </w:rPr>
      </w:pPr>
      <w:r>
        <w:rPr>
          <w:rFonts w:hint="eastAsia"/>
        </w:rPr>
        <w:t xml:space="preserve"> </w:t>
      </w:r>
    </w:p>
    <w:p w14:paraId="76CD0F82" w14:textId="77777777" w:rsidR="00690CFA" w:rsidRDefault="00000000">
      <w:pPr>
        <w:spacing w:line="400" w:lineRule="exact"/>
        <w:jc w:val="center"/>
        <w:outlineLvl w:val="3"/>
        <w:rPr>
          <w:rFonts w:ascii="宋体" w:eastAsia="宋体" w:hint="eastAsia"/>
          <w:b/>
          <w:sz w:val="44"/>
          <w:szCs w:val="44"/>
        </w:rPr>
      </w:pPr>
      <w:r>
        <w:rPr>
          <w:rFonts w:ascii="方正小标宋简体" w:eastAsia="方正小标宋简体" w:hAnsi="方正小标宋简体" w:cs="方正小标宋简体" w:hint="eastAsia"/>
          <w:bCs/>
          <w:sz w:val="44"/>
          <w:szCs w:val="44"/>
        </w:rPr>
        <w:t>项目拟新增设备/软件购置清单</w:t>
      </w:r>
    </w:p>
    <w:p w14:paraId="33D8F76C" w14:textId="77777777" w:rsidR="00690CFA" w:rsidRDefault="00000000">
      <w:pPr>
        <w:spacing w:line="400" w:lineRule="exact"/>
        <w:ind w:left="990"/>
        <w:jc w:val="right"/>
        <w:rPr>
          <w:rFonts w:eastAsia="宋体" w:hAnsi="Times New Roman"/>
          <w:b/>
          <w:sz w:val="28"/>
          <w:szCs w:val="28"/>
        </w:rPr>
      </w:pPr>
      <w:r>
        <w:rPr>
          <w:rFonts w:ascii="宋体" w:eastAsia="宋体" w:hint="eastAsia"/>
          <w:b/>
          <w:sz w:val="28"/>
          <w:szCs w:val="28"/>
        </w:rPr>
        <w:t>单位：万元</w:t>
      </w:r>
    </w:p>
    <w:tbl>
      <w:tblPr>
        <w:tblW w:w="9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372"/>
        <w:gridCol w:w="1405"/>
        <w:gridCol w:w="1423"/>
        <w:gridCol w:w="1423"/>
        <w:gridCol w:w="943"/>
        <w:gridCol w:w="1710"/>
      </w:tblGrid>
      <w:tr w:rsidR="00690CFA" w14:paraId="096C13EB" w14:textId="77777777">
        <w:trPr>
          <w:trHeight w:val="480"/>
          <w:jc w:val="center"/>
        </w:trPr>
        <w:tc>
          <w:tcPr>
            <w:tcW w:w="771" w:type="dxa"/>
            <w:tcBorders>
              <w:top w:val="single" w:sz="4" w:space="0" w:color="auto"/>
              <w:left w:val="single" w:sz="4" w:space="0" w:color="auto"/>
              <w:bottom w:val="single" w:sz="4" w:space="0" w:color="auto"/>
              <w:right w:val="single" w:sz="4" w:space="0" w:color="auto"/>
            </w:tcBorders>
            <w:vAlign w:val="center"/>
          </w:tcPr>
          <w:p w14:paraId="2598B431" w14:textId="77777777" w:rsidR="00690CFA" w:rsidRDefault="00000000">
            <w:pPr>
              <w:tabs>
                <w:tab w:val="left" w:pos="1260"/>
                <w:tab w:val="left" w:pos="1440"/>
              </w:tabs>
              <w:spacing w:line="400" w:lineRule="exact"/>
              <w:contextualSpacing/>
              <w:jc w:val="center"/>
              <w:rPr>
                <w:rFonts w:hAnsi="Times New Roman"/>
                <w:b/>
                <w:sz w:val="28"/>
                <w:szCs w:val="28"/>
              </w:rPr>
            </w:pPr>
            <w:r>
              <w:rPr>
                <w:rFonts w:hAnsi="Times New Roman" w:hint="eastAsia"/>
                <w:b/>
                <w:sz w:val="28"/>
                <w:szCs w:val="28"/>
              </w:rPr>
              <w:t>序号</w:t>
            </w:r>
          </w:p>
        </w:tc>
        <w:tc>
          <w:tcPr>
            <w:tcW w:w="1372" w:type="dxa"/>
            <w:tcBorders>
              <w:top w:val="single" w:sz="4" w:space="0" w:color="auto"/>
              <w:left w:val="single" w:sz="4" w:space="0" w:color="auto"/>
              <w:bottom w:val="single" w:sz="4" w:space="0" w:color="auto"/>
              <w:right w:val="single" w:sz="4" w:space="0" w:color="auto"/>
            </w:tcBorders>
            <w:vAlign w:val="center"/>
          </w:tcPr>
          <w:p w14:paraId="6E4579FD" w14:textId="77777777" w:rsidR="00690CFA" w:rsidRDefault="00000000">
            <w:pPr>
              <w:tabs>
                <w:tab w:val="left" w:pos="1260"/>
                <w:tab w:val="left" w:pos="1440"/>
              </w:tabs>
              <w:spacing w:line="400" w:lineRule="exact"/>
              <w:contextualSpacing/>
              <w:jc w:val="center"/>
              <w:rPr>
                <w:rFonts w:hAnsi="Times New Roman"/>
                <w:b/>
                <w:sz w:val="28"/>
                <w:szCs w:val="28"/>
              </w:rPr>
            </w:pPr>
            <w:r>
              <w:rPr>
                <w:rFonts w:hAnsi="Times New Roman" w:hint="eastAsia"/>
                <w:b/>
                <w:sz w:val="28"/>
                <w:szCs w:val="28"/>
              </w:rPr>
              <w:t>设备名称</w:t>
            </w:r>
          </w:p>
        </w:tc>
        <w:tc>
          <w:tcPr>
            <w:tcW w:w="1405" w:type="dxa"/>
            <w:tcBorders>
              <w:top w:val="single" w:sz="4" w:space="0" w:color="auto"/>
              <w:left w:val="single" w:sz="4" w:space="0" w:color="auto"/>
              <w:bottom w:val="single" w:sz="4" w:space="0" w:color="auto"/>
              <w:right w:val="single" w:sz="4" w:space="0" w:color="auto"/>
            </w:tcBorders>
            <w:vAlign w:val="center"/>
          </w:tcPr>
          <w:p w14:paraId="7A65D5F8" w14:textId="77777777" w:rsidR="00690CFA" w:rsidRDefault="00000000">
            <w:pPr>
              <w:tabs>
                <w:tab w:val="left" w:pos="1260"/>
                <w:tab w:val="left" w:pos="1440"/>
              </w:tabs>
              <w:spacing w:line="400" w:lineRule="exact"/>
              <w:contextualSpacing/>
              <w:jc w:val="center"/>
              <w:rPr>
                <w:rFonts w:hAnsi="Times New Roman"/>
                <w:b/>
                <w:sz w:val="28"/>
                <w:szCs w:val="28"/>
              </w:rPr>
            </w:pPr>
            <w:r>
              <w:rPr>
                <w:rFonts w:hAnsi="Times New Roman" w:hint="eastAsia"/>
                <w:b/>
                <w:sz w:val="28"/>
                <w:szCs w:val="28"/>
              </w:rPr>
              <w:t>参考型号</w:t>
            </w:r>
          </w:p>
        </w:tc>
        <w:tc>
          <w:tcPr>
            <w:tcW w:w="1423" w:type="dxa"/>
            <w:tcBorders>
              <w:top w:val="single" w:sz="4" w:space="0" w:color="auto"/>
              <w:left w:val="single" w:sz="4" w:space="0" w:color="auto"/>
              <w:bottom w:val="single" w:sz="4" w:space="0" w:color="auto"/>
              <w:right w:val="single" w:sz="4" w:space="0" w:color="auto"/>
            </w:tcBorders>
            <w:vAlign w:val="center"/>
          </w:tcPr>
          <w:p w14:paraId="2FCE7D10" w14:textId="77777777" w:rsidR="00690CFA" w:rsidRDefault="00000000">
            <w:pPr>
              <w:tabs>
                <w:tab w:val="left" w:pos="1260"/>
                <w:tab w:val="left" w:pos="1440"/>
              </w:tabs>
              <w:spacing w:line="400" w:lineRule="exact"/>
              <w:contextualSpacing/>
              <w:jc w:val="center"/>
              <w:rPr>
                <w:rFonts w:hAnsi="Times New Roman"/>
                <w:b/>
                <w:sz w:val="28"/>
                <w:szCs w:val="28"/>
              </w:rPr>
            </w:pPr>
            <w:r>
              <w:rPr>
                <w:rFonts w:hAnsi="Times New Roman" w:hint="eastAsia"/>
                <w:b/>
                <w:sz w:val="28"/>
                <w:szCs w:val="28"/>
              </w:rPr>
              <w:t>参考数量</w:t>
            </w:r>
          </w:p>
        </w:tc>
        <w:tc>
          <w:tcPr>
            <w:tcW w:w="1423" w:type="dxa"/>
            <w:tcBorders>
              <w:top w:val="single" w:sz="4" w:space="0" w:color="auto"/>
              <w:left w:val="single" w:sz="4" w:space="0" w:color="auto"/>
              <w:bottom w:val="single" w:sz="4" w:space="0" w:color="auto"/>
              <w:right w:val="single" w:sz="4" w:space="0" w:color="auto"/>
            </w:tcBorders>
            <w:vAlign w:val="center"/>
          </w:tcPr>
          <w:p w14:paraId="1FA08CEE" w14:textId="77777777" w:rsidR="00690CFA" w:rsidRDefault="00000000">
            <w:pPr>
              <w:tabs>
                <w:tab w:val="left" w:pos="1260"/>
                <w:tab w:val="left" w:pos="1440"/>
              </w:tabs>
              <w:spacing w:line="400" w:lineRule="exact"/>
              <w:contextualSpacing/>
              <w:jc w:val="center"/>
              <w:rPr>
                <w:rFonts w:hAnsi="Times New Roman"/>
                <w:b/>
                <w:sz w:val="28"/>
                <w:szCs w:val="28"/>
              </w:rPr>
            </w:pPr>
            <w:r>
              <w:rPr>
                <w:rFonts w:hAnsi="Times New Roman" w:hint="eastAsia"/>
                <w:b/>
                <w:sz w:val="28"/>
                <w:szCs w:val="28"/>
              </w:rPr>
              <w:t>参考单价</w:t>
            </w:r>
          </w:p>
        </w:tc>
        <w:tc>
          <w:tcPr>
            <w:tcW w:w="943" w:type="dxa"/>
            <w:tcBorders>
              <w:top w:val="single" w:sz="4" w:space="0" w:color="auto"/>
              <w:left w:val="single" w:sz="4" w:space="0" w:color="auto"/>
              <w:bottom w:val="single" w:sz="4" w:space="0" w:color="auto"/>
              <w:right w:val="single" w:sz="4" w:space="0" w:color="auto"/>
            </w:tcBorders>
            <w:vAlign w:val="center"/>
          </w:tcPr>
          <w:p w14:paraId="6D4B5030" w14:textId="77777777" w:rsidR="00690CFA" w:rsidRDefault="00000000">
            <w:pPr>
              <w:tabs>
                <w:tab w:val="left" w:pos="1260"/>
                <w:tab w:val="left" w:pos="1440"/>
              </w:tabs>
              <w:spacing w:line="400" w:lineRule="exact"/>
              <w:contextualSpacing/>
              <w:jc w:val="center"/>
              <w:rPr>
                <w:rFonts w:hAnsi="Times New Roman"/>
                <w:b/>
                <w:sz w:val="28"/>
                <w:szCs w:val="28"/>
              </w:rPr>
            </w:pPr>
            <w:r>
              <w:rPr>
                <w:rFonts w:hAnsi="Times New Roman" w:hint="eastAsia"/>
                <w:b/>
                <w:sz w:val="28"/>
                <w:szCs w:val="28"/>
              </w:rPr>
              <w:t>小计</w:t>
            </w:r>
          </w:p>
        </w:tc>
        <w:tc>
          <w:tcPr>
            <w:tcW w:w="1710" w:type="dxa"/>
            <w:tcBorders>
              <w:top w:val="single" w:sz="4" w:space="0" w:color="auto"/>
              <w:left w:val="single" w:sz="4" w:space="0" w:color="auto"/>
              <w:bottom w:val="single" w:sz="4" w:space="0" w:color="auto"/>
              <w:right w:val="single" w:sz="4" w:space="0" w:color="auto"/>
            </w:tcBorders>
            <w:vAlign w:val="center"/>
          </w:tcPr>
          <w:p w14:paraId="7D503772" w14:textId="77777777" w:rsidR="00690CFA" w:rsidRDefault="00000000">
            <w:pPr>
              <w:tabs>
                <w:tab w:val="left" w:pos="1260"/>
                <w:tab w:val="left" w:pos="1440"/>
              </w:tabs>
              <w:spacing w:line="400" w:lineRule="exact"/>
              <w:contextualSpacing/>
              <w:jc w:val="center"/>
              <w:rPr>
                <w:rFonts w:hAnsi="Times New Roman"/>
                <w:b/>
                <w:sz w:val="28"/>
                <w:szCs w:val="28"/>
              </w:rPr>
            </w:pPr>
            <w:r>
              <w:rPr>
                <w:rFonts w:hAnsi="Times New Roman" w:hint="eastAsia"/>
                <w:b/>
                <w:sz w:val="28"/>
                <w:szCs w:val="28"/>
              </w:rPr>
              <w:t>是否使用财政资助资金</w:t>
            </w:r>
          </w:p>
        </w:tc>
      </w:tr>
      <w:tr w:rsidR="00690CFA" w14:paraId="739C8B2F" w14:textId="77777777">
        <w:trPr>
          <w:trHeight w:val="567"/>
          <w:jc w:val="center"/>
        </w:trPr>
        <w:tc>
          <w:tcPr>
            <w:tcW w:w="771" w:type="dxa"/>
            <w:tcBorders>
              <w:top w:val="single" w:sz="4" w:space="0" w:color="auto"/>
              <w:left w:val="single" w:sz="4" w:space="0" w:color="auto"/>
              <w:bottom w:val="single" w:sz="4" w:space="0" w:color="auto"/>
              <w:right w:val="single" w:sz="4" w:space="0" w:color="auto"/>
            </w:tcBorders>
            <w:vAlign w:val="center"/>
          </w:tcPr>
          <w:p w14:paraId="1244C975" w14:textId="77777777" w:rsidR="00690CFA" w:rsidRDefault="00690CFA">
            <w:pPr>
              <w:spacing w:line="400" w:lineRule="exact"/>
              <w:jc w:val="center"/>
              <w:rPr>
                <w:rFonts w:eastAsia="宋体" w:hAnsi="宋体" w:hint="eastAsia"/>
                <w:bCs/>
                <w:kern w:val="0"/>
                <w:sz w:val="28"/>
                <w:szCs w:val="28"/>
              </w:rPr>
            </w:pPr>
          </w:p>
        </w:tc>
        <w:tc>
          <w:tcPr>
            <w:tcW w:w="1372" w:type="dxa"/>
            <w:tcBorders>
              <w:top w:val="single" w:sz="4" w:space="0" w:color="auto"/>
              <w:left w:val="single" w:sz="4" w:space="0" w:color="auto"/>
              <w:bottom w:val="single" w:sz="4" w:space="0" w:color="auto"/>
              <w:right w:val="single" w:sz="4" w:space="0" w:color="auto"/>
            </w:tcBorders>
            <w:vAlign w:val="center"/>
          </w:tcPr>
          <w:p w14:paraId="73F151FC" w14:textId="77777777" w:rsidR="00690CFA" w:rsidRDefault="00690CFA">
            <w:pPr>
              <w:spacing w:line="400" w:lineRule="exact"/>
              <w:jc w:val="center"/>
              <w:rPr>
                <w:rFonts w:eastAsia="宋体" w:hint="eastAsia"/>
                <w:sz w:val="28"/>
                <w:szCs w:val="28"/>
              </w:rPr>
            </w:pPr>
          </w:p>
        </w:tc>
        <w:tc>
          <w:tcPr>
            <w:tcW w:w="1405" w:type="dxa"/>
            <w:tcBorders>
              <w:top w:val="single" w:sz="4" w:space="0" w:color="auto"/>
              <w:left w:val="single" w:sz="4" w:space="0" w:color="auto"/>
              <w:bottom w:val="single" w:sz="4" w:space="0" w:color="auto"/>
              <w:right w:val="single" w:sz="4" w:space="0" w:color="auto"/>
            </w:tcBorders>
            <w:vAlign w:val="center"/>
          </w:tcPr>
          <w:p w14:paraId="0BE33181" w14:textId="77777777" w:rsidR="00690CFA" w:rsidRDefault="00690CFA">
            <w:pPr>
              <w:spacing w:line="400" w:lineRule="exact"/>
              <w:jc w:val="center"/>
              <w:rPr>
                <w:rFonts w:eastAsia="宋体" w:hint="eastAsia"/>
                <w:sz w:val="28"/>
                <w:szCs w:val="28"/>
              </w:rPr>
            </w:pPr>
          </w:p>
        </w:tc>
        <w:tc>
          <w:tcPr>
            <w:tcW w:w="1423" w:type="dxa"/>
            <w:tcBorders>
              <w:top w:val="single" w:sz="4" w:space="0" w:color="auto"/>
              <w:left w:val="single" w:sz="4" w:space="0" w:color="auto"/>
              <w:bottom w:val="single" w:sz="4" w:space="0" w:color="auto"/>
              <w:right w:val="single" w:sz="4" w:space="0" w:color="auto"/>
            </w:tcBorders>
            <w:vAlign w:val="center"/>
          </w:tcPr>
          <w:p w14:paraId="25EEC635" w14:textId="77777777" w:rsidR="00690CFA" w:rsidRDefault="00690CFA">
            <w:pPr>
              <w:spacing w:line="400" w:lineRule="exact"/>
              <w:jc w:val="center"/>
              <w:rPr>
                <w:rFonts w:eastAsia="宋体" w:hint="eastAsia"/>
                <w:bCs/>
                <w:kern w:val="0"/>
                <w:sz w:val="28"/>
                <w:szCs w:val="28"/>
              </w:rPr>
            </w:pPr>
          </w:p>
        </w:tc>
        <w:tc>
          <w:tcPr>
            <w:tcW w:w="1423" w:type="dxa"/>
            <w:tcBorders>
              <w:top w:val="single" w:sz="4" w:space="0" w:color="auto"/>
              <w:left w:val="single" w:sz="4" w:space="0" w:color="auto"/>
              <w:bottom w:val="single" w:sz="4" w:space="0" w:color="auto"/>
              <w:right w:val="single" w:sz="4" w:space="0" w:color="auto"/>
            </w:tcBorders>
            <w:vAlign w:val="center"/>
          </w:tcPr>
          <w:p w14:paraId="54369666" w14:textId="77777777" w:rsidR="00690CFA" w:rsidRDefault="00690CFA">
            <w:pPr>
              <w:spacing w:line="400" w:lineRule="exact"/>
              <w:jc w:val="center"/>
              <w:rPr>
                <w:rFonts w:eastAsia="宋体" w:hint="eastAsia"/>
                <w:sz w:val="28"/>
                <w:szCs w:val="28"/>
              </w:rPr>
            </w:pPr>
          </w:p>
        </w:tc>
        <w:tc>
          <w:tcPr>
            <w:tcW w:w="943" w:type="dxa"/>
            <w:tcBorders>
              <w:top w:val="single" w:sz="4" w:space="0" w:color="auto"/>
              <w:left w:val="single" w:sz="4" w:space="0" w:color="auto"/>
              <w:bottom w:val="single" w:sz="4" w:space="0" w:color="auto"/>
              <w:right w:val="single" w:sz="4" w:space="0" w:color="auto"/>
            </w:tcBorders>
            <w:vAlign w:val="center"/>
          </w:tcPr>
          <w:p w14:paraId="4D34BB45" w14:textId="77777777" w:rsidR="00690CFA" w:rsidRDefault="00690CFA">
            <w:pPr>
              <w:spacing w:line="400" w:lineRule="exact"/>
              <w:jc w:val="center"/>
              <w:rPr>
                <w:rFonts w:eastAsia="宋体" w:hint="eastAsia"/>
                <w:sz w:val="28"/>
                <w:szCs w:val="28"/>
              </w:rPr>
            </w:pPr>
          </w:p>
        </w:tc>
        <w:tc>
          <w:tcPr>
            <w:tcW w:w="1710" w:type="dxa"/>
            <w:tcBorders>
              <w:top w:val="single" w:sz="4" w:space="0" w:color="auto"/>
              <w:left w:val="single" w:sz="4" w:space="0" w:color="auto"/>
              <w:bottom w:val="single" w:sz="4" w:space="0" w:color="auto"/>
              <w:right w:val="single" w:sz="4" w:space="0" w:color="auto"/>
            </w:tcBorders>
            <w:vAlign w:val="center"/>
          </w:tcPr>
          <w:p w14:paraId="7B011556" w14:textId="77777777" w:rsidR="00690CFA" w:rsidRDefault="00690CFA">
            <w:pPr>
              <w:spacing w:line="400" w:lineRule="exact"/>
              <w:jc w:val="center"/>
              <w:rPr>
                <w:rFonts w:eastAsia="宋体" w:hint="eastAsia"/>
                <w:sz w:val="28"/>
                <w:szCs w:val="28"/>
              </w:rPr>
            </w:pPr>
          </w:p>
        </w:tc>
      </w:tr>
      <w:tr w:rsidR="00690CFA" w14:paraId="66F5C734" w14:textId="77777777">
        <w:trPr>
          <w:trHeight w:val="567"/>
          <w:jc w:val="center"/>
        </w:trPr>
        <w:tc>
          <w:tcPr>
            <w:tcW w:w="771" w:type="dxa"/>
            <w:tcBorders>
              <w:top w:val="single" w:sz="4" w:space="0" w:color="auto"/>
              <w:left w:val="single" w:sz="4" w:space="0" w:color="auto"/>
              <w:bottom w:val="single" w:sz="4" w:space="0" w:color="auto"/>
              <w:right w:val="single" w:sz="4" w:space="0" w:color="auto"/>
            </w:tcBorders>
            <w:vAlign w:val="center"/>
          </w:tcPr>
          <w:p w14:paraId="57948F85" w14:textId="77777777" w:rsidR="00690CFA" w:rsidRDefault="00690CFA">
            <w:pPr>
              <w:spacing w:line="400" w:lineRule="exact"/>
              <w:jc w:val="center"/>
              <w:rPr>
                <w:rFonts w:eastAsia="宋体" w:hint="eastAsia"/>
                <w:bCs/>
                <w:kern w:val="0"/>
                <w:sz w:val="28"/>
                <w:szCs w:val="28"/>
              </w:rPr>
            </w:pPr>
          </w:p>
        </w:tc>
        <w:tc>
          <w:tcPr>
            <w:tcW w:w="1372" w:type="dxa"/>
            <w:tcBorders>
              <w:top w:val="single" w:sz="4" w:space="0" w:color="auto"/>
              <w:left w:val="single" w:sz="4" w:space="0" w:color="auto"/>
              <w:bottom w:val="single" w:sz="4" w:space="0" w:color="auto"/>
              <w:right w:val="single" w:sz="4" w:space="0" w:color="auto"/>
            </w:tcBorders>
            <w:vAlign w:val="center"/>
          </w:tcPr>
          <w:p w14:paraId="7952CE7C" w14:textId="77777777" w:rsidR="00690CFA" w:rsidRDefault="00690CFA">
            <w:pPr>
              <w:spacing w:line="400" w:lineRule="exact"/>
              <w:jc w:val="center"/>
              <w:rPr>
                <w:rFonts w:eastAsia="宋体" w:hint="eastAsia"/>
                <w:sz w:val="28"/>
                <w:szCs w:val="28"/>
              </w:rPr>
            </w:pPr>
          </w:p>
        </w:tc>
        <w:tc>
          <w:tcPr>
            <w:tcW w:w="1405" w:type="dxa"/>
            <w:tcBorders>
              <w:top w:val="single" w:sz="4" w:space="0" w:color="auto"/>
              <w:left w:val="single" w:sz="4" w:space="0" w:color="auto"/>
              <w:bottom w:val="single" w:sz="4" w:space="0" w:color="auto"/>
              <w:right w:val="single" w:sz="4" w:space="0" w:color="auto"/>
            </w:tcBorders>
            <w:vAlign w:val="center"/>
          </w:tcPr>
          <w:p w14:paraId="78C85DD5" w14:textId="77777777" w:rsidR="00690CFA" w:rsidRDefault="00690CFA">
            <w:pPr>
              <w:spacing w:line="400" w:lineRule="exact"/>
              <w:jc w:val="center"/>
              <w:rPr>
                <w:rFonts w:eastAsia="宋体" w:hint="eastAsia"/>
                <w:sz w:val="28"/>
                <w:szCs w:val="28"/>
              </w:rPr>
            </w:pPr>
          </w:p>
        </w:tc>
        <w:tc>
          <w:tcPr>
            <w:tcW w:w="1423" w:type="dxa"/>
            <w:tcBorders>
              <w:top w:val="single" w:sz="4" w:space="0" w:color="auto"/>
              <w:left w:val="single" w:sz="4" w:space="0" w:color="auto"/>
              <w:bottom w:val="single" w:sz="4" w:space="0" w:color="auto"/>
              <w:right w:val="single" w:sz="4" w:space="0" w:color="auto"/>
            </w:tcBorders>
            <w:vAlign w:val="center"/>
          </w:tcPr>
          <w:p w14:paraId="39C4BF12" w14:textId="77777777" w:rsidR="00690CFA" w:rsidRDefault="00690CFA">
            <w:pPr>
              <w:spacing w:line="400" w:lineRule="exact"/>
              <w:jc w:val="center"/>
              <w:rPr>
                <w:rFonts w:eastAsia="宋体" w:hint="eastAsia"/>
                <w:bCs/>
                <w:kern w:val="0"/>
                <w:sz w:val="28"/>
                <w:szCs w:val="28"/>
              </w:rPr>
            </w:pPr>
          </w:p>
        </w:tc>
        <w:tc>
          <w:tcPr>
            <w:tcW w:w="1423" w:type="dxa"/>
            <w:tcBorders>
              <w:top w:val="single" w:sz="4" w:space="0" w:color="auto"/>
              <w:left w:val="single" w:sz="4" w:space="0" w:color="auto"/>
              <w:bottom w:val="single" w:sz="4" w:space="0" w:color="auto"/>
              <w:right w:val="single" w:sz="4" w:space="0" w:color="auto"/>
            </w:tcBorders>
            <w:vAlign w:val="center"/>
          </w:tcPr>
          <w:p w14:paraId="4BE2F7C5" w14:textId="77777777" w:rsidR="00690CFA" w:rsidRDefault="00690CFA">
            <w:pPr>
              <w:spacing w:line="400" w:lineRule="exact"/>
              <w:jc w:val="center"/>
              <w:rPr>
                <w:rFonts w:eastAsia="宋体" w:hint="eastAsia"/>
                <w:sz w:val="28"/>
                <w:szCs w:val="28"/>
              </w:rPr>
            </w:pPr>
          </w:p>
        </w:tc>
        <w:tc>
          <w:tcPr>
            <w:tcW w:w="943" w:type="dxa"/>
            <w:tcBorders>
              <w:top w:val="single" w:sz="4" w:space="0" w:color="auto"/>
              <w:left w:val="single" w:sz="4" w:space="0" w:color="auto"/>
              <w:bottom w:val="single" w:sz="4" w:space="0" w:color="auto"/>
              <w:right w:val="single" w:sz="4" w:space="0" w:color="auto"/>
            </w:tcBorders>
            <w:vAlign w:val="center"/>
          </w:tcPr>
          <w:p w14:paraId="5D481F6D" w14:textId="77777777" w:rsidR="00690CFA" w:rsidRDefault="00690CFA">
            <w:pPr>
              <w:spacing w:line="400" w:lineRule="exact"/>
              <w:jc w:val="center"/>
              <w:rPr>
                <w:rFonts w:eastAsia="宋体" w:hint="eastAsia"/>
                <w:sz w:val="28"/>
                <w:szCs w:val="28"/>
              </w:rPr>
            </w:pPr>
          </w:p>
        </w:tc>
        <w:tc>
          <w:tcPr>
            <w:tcW w:w="1710" w:type="dxa"/>
            <w:tcBorders>
              <w:top w:val="single" w:sz="4" w:space="0" w:color="auto"/>
              <w:left w:val="single" w:sz="4" w:space="0" w:color="auto"/>
              <w:bottom w:val="single" w:sz="4" w:space="0" w:color="auto"/>
              <w:right w:val="single" w:sz="4" w:space="0" w:color="auto"/>
            </w:tcBorders>
            <w:vAlign w:val="center"/>
          </w:tcPr>
          <w:p w14:paraId="32EA70CA" w14:textId="77777777" w:rsidR="00690CFA" w:rsidRDefault="00690CFA">
            <w:pPr>
              <w:spacing w:line="400" w:lineRule="exact"/>
              <w:jc w:val="center"/>
              <w:rPr>
                <w:rFonts w:eastAsia="宋体" w:hint="eastAsia"/>
                <w:sz w:val="28"/>
                <w:szCs w:val="28"/>
              </w:rPr>
            </w:pPr>
          </w:p>
        </w:tc>
      </w:tr>
      <w:tr w:rsidR="00690CFA" w14:paraId="6FDC491F" w14:textId="77777777">
        <w:trPr>
          <w:trHeight w:val="567"/>
          <w:jc w:val="center"/>
        </w:trPr>
        <w:tc>
          <w:tcPr>
            <w:tcW w:w="771" w:type="dxa"/>
            <w:tcBorders>
              <w:top w:val="single" w:sz="4" w:space="0" w:color="auto"/>
              <w:left w:val="single" w:sz="4" w:space="0" w:color="auto"/>
              <w:bottom w:val="single" w:sz="4" w:space="0" w:color="auto"/>
              <w:right w:val="single" w:sz="4" w:space="0" w:color="auto"/>
            </w:tcBorders>
            <w:vAlign w:val="center"/>
          </w:tcPr>
          <w:p w14:paraId="7DE7FD37" w14:textId="77777777" w:rsidR="00690CFA" w:rsidRDefault="00690CFA">
            <w:pPr>
              <w:spacing w:line="400" w:lineRule="exact"/>
              <w:jc w:val="center"/>
              <w:rPr>
                <w:rFonts w:eastAsia="宋体" w:hint="eastAsia"/>
                <w:kern w:val="0"/>
                <w:sz w:val="28"/>
                <w:szCs w:val="28"/>
              </w:rPr>
            </w:pPr>
          </w:p>
        </w:tc>
        <w:tc>
          <w:tcPr>
            <w:tcW w:w="1372" w:type="dxa"/>
            <w:tcBorders>
              <w:top w:val="single" w:sz="4" w:space="0" w:color="auto"/>
              <w:left w:val="single" w:sz="4" w:space="0" w:color="auto"/>
              <w:bottom w:val="single" w:sz="4" w:space="0" w:color="auto"/>
              <w:right w:val="single" w:sz="4" w:space="0" w:color="auto"/>
            </w:tcBorders>
            <w:vAlign w:val="center"/>
          </w:tcPr>
          <w:p w14:paraId="47EA1354" w14:textId="77777777" w:rsidR="00690CFA" w:rsidRDefault="00690CFA">
            <w:pPr>
              <w:spacing w:line="400" w:lineRule="exact"/>
              <w:jc w:val="center"/>
              <w:rPr>
                <w:rFonts w:eastAsia="宋体" w:hint="eastAsia"/>
                <w:sz w:val="28"/>
                <w:szCs w:val="28"/>
              </w:rPr>
            </w:pPr>
          </w:p>
        </w:tc>
        <w:tc>
          <w:tcPr>
            <w:tcW w:w="1405" w:type="dxa"/>
            <w:tcBorders>
              <w:top w:val="single" w:sz="4" w:space="0" w:color="auto"/>
              <w:left w:val="single" w:sz="4" w:space="0" w:color="auto"/>
              <w:bottom w:val="single" w:sz="4" w:space="0" w:color="auto"/>
              <w:right w:val="single" w:sz="4" w:space="0" w:color="auto"/>
            </w:tcBorders>
            <w:vAlign w:val="center"/>
          </w:tcPr>
          <w:p w14:paraId="79F44A2A" w14:textId="77777777" w:rsidR="00690CFA" w:rsidRDefault="00690CFA">
            <w:pPr>
              <w:spacing w:line="400" w:lineRule="exact"/>
              <w:jc w:val="center"/>
              <w:rPr>
                <w:rFonts w:eastAsia="宋体" w:hint="eastAsia"/>
                <w:sz w:val="28"/>
                <w:szCs w:val="28"/>
              </w:rPr>
            </w:pPr>
          </w:p>
        </w:tc>
        <w:tc>
          <w:tcPr>
            <w:tcW w:w="1423" w:type="dxa"/>
            <w:tcBorders>
              <w:top w:val="single" w:sz="4" w:space="0" w:color="auto"/>
              <w:left w:val="single" w:sz="4" w:space="0" w:color="auto"/>
              <w:bottom w:val="single" w:sz="4" w:space="0" w:color="auto"/>
              <w:right w:val="single" w:sz="4" w:space="0" w:color="auto"/>
            </w:tcBorders>
            <w:vAlign w:val="center"/>
          </w:tcPr>
          <w:p w14:paraId="2BCE267E" w14:textId="77777777" w:rsidR="00690CFA" w:rsidRDefault="00690CFA">
            <w:pPr>
              <w:spacing w:line="400" w:lineRule="exact"/>
              <w:jc w:val="center"/>
              <w:rPr>
                <w:rFonts w:eastAsia="宋体" w:hint="eastAsia"/>
                <w:kern w:val="0"/>
                <w:sz w:val="28"/>
                <w:szCs w:val="28"/>
              </w:rPr>
            </w:pPr>
          </w:p>
        </w:tc>
        <w:tc>
          <w:tcPr>
            <w:tcW w:w="1423" w:type="dxa"/>
            <w:tcBorders>
              <w:top w:val="single" w:sz="4" w:space="0" w:color="auto"/>
              <w:left w:val="single" w:sz="4" w:space="0" w:color="auto"/>
              <w:bottom w:val="single" w:sz="4" w:space="0" w:color="auto"/>
              <w:right w:val="single" w:sz="4" w:space="0" w:color="auto"/>
            </w:tcBorders>
            <w:vAlign w:val="center"/>
          </w:tcPr>
          <w:p w14:paraId="1EA785B8" w14:textId="77777777" w:rsidR="00690CFA" w:rsidRDefault="00690CFA">
            <w:pPr>
              <w:spacing w:line="400" w:lineRule="exact"/>
              <w:jc w:val="center"/>
              <w:rPr>
                <w:rFonts w:eastAsia="宋体" w:hint="eastAsia"/>
                <w:sz w:val="28"/>
                <w:szCs w:val="28"/>
              </w:rPr>
            </w:pPr>
          </w:p>
        </w:tc>
        <w:tc>
          <w:tcPr>
            <w:tcW w:w="943" w:type="dxa"/>
            <w:tcBorders>
              <w:top w:val="single" w:sz="4" w:space="0" w:color="auto"/>
              <w:left w:val="single" w:sz="4" w:space="0" w:color="auto"/>
              <w:bottom w:val="single" w:sz="4" w:space="0" w:color="auto"/>
              <w:right w:val="single" w:sz="4" w:space="0" w:color="auto"/>
            </w:tcBorders>
            <w:vAlign w:val="center"/>
          </w:tcPr>
          <w:p w14:paraId="1BC1A46F" w14:textId="77777777" w:rsidR="00690CFA" w:rsidRDefault="00690CFA">
            <w:pPr>
              <w:spacing w:line="400" w:lineRule="exact"/>
              <w:jc w:val="center"/>
              <w:rPr>
                <w:rFonts w:eastAsia="宋体" w:hint="eastAsia"/>
                <w:sz w:val="28"/>
                <w:szCs w:val="28"/>
              </w:rPr>
            </w:pPr>
          </w:p>
        </w:tc>
        <w:tc>
          <w:tcPr>
            <w:tcW w:w="1710" w:type="dxa"/>
            <w:tcBorders>
              <w:top w:val="single" w:sz="4" w:space="0" w:color="auto"/>
              <w:left w:val="single" w:sz="4" w:space="0" w:color="auto"/>
              <w:bottom w:val="single" w:sz="4" w:space="0" w:color="auto"/>
              <w:right w:val="single" w:sz="4" w:space="0" w:color="auto"/>
            </w:tcBorders>
            <w:vAlign w:val="center"/>
          </w:tcPr>
          <w:p w14:paraId="6ECDFFD4" w14:textId="77777777" w:rsidR="00690CFA" w:rsidRDefault="00690CFA">
            <w:pPr>
              <w:spacing w:line="400" w:lineRule="exact"/>
              <w:jc w:val="center"/>
              <w:rPr>
                <w:rFonts w:eastAsia="宋体" w:hint="eastAsia"/>
                <w:sz w:val="28"/>
                <w:szCs w:val="28"/>
              </w:rPr>
            </w:pPr>
          </w:p>
        </w:tc>
      </w:tr>
      <w:tr w:rsidR="00690CFA" w14:paraId="0E95C3D9" w14:textId="77777777">
        <w:trPr>
          <w:trHeight w:val="567"/>
          <w:jc w:val="center"/>
        </w:trPr>
        <w:tc>
          <w:tcPr>
            <w:tcW w:w="771" w:type="dxa"/>
            <w:tcBorders>
              <w:top w:val="single" w:sz="4" w:space="0" w:color="auto"/>
              <w:left w:val="single" w:sz="4" w:space="0" w:color="auto"/>
              <w:bottom w:val="single" w:sz="4" w:space="0" w:color="auto"/>
              <w:right w:val="single" w:sz="4" w:space="0" w:color="auto"/>
            </w:tcBorders>
            <w:vAlign w:val="center"/>
          </w:tcPr>
          <w:p w14:paraId="70EE13AF" w14:textId="77777777" w:rsidR="00690CFA" w:rsidRDefault="00690CFA">
            <w:pPr>
              <w:spacing w:line="400" w:lineRule="exact"/>
              <w:jc w:val="center"/>
              <w:rPr>
                <w:rFonts w:eastAsia="宋体" w:hint="eastAsia"/>
                <w:kern w:val="0"/>
                <w:sz w:val="28"/>
                <w:szCs w:val="28"/>
              </w:rPr>
            </w:pPr>
          </w:p>
        </w:tc>
        <w:tc>
          <w:tcPr>
            <w:tcW w:w="1372" w:type="dxa"/>
            <w:tcBorders>
              <w:top w:val="single" w:sz="4" w:space="0" w:color="auto"/>
              <w:left w:val="single" w:sz="4" w:space="0" w:color="auto"/>
              <w:bottom w:val="single" w:sz="4" w:space="0" w:color="auto"/>
              <w:right w:val="single" w:sz="4" w:space="0" w:color="auto"/>
            </w:tcBorders>
            <w:vAlign w:val="center"/>
          </w:tcPr>
          <w:p w14:paraId="7876104A" w14:textId="77777777" w:rsidR="00690CFA" w:rsidRDefault="00690CFA">
            <w:pPr>
              <w:spacing w:line="400" w:lineRule="exact"/>
              <w:jc w:val="center"/>
              <w:rPr>
                <w:rFonts w:eastAsia="宋体" w:hint="eastAsia"/>
                <w:sz w:val="28"/>
                <w:szCs w:val="28"/>
              </w:rPr>
            </w:pPr>
          </w:p>
        </w:tc>
        <w:tc>
          <w:tcPr>
            <w:tcW w:w="1405" w:type="dxa"/>
            <w:tcBorders>
              <w:top w:val="single" w:sz="4" w:space="0" w:color="auto"/>
              <w:left w:val="single" w:sz="4" w:space="0" w:color="auto"/>
              <w:bottom w:val="single" w:sz="4" w:space="0" w:color="auto"/>
              <w:right w:val="single" w:sz="4" w:space="0" w:color="auto"/>
            </w:tcBorders>
            <w:vAlign w:val="center"/>
          </w:tcPr>
          <w:p w14:paraId="645BE07D" w14:textId="77777777" w:rsidR="00690CFA" w:rsidRDefault="00690CFA">
            <w:pPr>
              <w:spacing w:line="400" w:lineRule="exact"/>
              <w:jc w:val="center"/>
              <w:rPr>
                <w:rFonts w:eastAsia="宋体" w:hint="eastAsia"/>
                <w:sz w:val="28"/>
                <w:szCs w:val="28"/>
              </w:rPr>
            </w:pPr>
          </w:p>
        </w:tc>
        <w:tc>
          <w:tcPr>
            <w:tcW w:w="1423" w:type="dxa"/>
            <w:tcBorders>
              <w:top w:val="single" w:sz="4" w:space="0" w:color="auto"/>
              <w:left w:val="single" w:sz="4" w:space="0" w:color="auto"/>
              <w:bottom w:val="single" w:sz="4" w:space="0" w:color="auto"/>
              <w:right w:val="single" w:sz="4" w:space="0" w:color="auto"/>
            </w:tcBorders>
            <w:vAlign w:val="center"/>
          </w:tcPr>
          <w:p w14:paraId="33C0141F" w14:textId="77777777" w:rsidR="00690CFA" w:rsidRDefault="00690CFA">
            <w:pPr>
              <w:spacing w:line="400" w:lineRule="exact"/>
              <w:jc w:val="center"/>
              <w:rPr>
                <w:rFonts w:eastAsia="宋体" w:hint="eastAsia"/>
                <w:kern w:val="0"/>
                <w:sz w:val="28"/>
                <w:szCs w:val="28"/>
              </w:rPr>
            </w:pPr>
          </w:p>
        </w:tc>
        <w:tc>
          <w:tcPr>
            <w:tcW w:w="1423" w:type="dxa"/>
            <w:tcBorders>
              <w:top w:val="single" w:sz="4" w:space="0" w:color="auto"/>
              <w:left w:val="single" w:sz="4" w:space="0" w:color="auto"/>
              <w:bottom w:val="single" w:sz="4" w:space="0" w:color="auto"/>
              <w:right w:val="single" w:sz="4" w:space="0" w:color="auto"/>
            </w:tcBorders>
            <w:vAlign w:val="center"/>
          </w:tcPr>
          <w:p w14:paraId="6AD0B4A3" w14:textId="77777777" w:rsidR="00690CFA" w:rsidRDefault="00690CFA">
            <w:pPr>
              <w:spacing w:line="400" w:lineRule="exact"/>
              <w:jc w:val="center"/>
              <w:rPr>
                <w:rFonts w:eastAsia="宋体" w:hint="eastAsia"/>
                <w:sz w:val="28"/>
                <w:szCs w:val="28"/>
              </w:rPr>
            </w:pPr>
          </w:p>
        </w:tc>
        <w:tc>
          <w:tcPr>
            <w:tcW w:w="943" w:type="dxa"/>
            <w:tcBorders>
              <w:top w:val="single" w:sz="4" w:space="0" w:color="auto"/>
              <w:left w:val="single" w:sz="4" w:space="0" w:color="auto"/>
              <w:bottom w:val="single" w:sz="4" w:space="0" w:color="auto"/>
              <w:right w:val="single" w:sz="4" w:space="0" w:color="auto"/>
            </w:tcBorders>
            <w:vAlign w:val="center"/>
          </w:tcPr>
          <w:p w14:paraId="63AEC713" w14:textId="77777777" w:rsidR="00690CFA" w:rsidRDefault="00690CFA">
            <w:pPr>
              <w:spacing w:line="400" w:lineRule="exact"/>
              <w:jc w:val="center"/>
              <w:rPr>
                <w:rFonts w:eastAsia="宋体" w:hint="eastAsia"/>
                <w:sz w:val="28"/>
                <w:szCs w:val="28"/>
              </w:rPr>
            </w:pPr>
          </w:p>
        </w:tc>
        <w:tc>
          <w:tcPr>
            <w:tcW w:w="1710" w:type="dxa"/>
            <w:tcBorders>
              <w:top w:val="single" w:sz="4" w:space="0" w:color="auto"/>
              <w:left w:val="single" w:sz="4" w:space="0" w:color="auto"/>
              <w:bottom w:val="single" w:sz="4" w:space="0" w:color="auto"/>
              <w:right w:val="single" w:sz="4" w:space="0" w:color="auto"/>
            </w:tcBorders>
            <w:vAlign w:val="center"/>
          </w:tcPr>
          <w:p w14:paraId="43181977" w14:textId="77777777" w:rsidR="00690CFA" w:rsidRDefault="00690CFA">
            <w:pPr>
              <w:spacing w:line="400" w:lineRule="exact"/>
              <w:jc w:val="center"/>
              <w:rPr>
                <w:rFonts w:eastAsia="宋体" w:hint="eastAsia"/>
                <w:sz w:val="28"/>
                <w:szCs w:val="28"/>
              </w:rPr>
            </w:pPr>
          </w:p>
        </w:tc>
      </w:tr>
      <w:tr w:rsidR="00690CFA" w14:paraId="751BFC3D" w14:textId="77777777">
        <w:trPr>
          <w:trHeight w:val="567"/>
          <w:jc w:val="center"/>
        </w:trPr>
        <w:tc>
          <w:tcPr>
            <w:tcW w:w="771" w:type="dxa"/>
            <w:tcBorders>
              <w:top w:val="single" w:sz="4" w:space="0" w:color="auto"/>
              <w:left w:val="single" w:sz="4" w:space="0" w:color="auto"/>
              <w:bottom w:val="single" w:sz="4" w:space="0" w:color="auto"/>
              <w:right w:val="single" w:sz="4" w:space="0" w:color="auto"/>
            </w:tcBorders>
            <w:vAlign w:val="center"/>
          </w:tcPr>
          <w:p w14:paraId="2287189A" w14:textId="77777777" w:rsidR="00690CFA" w:rsidRDefault="00690CFA">
            <w:pPr>
              <w:spacing w:line="400" w:lineRule="exact"/>
              <w:jc w:val="center"/>
              <w:rPr>
                <w:rFonts w:eastAsia="宋体" w:hint="eastAsia"/>
                <w:kern w:val="0"/>
                <w:sz w:val="28"/>
                <w:szCs w:val="28"/>
              </w:rPr>
            </w:pPr>
          </w:p>
        </w:tc>
        <w:tc>
          <w:tcPr>
            <w:tcW w:w="1372" w:type="dxa"/>
            <w:tcBorders>
              <w:top w:val="single" w:sz="4" w:space="0" w:color="auto"/>
              <w:left w:val="single" w:sz="4" w:space="0" w:color="auto"/>
              <w:bottom w:val="single" w:sz="4" w:space="0" w:color="auto"/>
              <w:right w:val="single" w:sz="4" w:space="0" w:color="auto"/>
            </w:tcBorders>
            <w:vAlign w:val="center"/>
          </w:tcPr>
          <w:p w14:paraId="33C78B56" w14:textId="77777777" w:rsidR="00690CFA" w:rsidRDefault="00690CFA">
            <w:pPr>
              <w:spacing w:line="400" w:lineRule="exact"/>
              <w:jc w:val="center"/>
              <w:rPr>
                <w:rFonts w:eastAsia="宋体" w:hint="eastAsia"/>
                <w:sz w:val="28"/>
                <w:szCs w:val="28"/>
              </w:rPr>
            </w:pPr>
          </w:p>
        </w:tc>
        <w:tc>
          <w:tcPr>
            <w:tcW w:w="1405" w:type="dxa"/>
            <w:tcBorders>
              <w:top w:val="single" w:sz="4" w:space="0" w:color="auto"/>
              <w:left w:val="single" w:sz="4" w:space="0" w:color="auto"/>
              <w:bottom w:val="single" w:sz="4" w:space="0" w:color="auto"/>
              <w:right w:val="single" w:sz="4" w:space="0" w:color="auto"/>
            </w:tcBorders>
            <w:vAlign w:val="center"/>
          </w:tcPr>
          <w:p w14:paraId="09392F59" w14:textId="77777777" w:rsidR="00690CFA" w:rsidRDefault="00690CFA">
            <w:pPr>
              <w:spacing w:line="400" w:lineRule="exact"/>
              <w:jc w:val="center"/>
              <w:rPr>
                <w:rFonts w:eastAsia="宋体" w:hint="eastAsia"/>
                <w:sz w:val="28"/>
                <w:szCs w:val="28"/>
              </w:rPr>
            </w:pPr>
          </w:p>
        </w:tc>
        <w:tc>
          <w:tcPr>
            <w:tcW w:w="1423" w:type="dxa"/>
            <w:tcBorders>
              <w:top w:val="single" w:sz="4" w:space="0" w:color="auto"/>
              <w:left w:val="single" w:sz="4" w:space="0" w:color="auto"/>
              <w:bottom w:val="single" w:sz="4" w:space="0" w:color="auto"/>
              <w:right w:val="single" w:sz="4" w:space="0" w:color="auto"/>
            </w:tcBorders>
            <w:vAlign w:val="center"/>
          </w:tcPr>
          <w:p w14:paraId="71DA1949" w14:textId="77777777" w:rsidR="00690CFA" w:rsidRDefault="00690CFA">
            <w:pPr>
              <w:spacing w:line="400" w:lineRule="exact"/>
              <w:jc w:val="center"/>
              <w:rPr>
                <w:rFonts w:eastAsia="宋体" w:hint="eastAsia"/>
                <w:kern w:val="0"/>
                <w:sz w:val="28"/>
                <w:szCs w:val="28"/>
              </w:rPr>
            </w:pPr>
          </w:p>
        </w:tc>
        <w:tc>
          <w:tcPr>
            <w:tcW w:w="1423" w:type="dxa"/>
            <w:tcBorders>
              <w:top w:val="single" w:sz="4" w:space="0" w:color="auto"/>
              <w:left w:val="single" w:sz="4" w:space="0" w:color="auto"/>
              <w:bottom w:val="single" w:sz="4" w:space="0" w:color="auto"/>
              <w:right w:val="single" w:sz="4" w:space="0" w:color="auto"/>
            </w:tcBorders>
            <w:vAlign w:val="center"/>
          </w:tcPr>
          <w:p w14:paraId="5708E8F3" w14:textId="77777777" w:rsidR="00690CFA" w:rsidRDefault="00690CFA">
            <w:pPr>
              <w:spacing w:line="400" w:lineRule="exact"/>
              <w:jc w:val="center"/>
              <w:rPr>
                <w:rFonts w:eastAsia="宋体" w:hint="eastAsia"/>
                <w:sz w:val="28"/>
                <w:szCs w:val="28"/>
              </w:rPr>
            </w:pPr>
          </w:p>
        </w:tc>
        <w:tc>
          <w:tcPr>
            <w:tcW w:w="943" w:type="dxa"/>
            <w:tcBorders>
              <w:top w:val="single" w:sz="4" w:space="0" w:color="auto"/>
              <w:left w:val="single" w:sz="4" w:space="0" w:color="auto"/>
              <w:bottom w:val="single" w:sz="4" w:space="0" w:color="auto"/>
              <w:right w:val="single" w:sz="4" w:space="0" w:color="auto"/>
            </w:tcBorders>
            <w:vAlign w:val="center"/>
          </w:tcPr>
          <w:p w14:paraId="0BDD8D9E" w14:textId="77777777" w:rsidR="00690CFA" w:rsidRDefault="00690CFA">
            <w:pPr>
              <w:spacing w:line="400" w:lineRule="exact"/>
              <w:jc w:val="center"/>
              <w:rPr>
                <w:rFonts w:eastAsia="宋体" w:hint="eastAsia"/>
                <w:sz w:val="28"/>
                <w:szCs w:val="28"/>
              </w:rPr>
            </w:pPr>
          </w:p>
        </w:tc>
        <w:tc>
          <w:tcPr>
            <w:tcW w:w="1710" w:type="dxa"/>
            <w:tcBorders>
              <w:top w:val="single" w:sz="4" w:space="0" w:color="auto"/>
              <w:left w:val="single" w:sz="4" w:space="0" w:color="auto"/>
              <w:bottom w:val="single" w:sz="4" w:space="0" w:color="auto"/>
              <w:right w:val="single" w:sz="4" w:space="0" w:color="auto"/>
            </w:tcBorders>
            <w:vAlign w:val="center"/>
          </w:tcPr>
          <w:p w14:paraId="4D8EA9FC" w14:textId="77777777" w:rsidR="00690CFA" w:rsidRDefault="00690CFA">
            <w:pPr>
              <w:spacing w:line="400" w:lineRule="exact"/>
              <w:jc w:val="center"/>
              <w:rPr>
                <w:rFonts w:eastAsia="宋体" w:hint="eastAsia"/>
                <w:sz w:val="28"/>
                <w:szCs w:val="28"/>
              </w:rPr>
            </w:pPr>
          </w:p>
        </w:tc>
      </w:tr>
      <w:tr w:rsidR="00690CFA" w14:paraId="3A581123" w14:textId="77777777">
        <w:trPr>
          <w:trHeight w:val="567"/>
          <w:jc w:val="center"/>
        </w:trPr>
        <w:tc>
          <w:tcPr>
            <w:tcW w:w="771" w:type="dxa"/>
            <w:tcBorders>
              <w:top w:val="single" w:sz="4" w:space="0" w:color="auto"/>
              <w:left w:val="single" w:sz="4" w:space="0" w:color="auto"/>
              <w:bottom w:val="single" w:sz="4" w:space="0" w:color="auto"/>
              <w:right w:val="single" w:sz="4" w:space="0" w:color="auto"/>
            </w:tcBorders>
            <w:vAlign w:val="center"/>
          </w:tcPr>
          <w:p w14:paraId="4DA8AC3E" w14:textId="77777777" w:rsidR="00690CFA" w:rsidRDefault="00690CFA">
            <w:pPr>
              <w:spacing w:line="400" w:lineRule="exact"/>
              <w:jc w:val="center"/>
              <w:rPr>
                <w:rFonts w:eastAsia="宋体" w:hint="eastAsia"/>
                <w:kern w:val="0"/>
                <w:sz w:val="28"/>
                <w:szCs w:val="28"/>
              </w:rPr>
            </w:pPr>
          </w:p>
        </w:tc>
        <w:tc>
          <w:tcPr>
            <w:tcW w:w="1372" w:type="dxa"/>
            <w:tcBorders>
              <w:top w:val="single" w:sz="4" w:space="0" w:color="auto"/>
              <w:left w:val="single" w:sz="4" w:space="0" w:color="auto"/>
              <w:bottom w:val="single" w:sz="4" w:space="0" w:color="auto"/>
              <w:right w:val="single" w:sz="4" w:space="0" w:color="auto"/>
            </w:tcBorders>
            <w:vAlign w:val="center"/>
          </w:tcPr>
          <w:p w14:paraId="5AE49892" w14:textId="77777777" w:rsidR="00690CFA" w:rsidRDefault="00690CFA">
            <w:pPr>
              <w:spacing w:line="400" w:lineRule="exact"/>
              <w:jc w:val="center"/>
              <w:rPr>
                <w:rFonts w:eastAsia="宋体" w:hint="eastAsia"/>
                <w:sz w:val="28"/>
                <w:szCs w:val="28"/>
              </w:rPr>
            </w:pPr>
          </w:p>
        </w:tc>
        <w:tc>
          <w:tcPr>
            <w:tcW w:w="1405" w:type="dxa"/>
            <w:tcBorders>
              <w:top w:val="single" w:sz="4" w:space="0" w:color="auto"/>
              <w:left w:val="single" w:sz="4" w:space="0" w:color="auto"/>
              <w:bottom w:val="single" w:sz="4" w:space="0" w:color="auto"/>
              <w:right w:val="single" w:sz="4" w:space="0" w:color="auto"/>
            </w:tcBorders>
            <w:vAlign w:val="center"/>
          </w:tcPr>
          <w:p w14:paraId="0EBDEEE9" w14:textId="77777777" w:rsidR="00690CFA" w:rsidRDefault="00690CFA">
            <w:pPr>
              <w:spacing w:line="400" w:lineRule="exact"/>
              <w:jc w:val="center"/>
              <w:rPr>
                <w:rFonts w:eastAsia="宋体" w:hint="eastAsia"/>
                <w:sz w:val="28"/>
                <w:szCs w:val="28"/>
              </w:rPr>
            </w:pPr>
          </w:p>
        </w:tc>
        <w:tc>
          <w:tcPr>
            <w:tcW w:w="1423" w:type="dxa"/>
            <w:tcBorders>
              <w:top w:val="single" w:sz="4" w:space="0" w:color="auto"/>
              <w:left w:val="single" w:sz="4" w:space="0" w:color="auto"/>
              <w:bottom w:val="single" w:sz="4" w:space="0" w:color="auto"/>
              <w:right w:val="single" w:sz="4" w:space="0" w:color="auto"/>
            </w:tcBorders>
            <w:vAlign w:val="center"/>
          </w:tcPr>
          <w:p w14:paraId="27831A44" w14:textId="77777777" w:rsidR="00690CFA" w:rsidRDefault="00690CFA">
            <w:pPr>
              <w:spacing w:line="400" w:lineRule="exact"/>
              <w:jc w:val="center"/>
              <w:rPr>
                <w:rFonts w:eastAsia="宋体" w:hint="eastAsia"/>
                <w:kern w:val="0"/>
                <w:sz w:val="28"/>
                <w:szCs w:val="28"/>
              </w:rPr>
            </w:pPr>
          </w:p>
        </w:tc>
        <w:tc>
          <w:tcPr>
            <w:tcW w:w="1423" w:type="dxa"/>
            <w:tcBorders>
              <w:top w:val="single" w:sz="4" w:space="0" w:color="auto"/>
              <w:left w:val="single" w:sz="4" w:space="0" w:color="auto"/>
              <w:bottom w:val="single" w:sz="4" w:space="0" w:color="auto"/>
              <w:right w:val="single" w:sz="4" w:space="0" w:color="auto"/>
            </w:tcBorders>
            <w:vAlign w:val="center"/>
          </w:tcPr>
          <w:p w14:paraId="6B937054" w14:textId="77777777" w:rsidR="00690CFA" w:rsidRDefault="00690CFA">
            <w:pPr>
              <w:spacing w:line="400" w:lineRule="exact"/>
              <w:jc w:val="center"/>
              <w:rPr>
                <w:rFonts w:eastAsia="宋体" w:hint="eastAsia"/>
                <w:sz w:val="28"/>
                <w:szCs w:val="28"/>
              </w:rPr>
            </w:pPr>
          </w:p>
        </w:tc>
        <w:tc>
          <w:tcPr>
            <w:tcW w:w="943" w:type="dxa"/>
            <w:tcBorders>
              <w:top w:val="single" w:sz="4" w:space="0" w:color="auto"/>
              <w:left w:val="single" w:sz="4" w:space="0" w:color="auto"/>
              <w:bottom w:val="single" w:sz="4" w:space="0" w:color="auto"/>
              <w:right w:val="single" w:sz="4" w:space="0" w:color="auto"/>
            </w:tcBorders>
            <w:vAlign w:val="center"/>
          </w:tcPr>
          <w:p w14:paraId="12492740" w14:textId="77777777" w:rsidR="00690CFA" w:rsidRDefault="00690CFA">
            <w:pPr>
              <w:spacing w:line="400" w:lineRule="exact"/>
              <w:jc w:val="center"/>
              <w:rPr>
                <w:rFonts w:eastAsia="宋体" w:hint="eastAsia"/>
                <w:sz w:val="28"/>
                <w:szCs w:val="28"/>
              </w:rPr>
            </w:pPr>
          </w:p>
        </w:tc>
        <w:tc>
          <w:tcPr>
            <w:tcW w:w="1710" w:type="dxa"/>
            <w:tcBorders>
              <w:top w:val="single" w:sz="4" w:space="0" w:color="auto"/>
              <w:left w:val="single" w:sz="4" w:space="0" w:color="auto"/>
              <w:bottom w:val="single" w:sz="4" w:space="0" w:color="auto"/>
              <w:right w:val="single" w:sz="4" w:space="0" w:color="auto"/>
            </w:tcBorders>
            <w:vAlign w:val="center"/>
          </w:tcPr>
          <w:p w14:paraId="1B7388E9" w14:textId="77777777" w:rsidR="00690CFA" w:rsidRDefault="00690CFA">
            <w:pPr>
              <w:spacing w:line="400" w:lineRule="exact"/>
              <w:jc w:val="center"/>
              <w:rPr>
                <w:rFonts w:eastAsia="宋体" w:hint="eastAsia"/>
                <w:sz w:val="28"/>
                <w:szCs w:val="28"/>
              </w:rPr>
            </w:pPr>
          </w:p>
        </w:tc>
      </w:tr>
      <w:tr w:rsidR="00690CFA" w14:paraId="43AFBA47" w14:textId="77777777">
        <w:trPr>
          <w:trHeight w:val="567"/>
          <w:jc w:val="center"/>
        </w:trPr>
        <w:tc>
          <w:tcPr>
            <w:tcW w:w="771" w:type="dxa"/>
            <w:tcBorders>
              <w:top w:val="single" w:sz="4" w:space="0" w:color="auto"/>
              <w:left w:val="single" w:sz="4" w:space="0" w:color="auto"/>
              <w:bottom w:val="single" w:sz="4" w:space="0" w:color="auto"/>
              <w:right w:val="single" w:sz="4" w:space="0" w:color="auto"/>
            </w:tcBorders>
            <w:vAlign w:val="center"/>
          </w:tcPr>
          <w:p w14:paraId="5F9631EC" w14:textId="77777777" w:rsidR="00690CFA" w:rsidRDefault="00690CFA">
            <w:pPr>
              <w:spacing w:line="400" w:lineRule="exact"/>
              <w:jc w:val="center"/>
              <w:rPr>
                <w:rFonts w:eastAsia="宋体" w:hint="eastAsia"/>
                <w:kern w:val="0"/>
                <w:sz w:val="28"/>
                <w:szCs w:val="28"/>
              </w:rPr>
            </w:pPr>
          </w:p>
        </w:tc>
        <w:tc>
          <w:tcPr>
            <w:tcW w:w="1372" w:type="dxa"/>
            <w:tcBorders>
              <w:top w:val="single" w:sz="4" w:space="0" w:color="auto"/>
              <w:left w:val="single" w:sz="4" w:space="0" w:color="auto"/>
              <w:bottom w:val="single" w:sz="4" w:space="0" w:color="auto"/>
              <w:right w:val="single" w:sz="4" w:space="0" w:color="auto"/>
            </w:tcBorders>
            <w:vAlign w:val="center"/>
          </w:tcPr>
          <w:p w14:paraId="20060C25" w14:textId="77777777" w:rsidR="00690CFA" w:rsidRDefault="00690CFA">
            <w:pPr>
              <w:spacing w:line="400" w:lineRule="exact"/>
              <w:jc w:val="center"/>
              <w:rPr>
                <w:rFonts w:eastAsia="宋体" w:hint="eastAsia"/>
                <w:sz w:val="28"/>
                <w:szCs w:val="28"/>
              </w:rPr>
            </w:pPr>
          </w:p>
        </w:tc>
        <w:tc>
          <w:tcPr>
            <w:tcW w:w="1405" w:type="dxa"/>
            <w:tcBorders>
              <w:top w:val="single" w:sz="4" w:space="0" w:color="auto"/>
              <w:left w:val="single" w:sz="4" w:space="0" w:color="auto"/>
              <w:bottom w:val="single" w:sz="4" w:space="0" w:color="auto"/>
              <w:right w:val="single" w:sz="4" w:space="0" w:color="auto"/>
            </w:tcBorders>
            <w:vAlign w:val="center"/>
          </w:tcPr>
          <w:p w14:paraId="230CA004" w14:textId="77777777" w:rsidR="00690CFA" w:rsidRDefault="00690CFA">
            <w:pPr>
              <w:spacing w:line="400" w:lineRule="exact"/>
              <w:jc w:val="center"/>
              <w:rPr>
                <w:rFonts w:eastAsia="宋体" w:hint="eastAsia"/>
                <w:sz w:val="28"/>
                <w:szCs w:val="28"/>
              </w:rPr>
            </w:pPr>
          </w:p>
        </w:tc>
        <w:tc>
          <w:tcPr>
            <w:tcW w:w="1423" w:type="dxa"/>
            <w:tcBorders>
              <w:top w:val="single" w:sz="4" w:space="0" w:color="auto"/>
              <w:left w:val="single" w:sz="4" w:space="0" w:color="auto"/>
              <w:bottom w:val="single" w:sz="4" w:space="0" w:color="auto"/>
              <w:right w:val="single" w:sz="4" w:space="0" w:color="auto"/>
            </w:tcBorders>
            <w:vAlign w:val="center"/>
          </w:tcPr>
          <w:p w14:paraId="36637240" w14:textId="77777777" w:rsidR="00690CFA" w:rsidRDefault="00690CFA">
            <w:pPr>
              <w:spacing w:line="400" w:lineRule="exact"/>
              <w:jc w:val="center"/>
              <w:rPr>
                <w:rFonts w:eastAsia="宋体" w:hint="eastAsia"/>
                <w:kern w:val="0"/>
                <w:sz w:val="28"/>
                <w:szCs w:val="28"/>
              </w:rPr>
            </w:pPr>
          </w:p>
        </w:tc>
        <w:tc>
          <w:tcPr>
            <w:tcW w:w="1423" w:type="dxa"/>
            <w:tcBorders>
              <w:top w:val="single" w:sz="4" w:space="0" w:color="auto"/>
              <w:left w:val="single" w:sz="4" w:space="0" w:color="auto"/>
              <w:bottom w:val="single" w:sz="4" w:space="0" w:color="auto"/>
              <w:right w:val="single" w:sz="4" w:space="0" w:color="auto"/>
            </w:tcBorders>
            <w:vAlign w:val="center"/>
          </w:tcPr>
          <w:p w14:paraId="2022CEF4" w14:textId="77777777" w:rsidR="00690CFA" w:rsidRDefault="00690CFA">
            <w:pPr>
              <w:spacing w:line="400" w:lineRule="exact"/>
              <w:jc w:val="center"/>
              <w:rPr>
                <w:rFonts w:eastAsia="宋体" w:hint="eastAsia"/>
                <w:sz w:val="28"/>
                <w:szCs w:val="28"/>
              </w:rPr>
            </w:pPr>
          </w:p>
        </w:tc>
        <w:tc>
          <w:tcPr>
            <w:tcW w:w="943" w:type="dxa"/>
            <w:tcBorders>
              <w:top w:val="single" w:sz="4" w:space="0" w:color="auto"/>
              <w:left w:val="single" w:sz="4" w:space="0" w:color="auto"/>
              <w:bottom w:val="single" w:sz="4" w:space="0" w:color="auto"/>
              <w:right w:val="single" w:sz="4" w:space="0" w:color="auto"/>
            </w:tcBorders>
            <w:vAlign w:val="center"/>
          </w:tcPr>
          <w:p w14:paraId="726A27FA" w14:textId="77777777" w:rsidR="00690CFA" w:rsidRDefault="00690CFA">
            <w:pPr>
              <w:spacing w:line="400" w:lineRule="exact"/>
              <w:jc w:val="center"/>
              <w:rPr>
                <w:rFonts w:eastAsia="宋体" w:hint="eastAsia"/>
                <w:sz w:val="28"/>
                <w:szCs w:val="28"/>
              </w:rPr>
            </w:pPr>
          </w:p>
        </w:tc>
        <w:tc>
          <w:tcPr>
            <w:tcW w:w="1710" w:type="dxa"/>
            <w:tcBorders>
              <w:top w:val="single" w:sz="4" w:space="0" w:color="auto"/>
              <w:left w:val="single" w:sz="4" w:space="0" w:color="auto"/>
              <w:bottom w:val="single" w:sz="4" w:space="0" w:color="auto"/>
              <w:right w:val="single" w:sz="4" w:space="0" w:color="auto"/>
            </w:tcBorders>
            <w:vAlign w:val="center"/>
          </w:tcPr>
          <w:p w14:paraId="6D8C8AA4" w14:textId="77777777" w:rsidR="00690CFA" w:rsidRDefault="00690CFA">
            <w:pPr>
              <w:spacing w:line="400" w:lineRule="exact"/>
              <w:jc w:val="center"/>
              <w:rPr>
                <w:rFonts w:eastAsia="宋体" w:hint="eastAsia"/>
                <w:sz w:val="28"/>
                <w:szCs w:val="28"/>
              </w:rPr>
            </w:pPr>
          </w:p>
        </w:tc>
      </w:tr>
      <w:tr w:rsidR="00690CFA" w14:paraId="2FBCD84C" w14:textId="77777777">
        <w:trPr>
          <w:trHeight w:val="567"/>
          <w:jc w:val="center"/>
        </w:trPr>
        <w:tc>
          <w:tcPr>
            <w:tcW w:w="771" w:type="dxa"/>
            <w:tcBorders>
              <w:top w:val="single" w:sz="4" w:space="0" w:color="auto"/>
              <w:left w:val="single" w:sz="4" w:space="0" w:color="auto"/>
              <w:bottom w:val="single" w:sz="4" w:space="0" w:color="auto"/>
              <w:right w:val="single" w:sz="4" w:space="0" w:color="auto"/>
            </w:tcBorders>
            <w:vAlign w:val="center"/>
          </w:tcPr>
          <w:p w14:paraId="478A03A5" w14:textId="77777777" w:rsidR="00690CFA" w:rsidRDefault="00690CFA">
            <w:pPr>
              <w:spacing w:line="400" w:lineRule="exact"/>
              <w:jc w:val="center"/>
              <w:rPr>
                <w:rFonts w:eastAsia="宋体" w:hint="eastAsia"/>
                <w:kern w:val="0"/>
                <w:sz w:val="28"/>
                <w:szCs w:val="28"/>
              </w:rPr>
            </w:pPr>
          </w:p>
        </w:tc>
        <w:tc>
          <w:tcPr>
            <w:tcW w:w="1372" w:type="dxa"/>
            <w:tcBorders>
              <w:top w:val="single" w:sz="4" w:space="0" w:color="auto"/>
              <w:left w:val="single" w:sz="4" w:space="0" w:color="auto"/>
              <w:bottom w:val="single" w:sz="4" w:space="0" w:color="auto"/>
              <w:right w:val="single" w:sz="4" w:space="0" w:color="auto"/>
            </w:tcBorders>
            <w:vAlign w:val="center"/>
          </w:tcPr>
          <w:p w14:paraId="14BAA038" w14:textId="77777777" w:rsidR="00690CFA" w:rsidRDefault="00690CFA">
            <w:pPr>
              <w:spacing w:line="400" w:lineRule="exact"/>
              <w:jc w:val="center"/>
              <w:rPr>
                <w:rFonts w:eastAsia="宋体" w:hint="eastAsia"/>
                <w:sz w:val="28"/>
                <w:szCs w:val="28"/>
              </w:rPr>
            </w:pPr>
          </w:p>
        </w:tc>
        <w:tc>
          <w:tcPr>
            <w:tcW w:w="1405" w:type="dxa"/>
            <w:tcBorders>
              <w:top w:val="single" w:sz="4" w:space="0" w:color="auto"/>
              <w:left w:val="single" w:sz="4" w:space="0" w:color="auto"/>
              <w:bottom w:val="single" w:sz="4" w:space="0" w:color="auto"/>
              <w:right w:val="single" w:sz="4" w:space="0" w:color="auto"/>
            </w:tcBorders>
            <w:vAlign w:val="center"/>
          </w:tcPr>
          <w:p w14:paraId="56A13E90" w14:textId="77777777" w:rsidR="00690CFA" w:rsidRDefault="00690CFA">
            <w:pPr>
              <w:spacing w:line="400" w:lineRule="exact"/>
              <w:jc w:val="center"/>
              <w:rPr>
                <w:rFonts w:eastAsia="宋体" w:hint="eastAsia"/>
                <w:sz w:val="28"/>
                <w:szCs w:val="28"/>
              </w:rPr>
            </w:pPr>
          </w:p>
        </w:tc>
        <w:tc>
          <w:tcPr>
            <w:tcW w:w="1423" w:type="dxa"/>
            <w:tcBorders>
              <w:top w:val="single" w:sz="4" w:space="0" w:color="auto"/>
              <w:left w:val="single" w:sz="4" w:space="0" w:color="auto"/>
              <w:bottom w:val="single" w:sz="4" w:space="0" w:color="auto"/>
              <w:right w:val="single" w:sz="4" w:space="0" w:color="auto"/>
            </w:tcBorders>
            <w:vAlign w:val="center"/>
          </w:tcPr>
          <w:p w14:paraId="02E9F953" w14:textId="77777777" w:rsidR="00690CFA" w:rsidRDefault="00690CFA">
            <w:pPr>
              <w:spacing w:line="400" w:lineRule="exact"/>
              <w:jc w:val="center"/>
              <w:rPr>
                <w:rFonts w:eastAsia="宋体" w:hint="eastAsia"/>
                <w:kern w:val="0"/>
                <w:sz w:val="28"/>
                <w:szCs w:val="28"/>
              </w:rPr>
            </w:pPr>
          </w:p>
        </w:tc>
        <w:tc>
          <w:tcPr>
            <w:tcW w:w="1423" w:type="dxa"/>
            <w:tcBorders>
              <w:top w:val="single" w:sz="4" w:space="0" w:color="auto"/>
              <w:left w:val="single" w:sz="4" w:space="0" w:color="auto"/>
              <w:bottom w:val="single" w:sz="4" w:space="0" w:color="auto"/>
              <w:right w:val="single" w:sz="4" w:space="0" w:color="auto"/>
            </w:tcBorders>
            <w:vAlign w:val="center"/>
          </w:tcPr>
          <w:p w14:paraId="650EA4EA" w14:textId="77777777" w:rsidR="00690CFA" w:rsidRDefault="00690CFA">
            <w:pPr>
              <w:spacing w:line="400" w:lineRule="exact"/>
              <w:jc w:val="center"/>
              <w:rPr>
                <w:rFonts w:eastAsia="宋体" w:hint="eastAsia"/>
                <w:sz w:val="28"/>
                <w:szCs w:val="28"/>
              </w:rPr>
            </w:pPr>
          </w:p>
        </w:tc>
        <w:tc>
          <w:tcPr>
            <w:tcW w:w="943" w:type="dxa"/>
            <w:tcBorders>
              <w:top w:val="single" w:sz="4" w:space="0" w:color="auto"/>
              <w:left w:val="single" w:sz="4" w:space="0" w:color="auto"/>
              <w:bottom w:val="single" w:sz="4" w:space="0" w:color="auto"/>
              <w:right w:val="single" w:sz="4" w:space="0" w:color="auto"/>
            </w:tcBorders>
            <w:vAlign w:val="center"/>
          </w:tcPr>
          <w:p w14:paraId="7DD994F3" w14:textId="77777777" w:rsidR="00690CFA" w:rsidRDefault="00690CFA">
            <w:pPr>
              <w:spacing w:line="400" w:lineRule="exact"/>
              <w:jc w:val="center"/>
              <w:rPr>
                <w:rFonts w:eastAsia="宋体" w:hint="eastAsia"/>
                <w:sz w:val="28"/>
                <w:szCs w:val="28"/>
              </w:rPr>
            </w:pPr>
          </w:p>
        </w:tc>
        <w:tc>
          <w:tcPr>
            <w:tcW w:w="1710" w:type="dxa"/>
            <w:tcBorders>
              <w:top w:val="single" w:sz="4" w:space="0" w:color="auto"/>
              <w:left w:val="single" w:sz="4" w:space="0" w:color="auto"/>
              <w:bottom w:val="single" w:sz="4" w:space="0" w:color="auto"/>
              <w:right w:val="single" w:sz="4" w:space="0" w:color="auto"/>
            </w:tcBorders>
            <w:vAlign w:val="center"/>
          </w:tcPr>
          <w:p w14:paraId="1F342D5C" w14:textId="77777777" w:rsidR="00690CFA" w:rsidRDefault="00690CFA">
            <w:pPr>
              <w:spacing w:line="400" w:lineRule="exact"/>
              <w:jc w:val="center"/>
              <w:rPr>
                <w:rFonts w:eastAsia="宋体" w:hint="eastAsia"/>
                <w:sz w:val="28"/>
                <w:szCs w:val="28"/>
              </w:rPr>
            </w:pPr>
          </w:p>
        </w:tc>
      </w:tr>
      <w:tr w:rsidR="00690CFA" w14:paraId="53461640" w14:textId="77777777">
        <w:trPr>
          <w:trHeight w:val="567"/>
          <w:jc w:val="center"/>
        </w:trPr>
        <w:tc>
          <w:tcPr>
            <w:tcW w:w="771" w:type="dxa"/>
            <w:tcBorders>
              <w:top w:val="single" w:sz="4" w:space="0" w:color="auto"/>
              <w:left w:val="single" w:sz="4" w:space="0" w:color="auto"/>
              <w:bottom w:val="single" w:sz="4" w:space="0" w:color="auto"/>
              <w:right w:val="single" w:sz="4" w:space="0" w:color="auto"/>
            </w:tcBorders>
            <w:vAlign w:val="center"/>
          </w:tcPr>
          <w:p w14:paraId="7AC2A616" w14:textId="77777777" w:rsidR="00690CFA" w:rsidRDefault="00690CFA">
            <w:pPr>
              <w:spacing w:line="400" w:lineRule="exact"/>
              <w:jc w:val="center"/>
              <w:rPr>
                <w:rFonts w:eastAsia="宋体" w:hint="eastAsia"/>
                <w:kern w:val="0"/>
                <w:sz w:val="28"/>
                <w:szCs w:val="28"/>
              </w:rPr>
            </w:pPr>
          </w:p>
        </w:tc>
        <w:tc>
          <w:tcPr>
            <w:tcW w:w="1372" w:type="dxa"/>
            <w:tcBorders>
              <w:top w:val="single" w:sz="4" w:space="0" w:color="auto"/>
              <w:left w:val="single" w:sz="4" w:space="0" w:color="auto"/>
              <w:bottom w:val="single" w:sz="4" w:space="0" w:color="auto"/>
              <w:right w:val="single" w:sz="4" w:space="0" w:color="auto"/>
            </w:tcBorders>
            <w:vAlign w:val="center"/>
          </w:tcPr>
          <w:p w14:paraId="186A88F7" w14:textId="77777777" w:rsidR="00690CFA" w:rsidRDefault="00690CFA">
            <w:pPr>
              <w:spacing w:line="400" w:lineRule="exact"/>
              <w:jc w:val="center"/>
              <w:rPr>
                <w:rFonts w:eastAsia="宋体" w:hint="eastAsia"/>
                <w:sz w:val="28"/>
                <w:szCs w:val="28"/>
              </w:rPr>
            </w:pPr>
          </w:p>
        </w:tc>
        <w:tc>
          <w:tcPr>
            <w:tcW w:w="1405" w:type="dxa"/>
            <w:tcBorders>
              <w:top w:val="single" w:sz="4" w:space="0" w:color="auto"/>
              <w:left w:val="single" w:sz="4" w:space="0" w:color="auto"/>
              <w:bottom w:val="single" w:sz="4" w:space="0" w:color="auto"/>
              <w:right w:val="single" w:sz="4" w:space="0" w:color="auto"/>
            </w:tcBorders>
            <w:vAlign w:val="center"/>
          </w:tcPr>
          <w:p w14:paraId="4A151FA8" w14:textId="77777777" w:rsidR="00690CFA" w:rsidRDefault="00690CFA">
            <w:pPr>
              <w:spacing w:line="400" w:lineRule="exact"/>
              <w:jc w:val="center"/>
              <w:rPr>
                <w:rFonts w:eastAsia="宋体" w:hint="eastAsia"/>
                <w:sz w:val="28"/>
                <w:szCs w:val="28"/>
              </w:rPr>
            </w:pPr>
          </w:p>
        </w:tc>
        <w:tc>
          <w:tcPr>
            <w:tcW w:w="1423" w:type="dxa"/>
            <w:tcBorders>
              <w:top w:val="single" w:sz="4" w:space="0" w:color="auto"/>
              <w:left w:val="single" w:sz="4" w:space="0" w:color="auto"/>
              <w:bottom w:val="single" w:sz="4" w:space="0" w:color="auto"/>
              <w:right w:val="single" w:sz="4" w:space="0" w:color="auto"/>
            </w:tcBorders>
            <w:vAlign w:val="center"/>
          </w:tcPr>
          <w:p w14:paraId="276C4527" w14:textId="77777777" w:rsidR="00690CFA" w:rsidRDefault="00690CFA">
            <w:pPr>
              <w:spacing w:line="400" w:lineRule="exact"/>
              <w:jc w:val="center"/>
              <w:rPr>
                <w:rFonts w:eastAsia="宋体" w:hint="eastAsia"/>
                <w:kern w:val="0"/>
                <w:sz w:val="28"/>
                <w:szCs w:val="28"/>
              </w:rPr>
            </w:pPr>
          </w:p>
        </w:tc>
        <w:tc>
          <w:tcPr>
            <w:tcW w:w="1423" w:type="dxa"/>
            <w:tcBorders>
              <w:top w:val="single" w:sz="4" w:space="0" w:color="auto"/>
              <w:left w:val="single" w:sz="4" w:space="0" w:color="auto"/>
              <w:bottom w:val="single" w:sz="4" w:space="0" w:color="auto"/>
              <w:right w:val="single" w:sz="4" w:space="0" w:color="auto"/>
            </w:tcBorders>
            <w:vAlign w:val="center"/>
          </w:tcPr>
          <w:p w14:paraId="7FA5A9D4" w14:textId="77777777" w:rsidR="00690CFA" w:rsidRDefault="00690CFA">
            <w:pPr>
              <w:spacing w:line="400" w:lineRule="exact"/>
              <w:jc w:val="center"/>
              <w:rPr>
                <w:rFonts w:eastAsia="宋体" w:hint="eastAsia"/>
                <w:sz w:val="28"/>
                <w:szCs w:val="28"/>
              </w:rPr>
            </w:pPr>
          </w:p>
        </w:tc>
        <w:tc>
          <w:tcPr>
            <w:tcW w:w="943" w:type="dxa"/>
            <w:tcBorders>
              <w:top w:val="single" w:sz="4" w:space="0" w:color="auto"/>
              <w:left w:val="single" w:sz="4" w:space="0" w:color="auto"/>
              <w:bottom w:val="single" w:sz="4" w:space="0" w:color="auto"/>
              <w:right w:val="single" w:sz="4" w:space="0" w:color="auto"/>
            </w:tcBorders>
            <w:vAlign w:val="center"/>
          </w:tcPr>
          <w:p w14:paraId="117120DB" w14:textId="77777777" w:rsidR="00690CFA" w:rsidRDefault="00690CFA">
            <w:pPr>
              <w:spacing w:line="400" w:lineRule="exact"/>
              <w:jc w:val="center"/>
              <w:rPr>
                <w:rFonts w:eastAsia="宋体" w:hint="eastAsia"/>
                <w:sz w:val="28"/>
                <w:szCs w:val="28"/>
              </w:rPr>
            </w:pPr>
          </w:p>
        </w:tc>
        <w:tc>
          <w:tcPr>
            <w:tcW w:w="1710" w:type="dxa"/>
            <w:tcBorders>
              <w:top w:val="single" w:sz="4" w:space="0" w:color="auto"/>
              <w:left w:val="single" w:sz="4" w:space="0" w:color="auto"/>
              <w:bottom w:val="single" w:sz="4" w:space="0" w:color="auto"/>
              <w:right w:val="single" w:sz="4" w:space="0" w:color="auto"/>
            </w:tcBorders>
            <w:vAlign w:val="center"/>
          </w:tcPr>
          <w:p w14:paraId="3C062855" w14:textId="77777777" w:rsidR="00690CFA" w:rsidRDefault="00690CFA">
            <w:pPr>
              <w:spacing w:line="400" w:lineRule="exact"/>
              <w:jc w:val="center"/>
              <w:rPr>
                <w:rFonts w:eastAsia="宋体" w:hint="eastAsia"/>
                <w:sz w:val="28"/>
                <w:szCs w:val="28"/>
              </w:rPr>
            </w:pPr>
          </w:p>
        </w:tc>
      </w:tr>
      <w:tr w:rsidR="00690CFA" w14:paraId="04402631" w14:textId="77777777">
        <w:trPr>
          <w:trHeight w:val="567"/>
          <w:jc w:val="center"/>
        </w:trPr>
        <w:tc>
          <w:tcPr>
            <w:tcW w:w="2143" w:type="dxa"/>
            <w:gridSpan w:val="2"/>
            <w:tcBorders>
              <w:top w:val="single" w:sz="4" w:space="0" w:color="auto"/>
              <w:left w:val="single" w:sz="4" w:space="0" w:color="auto"/>
              <w:bottom w:val="single" w:sz="4" w:space="0" w:color="auto"/>
              <w:right w:val="single" w:sz="4" w:space="0" w:color="auto"/>
            </w:tcBorders>
            <w:vAlign w:val="center"/>
          </w:tcPr>
          <w:p w14:paraId="42D07921" w14:textId="77777777" w:rsidR="00690CFA" w:rsidRDefault="00000000">
            <w:pPr>
              <w:spacing w:line="400" w:lineRule="exact"/>
              <w:jc w:val="center"/>
              <w:rPr>
                <w:rFonts w:eastAsia="宋体" w:hint="eastAsia"/>
                <w:b/>
                <w:sz w:val="28"/>
                <w:szCs w:val="28"/>
              </w:rPr>
            </w:pPr>
            <w:r>
              <w:rPr>
                <w:rFonts w:ascii="宋体" w:eastAsia="宋体" w:hint="eastAsia"/>
                <w:b/>
                <w:sz w:val="28"/>
                <w:szCs w:val="28"/>
              </w:rPr>
              <w:t>合计</w:t>
            </w:r>
          </w:p>
        </w:tc>
        <w:tc>
          <w:tcPr>
            <w:tcW w:w="1405" w:type="dxa"/>
            <w:tcBorders>
              <w:top w:val="single" w:sz="4" w:space="0" w:color="auto"/>
              <w:left w:val="single" w:sz="4" w:space="0" w:color="auto"/>
              <w:bottom w:val="single" w:sz="4" w:space="0" w:color="auto"/>
              <w:right w:val="single" w:sz="4" w:space="0" w:color="auto"/>
            </w:tcBorders>
            <w:vAlign w:val="center"/>
          </w:tcPr>
          <w:p w14:paraId="52C3C5B2" w14:textId="77777777" w:rsidR="00690CFA" w:rsidRDefault="00000000">
            <w:pPr>
              <w:spacing w:line="400" w:lineRule="exact"/>
              <w:jc w:val="center"/>
              <w:rPr>
                <w:rFonts w:eastAsia="宋体" w:hint="eastAsia"/>
                <w:kern w:val="0"/>
                <w:sz w:val="28"/>
                <w:szCs w:val="28"/>
              </w:rPr>
            </w:pPr>
            <w:r>
              <w:rPr>
                <w:rFonts w:ascii="宋体" w:eastAsia="宋体" w:hint="eastAsia"/>
                <w:kern w:val="0"/>
                <w:sz w:val="28"/>
                <w:szCs w:val="28"/>
              </w:rPr>
              <w:t>——</w:t>
            </w:r>
          </w:p>
        </w:tc>
        <w:tc>
          <w:tcPr>
            <w:tcW w:w="1423" w:type="dxa"/>
            <w:tcBorders>
              <w:top w:val="single" w:sz="4" w:space="0" w:color="auto"/>
              <w:left w:val="single" w:sz="4" w:space="0" w:color="auto"/>
              <w:bottom w:val="single" w:sz="4" w:space="0" w:color="auto"/>
              <w:right w:val="single" w:sz="4" w:space="0" w:color="auto"/>
            </w:tcBorders>
            <w:vAlign w:val="center"/>
          </w:tcPr>
          <w:p w14:paraId="3B842E48" w14:textId="77777777" w:rsidR="00690CFA" w:rsidRDefault="00690CFA">
            <w:pPr>
              <w:spacing w:line="400" w:lineRule="exact"/>
              <w:jc w:val="center"/>
              <w:rPr>
                <w:rFonts w:eastAsia="宋体" w:hint="eastAsia"/>
                <w:kern w:val="0"/>
                <w:sz w:val="28"/>
                <w:szCs w:val="28"/>
              </w:rPr>
            </w:pPr>
          </w:p>
        </w:tc>
        <w:tc>
          <w:tcPr>
            <w:tcW w:w="1423" w:type="dxa"/>
            <w:tcBorders>
              <w:top w:val="single" w:sz="4" w:space="0" w:color="auto"/>
              <w:left w:val="single" w:sz="4" w:space="0" w:color="auto"/>
              <w:bottom w:val="single" w:sz="4" w:space="0" w:color="auto"/>
              <w:right w:val="single" w:sz="4" w:space="0" w:color="auto"/>
            </w:tcBorders>
            <w:vAlign w:val="center"/>
          </w:tcPr>
          <w:p w14:paraId="58F05A38" w14:textId="77777777" w:rsidR="00690CFA" w:rsidRDefault="00000000">
            <w:pPr>
              <w:spacing w:line="400" w:lineRule="exact"/>
              <w:jc w:val="center"/>
              <w:rPr>
                <w:rFonts w:eastAsia="宋体" w:hint="eastAsia"/>
                <w:kern w:val="0"/>
                <w:sz w:val="28"/>
                <w:szCs w:val="28"/>
              </w:rPr>
            </w:pPr>
            <w:r>
              <w:rPr>
                <w:rFonts w:ascii="宋体" w:eastAsia="宋体" w:hint="eastAsia"/>
                <w:kern w:val="0"/>
                <w:sz w:val="28"/>
                <w:szCs w:val="28"/>
              </w:rPr>
              <w:t>——</w:t>
            </w:r>
          </w:p>
        </w:tc>
        <w:tc>
          <w:tcPr>
            <w:tcW w:w="943" w:type="dxa"/>
            <w:tcBorders>
              <w:top w:val="single" w:sz="4" w:space="0" w:color="auto"/>
              <w:left w:val="single" w:sz="4" w:space="0" w:color="auto"/>
              <w:bottom w:val="single" w:sz="4" w:space="0" w:color="auto"/>
              <w:right w:val="single" w:sz="4" w:space="0" w:color="auto"/>
            </w:tcBorders>
            <w:vAlign w:val="center"/>
          </w:tcPr>
          <w:p w14:paraId="17C1FCEC" w14:textId="77777777" w:rsidR="00690CFA" w:rsidRDefault="00690CFA">
            <w:pPr>
              <w:spacing w:line="400" w:lineRule="exact"/>
              <w:jc w:val="center"/>
              <w:rPr>
                <w:rFonts w:eastAsia="宋体" w:hint="eastAsia"/>
                <w:kern w:val="0"/>
                <w:sz w:val="28"/>
                <w:szCs w:val="28"/>
              </w:rPr>
            </w:pPr>
          </w:p>
        </w:tc>
        <w:tc>
          <w:tcPr>
            <w:tcW w:w="1710" w:type="dxa"/>
            <w:tcBorders>
              <w:top w:val="single" w:sz="4" w:space="0" w:color="auto"/>
              <w:left w:val="single" w:sz="4" w:space="0" w:color="auto"/>
              <w:bottom w:val="single" w:sz="4" w:space="0" w:color="auto"/>
              <w:right w:val="single" w:sz="4" w:space="0" w:color="auto"/>
            </w:tcBorders>
            <w:vAlign w:val="center"/>
          </w:tcPr>
          <w:p w14:paraId="0810B6C4" w14:textId="77777777" w:rsidR="00690CFA" w:rsidRDefault="00000000">
            <w:pPr>
              <w:spacing w:line="400" w:lineRule="exact"/>
              <w:jc w:val="center"/>
              <w:rPr>
                <w:rFonts w:eastAsia="宋体" w:hint="eastAsia"/>
                <w:sz w:val="28"/>
                <w:szCs w:val="28"/>
              </w:rPr>
            </w:pPr>
            <w:r>
              <w:rPr>
                <w:rFonts w:ascii="宋体" w:eastAsia="宋体" w:hint="eastAsia"/>
                <w:sz w:val="28"/>
                <w:szCs w:val="28"/>
              </w:rPr>
              <w:t>——</w:t>
            </w:r>
          </w:p>
        </w:tc>
      </w:tr>
    </w:tbl>
    <w:p w14:paraId="2C05E6FD" w14:textId="77777777" w:rsidR="00690CFA" w:rsidRDefault="00000000">
      <w:pPr>
        <w:spacing w:line="400" w:lineRule="exact"/>
        <w:rPr>
          <w:rFonts w:hAnsi="Times New Roman"/>
          <w:sz w:val="28"/>
          <w:szCs w:val="28"/>
        </w:rPr>
      </w:pPr>
      <w:r>
        <w:rPr>
          <w:rFonts w:hAnsi="Times New Roman" w:hint="eastAsia"/>
          <w:sz w:val="28"/>
          <w:szCs w:val="28"/>
        </w:rPr>
        <w:t>备注：</w:t>
      </w:r>
    </w:p>
    <w:p w14:paraId="797B52CC" w14:textId="77777777" w:rsidR="00690CFA" w:rsidRDefault="00000000">
      <w:pPr>
        <w:spacing w:line="400" w:lineRule="exact"/>
        <w:rPr>
          <w:rFonts w:hAnsi="Times New Roman"/>
          <w:sz w:val="28"/>
          <w:szCs w:val="28"/>
        </w:rPr>
      </w:pPr>
      <w:r>
        <w:rPr>
          <w:rFonts w:hAnsi="Times New Roman" w:hint="eastAsia"/>
          <w:sz w:val="28"/>
          <w:szCs w:val="28"/>
        </w:rPr>
        <w:t>1.项目拟新增设备/软件是指</w:t>
      </w:r>
      <w:proofErr w:type="gramStart"/>
      <w:r>
        <w:rPr>
          <w:rFonts w:hAnsi="Times New Roman" w:hint="eastAsia"/>
          <w:sz w:val="28"/>
          <w:szCs w:val="28"/>
        </w:rPr>
        <w:t>自</w:t>
      </w:r>
      <w:r>
        <w:rPr>
          <w:rFonts w:hAnsi="Times New Roman" w:hint="eastAsia"/>
          <w:b/>
          <w:bCs/>
          <w:sz w:val="28"/>
          <w:szCs w:val="28"/>
        </w:rPr>
        <w:t>项目</w:t>
      </w:r>
      <w:proofErr w:type="gramEnd"/>
      <w:r>
        <w:rPr>
          <w:rFonts w:hAnsi="Times New Roman" w:hint="eastAsia"/>
          <w:b/>
          <w:bCs/>
          <w:sz w:val="28"/>
          <w:szCs w:val="28"/>
        </w:rPr>
        <w:t>申报之日</w:t>
      </w:r>
      <w:r>
        <w:rPr>
          <w:rFonts w:hAnsi="Times New Roman" w:hint="eastAsia"/>
          <w:sz w:val="28"/>
          <w:szCs w:val="28"/>
        </w:rPr>
        <w:t>至</w:t>
      </w:r>
      <w:r>
        <w:rPr>
          <w:rFonts w:hAnsi="Times New Roman" w:hint="eastAsia"/>
          <w:b/>
          <w:bCs/>
          <w:sz w:val="28"/>
          <w:szCs w:val="28"/>
        </w:rPr>
        <w:t>项目建设期结束</w:t>
      </w:r>
      <w:r>
        <w:rPr>
          <w:rFonts w:hAnsi="Times New Roman" w:hint="eastAsia"/>
          <w:sz w:val="28"/>
          <w:szCs w:val="28"/>
        </w:rPr>
        <w:t>计划新增设备/软件；</w:t>
      </w:r>
    </w:p>
    <w:p w14:paraId="0B24429D" w14:textId="77777777" w:rsidR="00690CFA" w:rsidRDefault="00000000">
      <w:pPr>
        <w:spacing w:line="400" w:lineRule="exact"/>
        <w:rPr>
          <w:rFonts w:hAnsi="Times New Roman"/>
          <w:sz w:val="28"/>
          <w:szCs w:val="28"/>
        </w:rPr>
      </w:pPr>
      <w:r>
        <w:rPr>
          <w:rFonts w:hAnsi="Times New Roman" w:hint="eastAsia"/>
          <w:sz w:val="28"/>
          <w:szCs w:val="28"/>
        </w:rPr>
        <w:t>2.本表格设备须按照设备参考单价从高到低顺序依次排序。</w:t>
      </w:r>
    </w:p>
    <w:p w14:paraId="091C4719" w14:textId="77777777" w:rsidR="00690CFA" w:rsidRDefault="00000000">
      <w:pPr>
        <w:widowControl/>
        <w:jc w:val="left"/>
        <w:rPr>
          <w:rFonts w:ascii="黑体" w:eastAsia="黑体" w:hAnsi="黑体" w:hint="eastAsia"/>
          <w:szCs w:val="32"/>
        </w:rPr>
      </w:pPr>
      <w:r>
        <w:rPr>
          <w:rFonts w:ascii="黑体" w:eastAsia="黑体" w:hAnsi="黑体" w:hint="eastAsia"/>
        </w:rPr>
        <w:br w:type="page"/>
      </w:r>
    </w:p>
    <w:p w14:paraId="1CE03731" w14:textId="1D5F1087" w:rsidR="00690CFA" w:rsidRDefault="00000000">
      <w:pPr>
        <w:jc w:val="left"/>
        <w:outlineLvl w:val="1"/>
        <w:rPr>
          <w:rFonts w:ascii="黑体" w:eastAsia="黑体" w:hAnsi="黑体" w:hint="eastAsia"/>
          <w:bCs/>
        </w:rPr>
      </w:pPr>
      <w:r>
        <w:rPr>
          <w:rFonts w:ascii="黑体" w:eastAsia="黑体" w:hAnsi="黑体" w:hint="eastAsia"/>
          <w:bCs/>
        </w:rPr>
        <w:lastRenderedPageBreak/>
        <w:t>附件</w:t>
      </w:r>
      <w:r w:rsidR="008972FE">
        <w:rPr>
          <w:rFonts w:ascii="黑体" w:eastAsia="黑体" w:hAnsi="黑体" w:hint="eastAsia"/>
          <w:bCs/>
        </w:rPr>
        <w:t>2</w:t>
      </w:r>
      <w:r>
        <w:rPr>
          <w:rFonts w:ascii="黑体" w:eastAsia="黑体" w:hAnsi="黑体" w:hint="eastAsia"/>
          <w:bCs/>
        </w:rPr>
        <w:t>-2-2.1</w:t>
      </w:r>
    </w:p>
    <w:p w14:paraId="60B2139D" w14:textId="77777777" w:rsidR="00690CFA" w:rsidRDefault="00690CFA">
      <w:pPr>
        <w:rPr>
          <w:rFonts w:ascii="宋体" w:eastAsia="宋体" w:hAnsi="宋体" w:hint="eastAsia"/>
          <w:b/>
        </w:rPr>
      </w:pPr>
    </w:p>
    <w:p w14:paraId="2AA74C72" w14:textId="77777777" w:rsidR="00690CFA" w:rsidRDefault="00000000">
      <w:pPr>
        <w:jc w:val="center"/>
        <w:outlineLvl w:val="2"/>
        <w:rPr>
          <w:rFonts w:ascii="宋体" w:eastAsia="宋体" w:hint="eastAsia"/>
          <w:b/>
          <w:sz w:val="44"/>
          <w:szCs w:val="44"/>
        </w:rPr>
      </w:pPr>
      <w:r>
        <w:rPr>
          <w:rFonts w:ascii="方正小标宋简体" w:eastAsia="方正小标宋简体" w:hAnsi="方正小标宋简体" w:cs="方正小标宋简体" w:hint="eastAsia"/>
          <w:bCs/>
          <w:sz w:val="44"/>
          <w:szCs w:val="44"/>
        </w:rPr>
        <w:t>项目申报与建设管理承诺函</w:t>
      </w:r>
    </w:p>
    <w:p w14:paraId="6F2C8628" w14:textId="77777777" w:rsidR="00690CFA" w:rsidRDefault="00000000">
      <w:pPr>
        <w:jc w:val="center"/>
        <w:outlineLvl w:val="2"/>
        <w:rPr>
          <w:rFonts w:ascii="楷体_GB2312" w:eastAsia="楷体_GB2312" w:hint="eastAsia"/>
          <w:spacing w:val="-20"/>
          <w:szCs w:val="32"/>
        </w:rPr>
      </w:pPr>
      <w:r>
        <w:rPr>
          <w:rFonts w:ascii="楷体_GB2312" w:eastAsia="楷体_GB2312" w:hint="eastAsia"/>
          <w:spacing w:val="-20"/>
        </w:rPr>
        <w:t>（核心技术攻关专项、“医工融合”专项、生物制造和医药产业化扶持专项、公共服务平台</w:t>
      </w:r>
      <w:proofErr w:type="gramStart"/>
      <w:r>
        <w:rPr>
          <w:rFonts w:ascii="楷体_GB2312" w:eastAsia="楷体_GB2312" w:hint="eastAsia"/>
          <w:spacing w:val="-20"/>
        </w:rPr>
        <w:t>专项</w:t>
      </w:r>
      <w:r>
        <w:rPr>
          <w:rFonts w:ascii="楷体_GB2312" w:eastAsia="楷体_GB2312"/>
          <w:spacing w:val="-20"/>
        </w:rPr>
        <w:t>等</w:t>
      </w:r>
      <w:proofErr w:type="gramEnd"/>
      <w:r>
        <w:rPr>
          <w:rFonts w:ascii="楷体_GB2312" w:eastAsia="楷体_GB2312" w:hint="eastAsia"/>
          <w:spacing w:val="-20"/>
        </w:rPr>
        <w:t>适用）</w:t>
      </w:r>
    </w:p>
    <w:p w14:paraId="1A239715" w14:textId="77777777" w:rsidR="00690CFA" w:rsidRDefault="00000000">
      <w:pPr>
        <w:ind w:firstLine="643"/>
        <w:jc w:val="center"/>
        <w:rPr>
          <w:rFonts w:ascii="宋体" w:eastAsia="宋体" w:hAnsi="宋体" w:hint="eastAsia"/>
          <w:b/>
        </w:rPr>
      </w:pPr>
      <w:r>
        <w:rPr>
          <w:rFonts w:ascii="宋体" w:eastAsia="宋体" w:hint="eastAsia"/>
          <w:b/>
        </w:rPr>
        <w:t xml:space="preserve"> </w:t>
      </w:r>
    </w:p>
    <w:p w14:paraId="6267BF7E" w14:textId="77777777" w:rsidR="00690CFA" w:rsidRDefault="00000000">
      <w:pPr>
        <w:tabs>
          <w:tab w:val="right" w:pos="8505"/>
        </w:tabs>
        <w:rPr>
          <w:rFonts w:hAnsi="Times New Roman"/>
        </w:rPr>
      </w:pPr>
      <w:r>
        <w:rPr>
          <w:rFonts w:hAnsi="Times New Roman" w:hint="eastAsia"/>
        </w:rPr>
        <w:t>深圳市发展和改革委员会：</w:t>
      </w:r>
      <w:r>
        <w:rPr>
          <w:rFonts w:hAnsi="Times New Roman" w:hint="eastAsia"/>
        </w:rPr>
        <w:tab/>
      </w:r>
    </w:p>
    <w:p w14:paraId="412A2DD3" w14:textId="77777777" w:rsidR="00690CFA" w:rsidRDefault="00000000">
      <w:pPr>
        <w:ind w:firstLineChars="200" w:firstLine="640"/>
        <w:rPr>
          <w:rFonts w:hAnsi="Times New Roman"/>
        </w:rPr>
      </w:pPr>
      <w:r>
        <w:rPr>
          <w:rFonts w:hAnsi="Times New Roman" w:hint="eastAsia"/>
        </w:rPr>
        <w:t>我单位</w:t>
      </w:r>
      <w:r>
        <w:rPr>
          <w:rFonts w:hAnsi="Times New Roman" w:hint="eastAsia"/>
          <w:u w:val="single"/>
        </w:rPr>
        <w:t xml:space="preserve">                       </w:t>
      </w:r>
      <w:r>
        <w:rPr>
          <w:rFonts w:hAnsi="Times New Roman" w:hint="eastAsia"/>
        </w:rPr>
        <w:t xml:space="preserve"> 项目，已明确规划建设，为保证项目如期建成和有效运行，就项目申报与建设管理承诺如下：</w:t>
      </w:r>
    </w:p>
    <w:p w14:paraId="0A2CC475" w14:textId="77777777" w:rsidR="00690CFA" w:rsidRDefault="00000000">
      <w:pPr>
        <w:ind w:firstLineChars="200" w:firstLine="640"/>
        <w:rPr>
          <w:rFonts w:ascii="Times New Roman" w:hAnsi="Times New Roman"/>
        </w:rPr>
      </w:pPr>
      <w:r>
        <w:rPr>
          <w:rFonts w:hAnsi="Times New Roman" w:hint="eastAsia"/>
        </w:rPr>
        <w:t>1.我单位</w:t>
      </w:r>
      <w:r>
        <w:rPr>
          <w:rFonts w:hAnsi="Times New Roman"/>
        </w:rPr>
        <w:t>对</w:t>
      </w:r>
      <w:r>
        <w:rPr>
          <w:rFonts w:hAnsi="Times New Roman" w:hint="eastAsia"/>
        </w:rPr>
        <w:t>项目申请报告</w:t>
      </w:r>
      <w:r>
        <w:rPr>
          <w:rFonts w:hAnsi="Times New Roman"/>
        </w:rPr>
        <w:t>内容和附属文件等申请材料的合法性、</w:t>
      </w:r>
      <w:r>
        <w:rPr>
          <w:rFonts w:hAnsi="Times New Roman" w:hint="eastAsia"/>
        </w:rPr>
        <w:t>真实性、</w:t>
      </w:r>
      <w:r>
        <w:rPr>
          <w:rFonts w:hAnsi="Times New Roman"/>
        </w:rPr>
        <w:t>准确性和</w:t>
      </w:r>
      <w:r>
        <w:rPr>
          <w:rFonts w:hAnsi="Times New Roman" w:hint="eastAsia"/>
        </w:rPr>
        <w:t>完整性</w:t>
      </w:r>
      <w:r>
        <w:rPr>
          <w:rFonts w:hAnsi="Times New Roman"/>
        </w:rPr>
        <w:t>负责。</w:t>
      </w:r>
    </w:p>
    <w:p w14:paraId="727976F2" w14:textId="77777777" w:rsidR="00690CFA" w:rsidRDefault="00000000">
      <w:pPr>
        <w:ind w:firstLineChars="200" w:firstLine="640"/>
        <w:rPr>
          <w:rFonts w:hAnsi="Times New Roman"/>
        </w:rPr>
      </w:pPr>
      <w:r>
        <w:rPr>
          <w:rFonts w:hint="eastAsia"/>
        </w:rPr>
        <w:t>2.此</w:t>
      </w:r>
      <w:r>
        <w:rPr>
          <w:rFonts w:hAnsi="Times New Roman" w:hint="eastAsia"/>
        </w:rPr>
        <w:t>前我单位承担建设的已获我市政府资金补助项目与本次申报项目建设内容和项目投资等方面无任何重复。</w:t>
      </w:r>
    </w:p>
    <w:p w14:paraId="38D515D4" w14:textId="77777777" w:rsidR="00690CFA" w:rsidRDefault="00000000">
      <w:pPr>
        <w:ind w:firstLineChars="200" w:firstLine="640"/>
        <w:rPr>
          <w:rFonts w:hAnsi="Times New Roman"/>
        </w:rPr>
      </w:pPr>
      <w:r>
        <w:rPr>
          <w:rFonts w:hAnsi="Times New Roman" w:hint="eastAsia"/>
        </w:rPr>
        <w:t>3.本项目建设内容和运营目标确保与资金申请报告的建设内容和目标一致，并确保资金已落实到位。</w:t>
      </w:r>
    </w:p>
    <w:p w14:paraId="61B33FDA" w14:textId="77777777" w:rsidR="00690CFA" w:rsidRDefault="00000000">
      <w:pPr>
        <w:ind w:firstLineChars="200" w:firstLine="640"/>
        <w:rPr>
          <w:rFonts w:hAnsi="Times New Roman"/>
        </w:rPr>
      </w:pPr>
      <w:r>
        <w:rPr>
          <w:rFonts w:hAnsi="Times New Roman" w:hint="eastAsia"/>
        </w:rPr>
        <w:t>4.本项目建设场地已落实。建设地址位于</w:t>
      </w:r>
      <w:r>
        <w:rPr>
          <w:rFonts w:hAnsi="Times New Roman" w:hint="eastAsia"/>
          <w:u w:val="single"/>
        </w:rPr>
        <w:t xml:space="preserve">                   </w:t>
      </w:r>
      <w:r>
        <w:rPr>
          <w:rFonts w:hAnsi="Times New Roman" w:hint="eastAsia"/>
        </w:rPr>
        <w:t>，建筑面积</w:t>
      </w:r>
      <w:r>
        <w:rPr>
          <w:rFonts w:hAnsi="Times New Roman" w:hint="eastAsia"/>
          <w:u w:val="single"/>
        </w:rPr>
        <w:t xml:space="preserve">        </w:t>
      </w:r>
      <w:r>
        <w:rPr>
          <w:rFonts w:hAnsi="Times New Roman" w:hint="eastAsia"/>
        </w:rPr>
        <w:t>平方米。</w:t>
      </w:r>
    </w:p>
    <w:p w14:paraId="34A5863B" w14:textId="77777777" w:rsidR="00690CFA" w:rsidRDefault="00000000">
      <w:pPr>
        <w:ind w:firstLineChars="200" w:firstLine="640"/>
        <w:rPr>
          <w:rFonts w:hAnsi="Times New Roman"/>
        </w:rPr>
      </w:pPr>
      <w:r>
        <w:rPr>
          <w:rFonts w:hAnsi="Times New Roman" w:hint="eastAsia"/>
        </w:rPr>
        <w:t>5.本项目建设和运营将建立长期运营管理制度和考核体系，</w:t>
      </w:r>
      <w:r>
        <w:rPr>
          <w:rFonts w:hAnsi="Times New Roman" w:hint="eastAsia"/>
          <w:u w:val="single"/>
        </w:rPr>
        <w:t xml:space="preserve">        </w:t>
      </w:r>
      <w:r>
        <w:rPr>
          <w:rFonts w:hAnsi="Times New Roman" w:hint="eastAsia"/>
        </w:rPr>
        <w:t>为项目负责人，身份证号</w:t>
      </w:r>
      <w:r>
        <w:rPr>
          <w:rFonts w:hAnsi="Times New Roman" w:hint="eastAsia"/>
          <w:u w:val="single"/>
        </w:rPr>
        <w:t xml:space="preserve">         </w:t>
      </w:r>
      <w:r>
        <w:rPr>
          <w:rFonts w:hAnsi="Times New Roman" w:hint="eastAsia"/>
        </w:rPr>
        <w:t>，联系电话</w:t>
      </w:r>
      <w:r>
        <w:rPr>
          <w:rFonts w:hAnsi="Times New Roman" w:hint="eastAsia"/>
          <w:u w:val="single"/>
        </w:rPr>
        <w:t xml:space="preserve">         </w:t>
      </w:r>
      <w:r>
        <w:rPr>
          <w:rFonts w:hAnsi="Times New Roman" w:hint="eastAsia"/>
        </w:rPr>
        <w:t>；</w:t>
      </w:r>
      <w:r>
        <w:rPr>
          <w:rFonts w:hAnsi="Times New Roman" w:hint="eastAsia"/>
          <w:u w:val="single"/>
        </w:rPr>
        <w:t xml:space="preserve">         </w:t>
      </w:r>
      <w:r>
        <w:rPr>
          <w:rFonts w:hAnsi="Times New Roman" w:hint="eastAsia"/>
        </w:rPr>
        <w:t>为项目申报人，身份证号</w:t>
      </w:r>
      <w:r>
        <w:rPr>
          <w:rFonts w:hAnsi="Times New Roman" w:hint="eastAsia"/>
          <w:u w:val="single"/>
        </w:rPr>
        <w:t xml:space="preserve">         </w:t>
      </w:r>
      <w:r>
        <w:rPr>
          <w:rFonts w:hAnsi="Times New Roman" w:hint="eastAsia"/>
        </w:rPr>
        <w:t>，联系电话</w:t>
      </w:r>
      <w:r>
        <w:rPr>
          <w:rFonts w:hAnsi="Times New Roman" w:hint="eastAsia"/>
          <w:u w:val="single"/>
        </w:rPr>
        <w:t xml:space="preserve">         </w:t>
      </w:r>
      <w:r>
        <w:rPr>
          <w:rFonts w:hAnsi="Times New Roman" w:hint="eastAsia"/>
        </w:rPr>
        <w:t>；</w:t>
      </w:r>
      <w:r>
        <w:rPr>
          <w:rFonts w:hAnsi="Times New Roman" w:hint="eastAsia"/>
          <w:u w:val="single"/>
        </w:rPr>
        <w:t xml:space="preserve">        </w:t>
      </w:r>
      <w:r>
        <w:rPr>
          <w:rFonts w:hAnsi="Times New Roman" w:hint="eastAsia"/>
        </w:rPr>
        <w:t>为项目答辩人，身份证号</w:t>
      </w:r>
      <w:r>
        <w:rPr>
          <w:rFonts w:hAnsi="Times New Roman" w:hint="eastAsia"/>
          <w:u w:val="single"/>
        </w:rPr>
        <w:t xml:space="preserve">         </w:t>
      </w:r>
      <w:r>
        <w:rPr>
          <w:rFonts w:hAnsi="Times New Roman" w:hint="eastAsia"/>
        </w:rPr>
        <w:t>，联系电话</w:t>
      </w:r>
      <w:r>
        <w:rPr>
          <w:rFonts w:hAnsi="Times New Roman" w:hint="eastAsia"/>
          <w:u w:val="single"/>
        </w:rPr>
        <w:t xml:space="preserve">         </w:t>
      </w:r>
      <w:r>
        <w:rPr>
          <w:rFonts w:hAnsi="Times New Roman" w:hint="eastAsia"/>
        </w:rPr>
        <w:t>。以上人员均为我单位正式员工，社保缴纳记录详见团队成员证明材</w:t>
      </w:r>
      <w:r>
        <w:rPr>
          <w:rFonts w:hAnsi="Times New Roman" w:hint="eastAsia"/>
        </w:rPr>
        <w:lastRenderedPageBreak/>
        <w:t>料。</w:t>
      </w:r>
    </w:p>
    <w:p w14:paraId="4D1B5ED3" w14:textId="77777777" w:rsidR="00690CFA" w:rsidRDefault="00000000">
      <w:pPr>
        <w:ind w:firstLineChars="200" w:firstLine="640"/>
        <w:rPr>
          <w:rFonts w:hAnsi="Times New Roman"/>
        </w:rPr>
      </w:pPr>
      <w:r>
        <w:rPr>
          <w:rFonts w:hAnsi="Times New Roman" w:hint="eastAsia"/>
        </w:rPr>
        <w:t>6.我单位开发的知识产权明晰完整，归属或技术来源正当合法，未剽窃他人成果，未侵犯他人的知识产权或商业机密。</w:t>
      </w:r>
    </w:p>
    <w:p w14:paraId="2E1192E1" w14:textId="77777777" w:rsidR="00690CFA" w:rsidRDefault="00000000">
      <w:pPr>
        <w:widowControl/>
        <w:ind w:firstLineChars="200" w:firstLine="640"/>
        <w:jc w:val="left"/>
        <w:rPr>
          <w:rFonts w:hAnsi="宋体" w:hint="eastAsia"/>
        </w:rPr>
      </w:pPr>
      <w:r>
        <w:rPr>
          <w:rFonts w:hint="eastAsia"/>
        </w:rPr>
        <w:t>7.我单位未违反国家、省、市联合惩戒政策和制度规定，未被列入严重失信主体名单，提供</w:t>
      </w:r>
      <w:r>
        <w:rPr>
          <w:rFonts w:hint="eastAsia"/>
          <w:b/>
          <w:bCs/>
        </w:rPr>
        <w:t>国家、省、市信用网站下载</w:t>
      </w:r>
      <w:r>
        <w:rPr>
          <w:rFonts w:hint="eastAsia"/>
        </w:rPr>
        <w:t>的信用报告详见附件。</w:t>
      </w:r>
    </w:p>
    <w:p w14:paraId="733C8D7D" w14:textId="77777777" w:rsidR="00690CFA" w:rsidRDefault="00000000">
      <w:pPr>
        <w:ind w:firstLineChars="200" w:firstLine="640"/>
        <w:rPr>
          <w:rFonts w:hAnsi="Times New Roman"/>
        </w:rPr>
      </w:pPr>
      <w:r>
        <w:rPr>
          <w:rFonts w:hAnsi="Times New Roman" w:hint="eastAsia"/>
        </w:rPr>
        <w:t>8.若发生与上述承诺相违背的事实，由我单位承担全部法律责任。</w:t>
      </w:r>
    </w:p>
    <w:p w14:paraId="750CE6BF" w14:textId="77777777" w:rsidR="00690CFA" w:rsidRDefault="00000000">
      <w:pPr>
        <w:ind w:firstLineChars="200" w:firstLine="640"/>
        <w:rPr>
          <w:rFonts w:hAnsi="Times New Roman"/>
        </w:rPr>
      </w:pPr>
      <w:r>
        <w:rPr>
          <w:rFonts w:hAnsi="Times New Roman" w:hint="eastAsia"/>
        </w:rPr>
        <w:t xml:space="preserve"> </w:t>
      </w:r>
    </w:p>
    <w:p w14:paraId="0AFD34C9" w14:textId="77777777" w:rsidR="00690CFA" w:rsidRDefault="00000000">
      <w:pPr>
        <w:ind w:firstLineChars="200" w:firstLine="640"/>
        <w:rPr>
          <w:rFonts w:hAnsi="Times New Roman"/>
        </w:rPr>
      </w:pPr>
      <w:r>
        <w:rPr>
          <w:rFonts w:hAnsi="Times New Roman" w:hint="eastAsia"/>
        </w:rPr>
        <w:t>附件：信用报告</w:t>
      </w:r>
    </w:p>
    <w:p w14:paraId="2EDEBF30" w14:textId="77777777" w:rsidR="00690CFA" w:rsidRDefault="00000000">
      <w:pPr>
        <w:ind w:firstLineChars="200" w:firstLine="640"/>
        <w:rPr>
          <w:rFonts w:hAnsi="Times New Roman"/>
        </w:rPr>
      </w:pPr>
      <w:r>
        <w:rPr>
          <w:rFonts w:hAnsi="Times New Roman" w:hint="eastAsia"/>
        </w:rPr>
        <w:t xml:space="preserve"> </w:t>
      </w:r>
    </w:p>
    <w:p w14:paraId="325968CF" w14:textId="77777777" w:rsidR="00690CFA" w:rsidRDefault="00000000">
      <w:pPr>
        <w:rPr>
          <w:rFonts w:hAnsi="Times New Roman"/>
        </w:rPr>
      </w:pPr>
      <w:r>
        <w:rPr>
          <w:rFonts w:hAnsi="Times New Roman" w:hint="eastAsia"/>
        </w:rPr>
        <w:t>项目联系人1：                项目联系人2：</w:t>
      </w:r>
    </w:p>
    <w:p w14:paraId="2B1694E8" w14:textId="77777777" w:rsidR="00690CFA" w:rsidRDefault="00000000">
      <w:pPr>
        <w:rPr>
          <w:rFonts w:hAnsi="Times New Roman"/>
        </w:rPr>
      </w:pPr>
      <w:r>
        <w:rPr>
          <w:rFonts w:hAnsi="Times New Roman" w:hint="eastAsia"/>
        </w:rPr>
        <w:t>项目管理部门负责人：          项目业务部门负责人：</w:t>
      </w:r>
    </w:p>
    <w:p w14:paraId="1C5B5B9B" w14:textId="77777777" w:rsidR="00690CFA" w:rsidRDefault="00000000">
      <w:pPr>
        <w:rPr>
          <w:rFonts w:hAnsi="Times New Roman"/>
        </w:rPr>
      </w:pPr>
      <w:r>
        <w:rPr>
          <w:rFonts w:hAnsi="Times New Roman" w:hint="eastAsia"/>
        </w:rPr>
        <w:t>所在部门：                    所在部门：</w:t>
      </w:r>
    </w:p>
    <w:p w14:paraId="77D5FC2F" w14:textId="77777777" w:rsidR="00690CFA" w:rsidRDefault="00000000">
      <w:pPr>
        <w:rPr>
          <w:rFonts w:hAnsi="Times New Roman"/>
        </w:rPr>
      </w:pPr>
      <w:r>
        <w:rPr>
          <w:rFonts w:hAnsi="Times New Roman" w:hint="eastAsia"/>
        </w:rPr>
        <w:t>手机：                        手机：</w:t>
      </w:r>
    </w:p>
    <w:p w14:paraId="67387DB9" w14:textId="77777777" w:rsidR="00690CFA" w:rsidRDefault="00000000">
      <w:pPr>
        <w:rPr>
          <w:rFonts w:hAnsi="Times New Roman"/>
        </w:rPr>
      </w:pPr>
      <w:r>
        <w:rPr>
          <w:rFonts w:hAnsi="Times New Roman" w:hint="eastAsia"/>
        </w:rPr>
        <w:t>邮箱：                        邮箱：</w:t>
      </w:r>
    </w:p>
    <w:p w14:paraId="7D3C1CB6" w14:textId="77777777" w:rsidR="00690CFA" w:rsidRDefault="00000000">
      <w:pPr>
        <w:ind w:firstLine="640"/>
        <w:rPr>
          <w:rFonts w:hAnsi="Times New Roman"/>
        </w:rPr>
      </w:pPr>
      <w:r>
        <w:rPr>
          <w:rFonts w:hAnsi="Times New Roman" w:hint="eastAsia"/>
        </w:rPr>
        <w:t xml:space="preserve"> </w:t>
      </w:r>
    </w:p>
    <w:p w14:paraId="062671A6" w14:textId="77777777" w:rsidR="00690CFA" w:rsidRDefault="00000000">
      <w:pPr>
        <w:ind w:firstLine="640"/>
        <w:rPr>
          <w:rFonts w:hAnsi="Times New Roman"/>
        </w:rPr>
      </w:pPr>
      <w:r>
        <w:rPr>
          <w:rFonts w:hAnsi="Times New Roman" w:hint="eastAsia"/>
        </w:rPr>
        <w:t>特此承诺。</w:t>
      </w:r>
    </w:p>
    <w:p w14:paraId="0BE2A6C7" w14:textId="77777777" w:rsidR="00690CFA" w:rsidRDefault="00000000">
      <w:pPr>
        <w:ind w:firstLineChars="1100" w:firstLine="3520"/>
        <w:rPr>
          <w:rFonts w:hAnsi="Times New Roman"/>
        </w:rPr>
      </w:pPr>
      <w:r>
        <w:rPr>
          <w:rFonts w:hAnsi="Times New Roman" w:hint="eastAsia"/>
        </w:rPr>
        <w:t>项目单位（盖章）：</w:t>
      </w:r>
    </w:p>
    <w:p w14:paraId="1124DFFC" w14:textId="77777777" w:rsidR="00690CFA" w:rsidRDefault="00000000">
      <w:pPr>
        <w:ind w:firstLineChars="1100" w:firstLine="3520"/>
        <w:rPr>
          <w:rFonts w:hAnsi="Times New Roman"/>
        </w:rPr>
      </w:pPr>
      <w:r>
        <w:rPr>
          <w:rFonts w:hAnsi="Times New Roman" w:hint="eastAsia"/>
        </w:rPr>
        <w:t>法定代表人（签名）：</w:t>
      </w:r>
    </w:p>
    <w:p w14:paraId="4EB18928" w14:textId="77777777" w:rsidR="00690CFA" w:rsidRDefault="00000000">
      <w:pPr>
        <w:ind w:firstLineChars="1100" w:firstLine="3520"/>
        <w:jc w:val="left"/>
        <w:rPr>
          <w:rFonts w:hAnsi="宋体" w:hint="eastAsia"/>
        </w:rPr>
      </w:pPr>
      <w:r>
        <w:rPr>
          <w:rFonts w:hAnsi="Times New Roman" w:hint="eastAsia"/>
        </w:rPr>
        <w:t>日期：</w:t>
      </w:r>
      <w:r>
        <w:rPr>
          <w:rFonts w:hint="eastAsia"/>
        </w:rPr>
        <w:br w:type="page"/>
      </w:r>
    </w:p>
    <w:p w14:paraId="0BE7AFBB" w14:textId="77777777" w:rsidR="00690CFA" w:rsidRDefault="00000000">
      <w:pPr>
        <w:jc w:val="center"/>
        <w:outlineLvl w:val="2"/>
        <w:rPr>
          <w:rFonts w:ascii="宋体" w:eastAsia="宋体" w:hint="eastAsia"/>
          <w:b/>
          <w:sz w:val="44"/>
          <w:szCs w:val="44"/>
        </w:rPr>
      </w:pPr>
      <w:r>
        <w:rPr>
          <w:rFonts w:ascii="方正小标宋简体" w:eastAsia="方正小标宋简体" w:hAnsi="方正小标宋简体" w:cs="方正小标宋简体" w:hint="eastAsia"/>
          <w:bCs/>
          <w:sz w:val="44"/>
          <w:szCs w:val="44"/>
        </w:rPr>
        <w:lastRenderedPageBreak/>
        <w:t>项目申报承诺函</w:t>
      </w:r>
    </w:p>
    <w:p w14:paraId="524D577F" w14:textId="77777777" w:rsidR="00690CFA" w:rsidRDefault="00000000">
      <w:pPr>
        <w:jc w:val="center"/>
        <w:outlineLvl w:val="2"/>
        <w:rPr>
          <w:rFonts w:ascii="楷体_GB2312" w:eastAsia="楷体_GB2312" w:hint="eastAsia"/>
          <w:spacing w:val="-20"/>
          <w:szCs w:val="32"/>
        </w:rPr>
      </w:pPr>
      <w:r>
        <w:rPr>
          <w:rFonts w:ascii="楷体_GB2312" w:eastAsia="楷体_GB2312" w:hint="eastAsia"/>
          <w:spacing w:val="-20"/>
        </w:rPr>
        <w:t>（临床试验、注册许可认证、产品出海、</w:t>
      </w:r>
      <w:r>
        <w:rPr>
          <w:rFonts w:ascii="楷体_GB2312" w:eastAsia="楷体_GB2312"/>
          <w:spacing w:val="-20"/>
        </w:rPr>
        <w:t>高端论坛展会扶持</w:t>
      </w:r>
      <w:r>
        <w:rPr>
          <w:rFonts w:ascii="楷体_GB2312" w:eastAsia="楷体_GB2312" w:hint="eastAsia"/>
          <w:spacing w:val="-20"/>
        </w:rPr>
        <w:t>专项适用）</w:t>
      </w:r>
    </w:p>
    <w:p w14:paraId="7C2296AC" w14:textId="77777777" w:rsidR="00690CFA" w:rsidRDefault="00690CFA">
      <w:pPr>
        <w:rPr>
          <w:rFonts w:ascii="宋体" w:eastAsia="宋体" w:hAnsi="宋体" w:hint="eastAsia"/>
          <w:b/>
        </w:rPr>
      </w:pPr>
    </w:p>
    <w:p w14:paraId="55FB4822" w14:textId="77777777" w:rsidR="00690CFA" w:rsidRDefault="00000000">
      <w:pPr>
        <w:tabs>
          <w:tab w:val="right" w:pos="8505"/>
        </w:tabs>
        <w:rPr>
          <w:rFonts w:hAnsi="Times New Roman"/>
        </w:rPr>
      </w:pPr>
      <w:r>
        <w:rPr>
          <w:rFonts w:hAnsi="Times New Roman" w:hint="eastAsia"/>
        </w:rPr>
        <w:t>深圳市发展和改革委员会：</w:t>
      </w:r>
    </w:p>
    <w:p w14:paraId="240B1FBD" w14:textId="77777777" w:rsidR="00690CFA" w:rsidRDefault="00000000">
      <w:pPr>
        <w:ind w:firstLineChars="200" w:firstLine="640"/>
        <w:rPr>
          <w:rFonts w:hAnsi="Times New Roman"/>
        </w:rPr>
      </w:pPr>
      <w:r>
        <w:rPr>
          <w:rFonts w:hAnsi="Times New Roman" w:hint="eastAsia"/>
        </w:rPr>
        <w:t>我单位</w:t>
      </w:r>
      <w:r>
        <w:rPr>
          <w:rFonts w:hAnsi="Times New Roman" w:hint="eastAsia"/>
          <w:u w:val="single"/>
        </w:rPr>
        <w:t xml:space="preserve">                       </w:t>
      </w:r>
      <w:r>
        <w:rPr>
          <w:rFonts w:hAnsi="Times New Roman" w:hint="eastAsia"/>
        </w:rPr>
        <w:t xml:space="preserve"> 项目已实施完成，就项目申报承诺如下：</w:t>
      </w:r>
    </w:p>
    <w:p w14:paraId="59CD51E7" w14:textId="77777777" w:rsidR="00690CFA" w:rsidRDefault="00000000">
      <w:pPr>
        <w:ind w:firstLineChars="200" w:firstLine="640"/>
        <w:rPr>
          <w:rFonts w:ascii="Times New Roman" w:hAnsi="Times New Roman"/>
        </w:rPr>
      </w:pPr>
      <w:r>
        <w:rPr>
          <w:rFonts w:hAnsi="Times New Roman" w:hint="eastAsia"/>
        </w:rPr>
        <w:t>1.我单位</w:t>
      </w:r>
      <w:r>
        <w:rPr>
          <w:rFonts w:hAnsi="Times New Roman"/>
        </w:rPr>
        <w:t>对</w:t>
      </w:r>
      <w:r>
        <w:rPr>
          <w:rFonts w:hAnsi="Times New Roman" w:hint="eastAsia"/>
        </w:rPr>
        <w:t>项目申请报告</w:t>
      </w:r>
      <w:r>
        <w:rPr>
          <w:rFonts w:hAnsi="Times New Roman"/>
        </w:rPr>
        <w:t>内容和附属文件等申请材料的合法性、</w:t>
      </w:r>
      <w:r>
        <w:rPr>
          <w:rFonts w:hAnsi="Times New Roman" w:hint="eastAsia"/>
        </w:rPr>
        <w:t>真实性、</w:t>
      </w:r>
      <w:r>
        <w:rPr>
          <w:rFonts w:hAnsi="Times New Roman"/>
        </w:rPr>
        <w:t>准确性和</w:t>
      </w:r>
      <w:r>
        <w:rPr>
          <w:rFonts w:hAnsi="Times New Roman" w:hint="eastAsia"/>
        </w:rPr>
        <w:t>完整性</w:t>
      </w:r>
      <w:r>
        <w:rPr>
          <w:rFonts w:hAnsi="Times New Roman"/>
        </w:rPr>
        <w:t>负责。</w:t>
      </w:r>
    </w:p>
    <w:p w14:paraId="34CBE642" w14:textId="77777777" w:rsidR="00690CFA" w:rsidRDefault="00000000">
      <w:pPr>
        <w:ind w:firstLineChars="200" w:firstLine="640"/>
        <w:rPr>
          <w:rFonts w:hAnsi="Times New Roman"/>
        </w:rPr>
      </w:pPr>
      <w:r>
        <w:rPr>
          <w:rFonts w:ascii="Times New Roman" w:hAnsi="Times New Roman" w:hint="eastAsia"/>
        </w:rPr>
        <w:t>2.</w:t>
      </w:r>
      <w:r>
        <w:rPr>
          <w:rFonts w:hAnsi="Times New Roman" w:hint="eastAsia"/>
        </w:rPr>
        <w:t>此前我单位承担建设的已获我市政府资金补助项目与本次申报项目建设内容和项目投资等方面无任何重复。</w:t>
      </w:r>
    </w:p>
    <w:p w14:paraId="0D4D3591" w14:textId="77777777" w:rsidR="00690CFA" w:rsidRDefault="00000000">
      <w:pPr>
        <w:ind w:firstLineChars="200" w:firstLine="640"/>
        <w:rPr>
          <w:rFonts w:hAnsi="Times New Roman"/>
        </w:rPr>
      </w:pPr>
      <w:r>
        <w:rPr>
          <w:rFonts w:hAnsi="Times New Roman" w:hint="eastAsia"/>
        </w:rPr>
        <w:t>3.本项目负责人为</w:t>
      </w:r>
      <w:r>
        <w:rPr>
          <w:rFonts w:hAnsi="Times New Roman" w:hint="eastAsia"/>
          <w:u w:val="single"/>
        </w:rPr>
        <w:t xml:space="preserve">        </w:t>
      </w:r>
      <w:r>
        <w:rPr>
          <w:rFonts w:hAnsi="Times New Roman" w:hint="eastAsia"/>
        </w:rPr>
        <w:t>，身份证号</w:t>
      </w:r>
      <w:r>
        <w:rPr>
          <w:rFonts w:hAnsi="Times New Roman" w:hint="eastAsia"/>
          <w:u w:val="single"/>
        </w:rPr>
        <w:t xml:space="preserve">         </w:t>
      </w:r>
      <w:r>
        <w:rPr>
          <w:rFonts w:hAnsi="Times New Roman" w:hint="eastAsia"/>
        </w:rPr>
        <w:t>，联系电话</w:t>
      </w:r>
      <w:r>
        <w:rPr>
          <w:rFonts w:hAnsi="Times New Roman" w:hint="eastAsia"/>
          <w:u w:val="single"/>
        </w:rPr>
        <w:t xml:space="preserve">         </w:t>
      </w:r>
      <w:r>
        <w:rPr>
          <w:rFonts w:hAnsi="Times New Roman" w:hint="eastAsia"/>
        </w:rPr>
        <w:t>；</w:t>
      </w:r>
      <w:r>
        <w:rPr>
          <w:rFonts w:hAnsi="Times New Roman" w:hint="eastAsia"/>
          <w:u w:val="single"/>
        </w:rPr>
        <w:t xml:space="preserve">         </w:t>
      </w:r>
      <w:r>
        <w:rPr>
          <w:rFonts w:hAnsi="Times New Roman" w:hint="eastAsia"/>
        </w:rPr>
        <w:t>为项目申报人，身份证号</w:t>
      </w:r>
      <w:r>
        <w:rPr>
          <w:rFonts w:hAnsi="Times New Roman" w:hint="eastAsia"/>
          <w:u w:val="single"/>
        </w:rPr>
        <w:t xml:space="preserve">         </w:t>
      </w:r>
      <w:r>
        <w:rPr>
          <w:rFonts w:hAnsi="Times New Roman" w:hint="eastAsia"/>
        </w:rPr>
        <w:t>，联系电话</w:t>
      </w:r>
      <w:r>
        <w:rPr>
          <w:rFonts w:hAnsi="Times New Roman" w:hint="eastAsia"/>
          <w:u w:val="single"/>
        </w:rPr>
        <w:t xml:space="preserve">         </w:t>
      </w:r>
      <w:r>
        <w:rPr>
          <w:rFonts w:hAnsi="Times New Roman" w:hint="eastAsia"/>
        </w:rPr>
        <w:t>。以上人员均为我单位正式员工，社保缴纳记录详见团队成员证明材料。</w:t>
      </w:r>
    </w:p>
    <w:p w14:paraId="660CA901" w14:textId="77777777" w:rsidR="00690CFA" w:rsidRDefault="00000000">
      <w:pPr>
        <w:ind w:firstLineChars="200" w:firstLine="640"/>
        <w:rPr>
          <w:rFonts w:hAnsi="Times New Roman"/>
        </w:rPr>
      </w:pPr>
      <w:r>
        <w:rPr>
          <w:rFonts w:hAnsi="Times New Roman" w:hint="eastAsia"/>
        </w:rPr>
        <w:t>4.我单位开发的知识产权明晰完整，归属或技术来源正当合法，未剽窃他人成果，未侵犯他人的知识产权或商业机密。</w:t>
      </w:r>
    </w:p>
    <w:p w14:paraId="0EBC8773" w14:textId="77777777" w:rsidR="00690CFA" w:rsidRDefault="00000000">
      <w:pPr>
        <w:widowControl/>
        <w:ind w:firstLineChars="200" w:firstLine="640"/>
        <w:jc w:val="left"/>
        <w:rPr>
          <w:rFonts w:hAnsi="宋体" w:hint="eastAsia"/>
        </w:rPr>
      </w:pPr>
      <w:r>
        <w:rPr>
          <w:rFonts w:hint="eastAsia"/>
        </w:rPr>
        <w:t>5.我单位未违反国家、省、市联合惩戒政策和制度规定，未被列入严重失信主体名单，提供</w:t>
      </w:r>
      <w:r>
        <w:rPr>
          <w:rFonts w:hint="eastAsia"/>
          <w:b/>
          <w:bCs/>
        </w:rPr>
        <w:t>国家、省、市信用网站下载</w:t>
      </w:r>
      <w:r>
        <w:rPr>
          <w:rFonts w:hint="eastAsia"/>
        </w:rPr>
        <w:t>的信用报告详见附件。</w:t>
      </w:r>
    </w:p>
    <w:p w14:paraId="71A4F275" w14:textId="77777777" w:rsidR="00690CFA" w:rsidRDefault="00000000">
      <w:pPr>
        <w:ind w:firstLineChars="200" w:firstLine="640"/>
        <w:rPr>
          <w:rFonts w:hAnsi="Times New Roman"/>
        </w:rPr>
      </w:pPr>
      <w:r>
        <w:rPr>
          <w:rFonts w:hAnsi="Times New Roman" w:hint="eastAsia"/>
        </w:rPr>
        <w:t>6.若发生与上述承诺相违背的事实，由我单位承担全部法律责任。</w:t>
      </w:r>
    </w:p>
    <w:p w14:paraId="5FF66EBC" w14:textId="77777777" w:rsidR="00690CFA" w:rsidRDefault="00690CFA">
      <w:pPr>
        <w:ind w:firstLineChars="200" w:firstLine="640"/>
        <w:rPr>
          <w:rFonts w:hAnsi="Times New Roman"/>
        </w:rPr>
      </w:pPr>
    </w:p>
    <w:p w14:paraId="0C03026F" w14:textId="77777777" w:rsidR="00690CFA" w:rsidRDefault="00000000">
      <w:pPr>
        <w:ind w:firstLineChars="200" w:firstLine="640"/>
        <w:rPr>
          <w:rFonts w:hAnsi="Times New Roman"/>
        </w:rPr>
      </w:pPr>
      <w:r>
        <w:rPr>
          <w:rFonts w:hAnsi="Times New Roman" w:hint="eastAsia"/>
        </w:rPr>
        <w:t>附件：信用报告</w:t>
      </w:r>
    </w:p>
    <w:p w14:paraId="6A811185" w14:textId="77777777" w:rsidR="00690CFA" w:rsidRDefault="00000000">
      <w:pPr>
        <w:rPr>
          <w:rFonts w:hAnsi="Times New Roman"/>
        </w:rPr>
      </w:pPr>
      <w:r>
        <w:rPr>
          <w:rFonts w:hAnsi="Times New Roman" w:hint="eastAsia"/>
        </w:rPr>
        <w:lastRenderedPageBreak/>
        <w:t>项目联系人1：                项目联系人2：</w:t>
      </w:r>
    </w:p>
    <w:p w14:paraId="748A1A2B" w14:textId="77777777" w:rsidR="00690CFA" w:rsidRDefault="00000000">
      <w:pPr>
        <w:rPr>
          <w:rFonts w:hAnsi="Times New Roman"/>
        </w:rPr>
      </w:pPr>
      <w:r>
        <w:rPr>
          <w:rFonts w:hAnsi="Times New Roman" w:hint="eastAsia"/>
        </w:rPr>
        <w:t>项目管理部门负责人：          项目业务部门负责人：</w:t>
      </w:r>
    </w:p>
    <w:p w14:paraId="711AD150" w14:textId="77777777" w:rsidR="00690CFA" w:rsidRDefault="00000000">
      <w:pPr>
        <w:rPr>
          <w:rFonts w:hAnsi="Times New Roman"/>
        </w:rPr>
      </w:pPr>
      <w:r>
        <w:rPr>
          <w:rFonts w:hAnsi="Times New Roman" w:hint="eastAsia"/>
        </w:rPr>
        <w:t>所在部门：                    所在部门：</w:t>
      </w:r>
    </w:p>
    <w:p w14:paraId="2CDCE745" w14:textId="77777777" w:rsidR="00690CFA" w:rsidRDefault="00000000">
      <w:pPr>
        <w:rPr>
          <w:rFonts w:hAnsi="Times New Roman"/>
        </w:rPr>
      </w:pPr>
      <w:r>
        <w:rPr>
          <w:rFonts w:hAnsi="Times New Roman" w:hint="eastAsia"/>
        </w:rPr>
        <w:t>手机：                        手机：</w:t>
      </w:r>
    </w:p>
    <w:p w14:paraId="31A109A0" w14:textId="77777777" w:rsidR="00690CFA" w:rsidRDefault="00000000">
      <w:pPr>
        <w:rPr>
          <w:rFonts w:hAnsi="Times New Roman"/>
        </w:rPr>
      </w:pPr>
      <w:r>
        <w:rPr>
          <w:rFonts w:hAnsi="Times New Roman" w:hint="eastAsia"/>
        </w:rPr>
        <w:t>邮箱：                        邮箱：</w:t>
      </w:r>
    </w:p>
    <w:p w14:paraId="09FB0483" w14:textId="77777777" w:rsidR="00690CFA" w:rsidRDefault="00000000">
      <w:pPr>
        <w:ind w:firstLine="643"/>
        <w:rPr>
          <w:rFonts w:hAnsi="Times New Roman"/>
        </w:rPr>
      </w:pPr>
      <w:r>
        <w:rPr>
          <w:rFonts w:hAnsi="Times New Roman" w:hint="eastAsia"/>
        </w:rPr>
        <w:t xml:space="preserve"> </w:t>
      </w:r>
    </w:p>
    <w:p w14:paraId="7DE8D0B4" w14:textId="77777777" w:rsidR="00690CFA" w:rsidRDefault="00000000">
      <w:pPr>
        <w:ind w:firstLine="643"/>
        <w:rPr>
          <w:rFonts w:hAnsi="Times New Roman"/>
        </w:rPr>
      </w:pPr>
      <w:r>
        <w:rPr>
          <w:rFonts w:hAnsi="Times New Roman" w:hint="eastAsia"/>
        </w:rPr>
        <w:t>特此承诺。</w:t>
      </w:r>
    </w:p>
    <w:p w14:paraId="679B95A7" w14:textId="77777777" w:rsidR="00690CFA" w:rsidRDefault="00000000">
      <w:pPr>
        <w:ind w:firstLine="643"/>
        <w:rPr>
          <w:rFonts w:hAnsi="Times New Roman"/>
        </w:rPr>
      </w:pPr>
      <w:r>
        <w:rPr>
          <w:rFonts w:hAnsi="Times New Roman" w:hint="eastAsia"/>
        </w:rPr>
        <w:t xml:space="preserve"> </w:t>
      </w:r>
    </w:p>
    <w:p w14:paraId="56C92911" w14:textId="77777777" w:rsidR="00690CFA" w:rsidRDefault="00000000">
      <w:pPr>
        <w:ind w:firstLineChars="1100" w:firstLine="3520"/>
        <w:rPr>
          <w:rFonts w:hAnsi="Times New Roman"/>
        </w:rPr>
      </w:pPr>
      <w:r>
        <w:rPr>
          <w:rFonts w:hAnsi="Times New Roman" w:hint="eastAsia"/>
        </w:rPr>
        <w:t>项目单位（盖章）：</w:t>
      </w:r>
    </w:p>
    <w:p w14:paraId="7E39659C" w14:textId="77777777" w:rsidR="00690CFA" w:rsidRDefault="00000000">
      <w:pPr>
        <w:ind w:firstLineChars="1100" w:firstLine="3520"/>
        <w:rPr>
          <w:rFonts w:hAnsi="Times New Roman"/>
        </w:rPr>
      </w:pPr>
      <w:r>
        <w:rPr>
          <w:rFonts w:hAnsi="Times New Roman" w:hint="eastAsia"/>
        </w:rPr>
        <w:t>法定代表人（签名）：</w:t>
      </w:r>
    </w:p>
    <w:p w14:paraId="7AFC1C36" w14:textId="77777777" w:rsidR="00690CFA" w:rsidRDefault="00000000">
      <w:pPr>
        <w:ind w:firstLineChars="1100" w:firstLine="3520"/>
        <w:jc w:val="left"/>
        <w:rPr>
          <w:rFonts w:hAnsi="宋体" w:hint="eastAsia"/>
        </w:rPr>
      </w:pPr>
      <w:r>
        <w:rPr>
          <w:rFonts w:hAnsi="Times New Roman" w:hint="eastAsia"/>
        </w:rPr>
        <w:t>日期：</w:t>
      </w:r>
    </w:p>
    <w:p w14:paraId="34D33E47" w14:textId="77777777" w:rsidR="00690CFA" w:rsidRDefault="00000000">
      <w:pPr>
        <w:widowControl/>
        <w:adjustRightInd/>
        <w:snapToGrid/>
        <w:jc w:val="left"/>
        <w:rPr>
          <w:rFonts w:hAnsi="Times New Roman"/>
        </w:rPr>
      </w:pPr>
      <w:r>
        <w:rPr>
          <w:rFonts w:hAnsi="Times New Roman"/>
        </w:rPr>
        <w:br w:type="page"/>
      </w:r>
    </w:p>
    <w:p w14:paraId="2708EA9C" w14:textId="77777777" w:rsidR="00690CFA" w:rsidRDefault="00000000">
      <w:pPr>
        <w:jc w:val="center"/>
        <w:outlineLvl w:val="2"/>
        <w:rPr>
          <w:rFonts w:ascii="宋体" w:eastAsia="宋体" w:hint="eastAsia"/>
          <w:b/>
          <w:sz w:val="44"/>
          <w:szCs w:val="44"/>
        </w:rPr>
      </w:pPr>
      <w:r>
        <w:rPr>
          <w:rFonts w:ascii="方正小标宋简体" w:eastAsia="方正小标宋简体" w:hAnsi="方正小标宋简体" w:cs="方正小标宋简体" w:hint="eastAsia"/>
          <w:bCs/>
          <w:sz w:val="44"/>
          <w:szCs w:val="44"/>
        </w:rPr>
        <w:lastRenderedPageBreak/>
        <w:t>项目非关联交易承诺函</w:t>
      </w:r>
    </w:p>
    <w:p w14:paraId="1C1D1AB9" w14:textId="77777777" w:rsidR="00690CFA" w:rsidRDefault="00000000">
      <w:pPr>
        <w:jc w:val="center"/>
        <w:outlineLvl w:val="2"/>
        <w:rPr>
          <w:rFonts w:ascii="楷体_GB2312" w:eastAsia="楷体_GB2312" w:hint="eastAsia"/>
          <w:spacing w:val="-20"/>
          <w:szCs w:val="32"/>
        </w:rPr>
      </w:pPr>
      <w:r>
        <w:rPr>
          <w:rFonts w:ascii="楷体_GB2312" w:eastAsia="楷体_GB2312" w:hint="eastAsia"/>
          <w:spacing w:val="-20"/>
        </w:rPr>
        <w:t>（产品出海专项适用）</w:t>
      </w:r>
    </w:p>
    <w:p w14:paraId="2396D997" w14:textId="77777777" w:rsidR="00690CFA" w:rsidRDefault="00690CFA">
      <w:pPr>
        <w:rPr>
          <w:rFonts w:ascii="宋体" w:eastAsia="宋体" w:hAnsi="宋体" w:hint="eastAsia"/>
          <w:b/>
        </w:rPr>
      </w:pPr>
    </w:p>
    <w:p w14:paraId="6D263A0A" w14:textId="77777777" w:rsidR="00690CFA" w:rsidRDefault="00000000">
      <w:pPr>
        <w:tabs>
          <w:tab w:val="right" w:pos="8505"/>
        </w:tabs>
        <w:rPr>
          <w:rFonts w:hAnsi="Times New Roman"/>
        </w:rPr>
      </w:pPr>
      <w:r>
        <w:rPr>
          <w:rFonts w:hAnsi="Times New Roman" w:hint="eastAsia"/>
        </w:rPr>
        <w:t>深圳市发展和改革委员会：</w:t>
      </w:r>
    </w:p>
    <w:p w14:paraId="6E8D76B5" w14:textId="77777777" w:rsidR="00690CFA" w:rsidRDefault="00000000">
      <w:pPr>
        <w:ind w:firstLineChars="200" w:firstLine="640"/>
        <w:rPr>
          <w:rFonts w:hAnsi="Times New Roman"/>
        </w:rPr>
      </w:pPr>
      <w:r>
        <w:rPr>
          <w:rFonts w:hAnsi="Times New Roman" w:hint="eastAsia"/>
        </w:rPr>
        <w:t>我单位</w:t>
      </w:r>
      <w:r>
        <w:rPr>
          <w:rFonts w:hAnsi="Times New Roman" w:hint="eastAsia"/>
          <w:u w:val="single"/>
        </w:rPr>
        <w:t xml:space="preserve">                       </w:t>
      </w:r>
      <w:r>
        <w:rPr>
          <w:rFonts w:hAnsi="Times New Roman" w:hint="eastAsia"/>
        </w:rPr>
        <w:t xml:space="preserve"> 项目已实施完成，就项目申报承诺如下：</w:t>
      </w:r>
    </w:p>
    <w:p w14:paraId="440FFF4E" w14:textId="77777777" w:rsidR="00690CFA" w:rsidRDefault="00000000">
      <w:pPr>
        <w:ind w:firstLineChars="200" w:firstLine="640"/>
        <w:rPr>
          <w:rFonts w:hAnsi="Times New Roman"/>
        </w:rPr>
      </w:pPr>
      <w:r>
        <w:rPr>
          <w:rFonts w:hAnsi="Times New Roman" w:hint="eastAsia"/>
        </w:rPr>
        <w:t>项目申报资料中提供的产品授权协议、海外销售合同等关键证明材料均为非关联交易产生，我单位与项目合同（协议）签订方不存在持股</w:t>
      </w:r>
      <w:r>
        <w:rPr>
          <w:rFonts w:hAnsi="Times New Roman"/>
        </w:rPr>
        <w:t>/被持股关系、同一法定代表人或实控人、董</w:t>
      </w:r>
      <w:proofErr w:type="gramStart"/>
      <w:r>
        <w:rPr>
          <w:rFonts w:hAnsi="Times New Roman"/>
        </w:rPr>
        <w:t>监高人员</w:t>
      </w:r>
      <w:proofErr w:type="gramEnd"/>
      <w:r>
        <w:rPr>
          <w:rFonts w:hAnsi="Times New Roman"/>
        </w:rPr>
        <w:t>重叠、以及其他一切关联关系</w:t>
      </w:r>
      <w:r>
        <w:rPr>
          <w:rFonts w:hAnsi="Times New Roman" w:hint="eastAsia"/>
        </w:rPr>
        <w:t>。</w:t>
      </w:r>
    </w:p>
    <w:p w14:paraId="34C22F6C" w14:textId="77777777" w:rsidR="00690CFA" w:rsidRDefault="00000000">
      <w:pPr>
        <w:ind w:firstLineChars="200" w:firstLine="640"/>
        <w:rPr>
          <w:rFonts w:hAnsi="Times New Roman"/>
        </w:rPr>
      </w:pPr>
      <w:r>
        <w:rPr>
          <w:rFonts w:hAnsi="Times New Roman" w:hint="eastAsia"/>
        </w:rPr>
        <w:t>若发生与上述承诺相违背的事实，我单位愿意接受主管单位和相关部门</w:t>
      </w:r>
      <w:proofErr w:type="gramStart"/>
      <w:r>
        <w:rPr>
          <w:rFonts w:hAnsi="Times New Roman" w:hint="eastAsia"/>
        </w:rPr>
        <w:t>作出</w:t>
      </w:r>
      <w:proofErr w:type="gramEnd"/>
      <w:r>
        <w:rPr>
          <w:rFonts w:hAnsi="Times New Roman" w:hint="eastAsia"/>
        </w:rPr>
        <w:t>的各项处理决定，包括但不限于取消项目申报资格、追回项目资助资金等，并承担全部法律责任。</w:t>
      </w:r>
    </w:p>
    <w:p w14:paraId="18A22524" w14:textId="77777777" w:rsidR="00690CFA" w:rsidRDefault="00000000">
      <w:pPr>
        <w:ind w:firstLine="643"/>
        <w:rPr>
          <w:rFonts w:hAnsi="Times New Roman"/>
        </w:rPr>
      </w:pPr>
      <w:r>
        <w:rPr>
          <w:rFonts w:hAnsi="Times New Roman" w:hint="eastAsia"/>
        </w:rPr>
        <w:t>特此承诺。</w:t>
      </w:r>
    </w:p>
    <w:p w14:paraId="1F77A6EE" w14:textId="77777777" w:rsidR="00690CFA" w:rsidRDefault="00690CFA">
      <w:pPr>
        <w:ind w:firstLine="643"/>
        <w:rPr>
          <w:rFonts w:hAnsi="Times New Roman"/>
        </w:rPr>
      </w:pPr>
    </w:p>
    <w:p w14:paraId="4C4BAB90" w14:textId="77777777" w:rsidR="00690CFA" w:rsidRDefault="00000000">
      <w:pPr>
        <w:ind w:firstLineChars="1100" w:firstLine="3520"/>
        <w:rPr>
          <w:rFonts w:hAnsi="Times New Roman"/>
        </w:rPr>
      </w:pPr>
      <w:r>
        <w:rPr>
          <w:rFonts w:hAnsi="Times New Roman" w:hint="eastAsia"/>
        </w:rPr>
        <w:t>项目单位（盖章）：</w:t>
      </w:r>
    </w:p>
    <w:p w14:paraId="0E018882" w14:textId="77777777" w:rsidR="00690CFA" w:rsidRDefault="00000000">
      <w:pPr>
        <w:ind w:firstLineChars="1100" w:firstLine="3520"/>
        <w:rPr>
          <w:rFonts w:hAnsi="Times New Roman"/>
        </w:rPr>
      </w:pPr>
      <w:r>
        <w:rPr>
          <w:rFonts w:hAnsi="Times New Roman" w:hint="eastAsia"/>
        </w:rPr>
        <w:t>法定代表人（签名）：</w:t>
      </w:r>
    </w:p>
    <w:p w14:paraId="6BDEAADB" w14:textId="77777777" w:rsidR="00690CFA" w:rsidRDefault="00000000">
      <w:pPr>
        <w:ind w:firstLineChars="1100" w:firstLine="3520"/>
        <w:jc w:val="left"/>
        <w:rPr>
          <w:rFonts w:hAnsi="宋体" w:hint="eastAsia"/>
        </w:rPr>
      </w:pPr>
      <w:r>
        <w:rPr>
          <w:rFonts w:hAnsi="Times New Roman" w:hint="eastAsia"/>
        </w:rPr>
        <w:t>日期：</w:t>
      </w:r>
    </w:p>
    <w:p w14:paraId="584D8646" w14:textId="77777777" w:rsidR="00690CFA" w:rsidRDefault="00690CFA">
      <w:pPr>
        <w:widowControl/>
        <w:adjustRightInd/>
        <w:snapToGrid/>
        <w:jc w:val="left"/>
        <w:rPr>
          <w:rFonts w:hAnsi="Times New Roman"/>
        </w:rPr>
      </w:pPr>
    </w:p>
    <w:p w14:paraId="312508DE" w14:textId="77777777" w:rsidR="00690CFA" w:rsidRDefault="00690CFA">
      <w:pPr>
        <w:pStyle w:val="a5"/>
        <w:spacing w:after="0"/>
        <w:rPr>
          <w:rFonts w:hint="eastAsia"/>
        </w:rPr>
      </w:pPr>
    </w:p>
    <w:p w14:paraId="74D1F387" w14:textId="77777777" w:rsidR="00690CFA" w:rsidRDefault="00690CFA">
      <w:pPr>
        <w:pStyle w:val="a5"/>
        <w:spacing w:after="0"/>
        <w:rPr>
          <w:rFonts w:hint="eastAsia"/>
        </w:rPr>
        <w:sectPr w:rsidR="00690CFA">
          <w:pgSz w:w="11906" w:h="16838"/>
          <w:pgMar w:top="1928" w:right="1474" w:bottom="1928" w:left="1588" w:header="851" w:footer="992" w:gutter="0"/>
          <w:pgNumType w:fmt="numberInDash"/>
          <w:cols w:space="720"/>
          <w:docGrid w:type="lines" w:linePitch="312"/>
        </w:sectPr>
      </w:pPr>
    </w:p>
    <w:p w14:paraId="35787BCD" w14:textId="0BA49A8A" w:rsidR="00690CFA" w:rsidRDefault="00000000">
      <w:pPr>
        <w:jc w:val="left"/>
        <w:outlineLvl w:val="1"/>
        <w:rPr>
          <w:rFonts w:ascii="黑体" w:eastAsia="黑体" w:hAnsi="黑体" w:hint="eastAsia"/>
          <w:bCs/>
        </w:rPr>
      </w:pPr>
      <w:r>
        <w:rPr>
          <w:rFonts w:ascii="黑体" w:eastAsia="黑体" w:hAnsi="黑体" w:hint="eastAsia"/>
          <w:bCs/>
        </w:rPr>
        <w:lastRenderedPageBreak/>
        <w:t>附件</w:t>
      </w:r>
      <w:r w:rsidR="008972FE">
        <w:rPr>
          <w:rFonts w:ascii="黑体" w:eastAsia="黑体" w:hAnsi="黑体" w:hint="eastAsia"/>
          <w:bCs/>
        </w:rPr>
        <w:t>2</w:t>
      </w:r>
      <w:r>
        <w:rPr>
          <w:rFonts w:ascii="黑体" w:eastAsia="黑体" w:hAnsi="黑体" w:hint="eastAsia"/>
          <w:bCs/>
        </w:rPr>
        <w:t>-2-2.2</w:t>
      </w:r>
    </w:p>
    <w:p w14:paraId="6A3247C1" w14:textId="77777777" w:rsidR="00690CFA" w:rsidRDefault="00000000">
      <w:pPr>
        <w:jc w:val="center"/>
        <w:rPr>
          <w:rFonts w:ascii="方正小标宋简体" w:eastAsia="方正小标宋简体" w:hAnsi="宋体" w:hint="eastAsia"/>
          <w:sz w:val="44"/>
          <w:szCs w:val="44"/>
        </w:rPr>
      </w:pPr>
      <w:r>
        <w:rPr>
          <w:rFonts w:ascii="方正小标宋简体" w:eastAsia="方正小标宋简体" w:hint="eastAsia"/>
          <w:sz w:val="44"/>
          <w:szCs w:val="44"/>
        </w:rPr>
        <w:t xml:space="preserve"> </w:t>
      </w:r>
    </w:p>
    <w:p w14:paraId="25F7A09D" w14:textId="77777777" w:rsidR="00690CFA" w:rsidRDefault="00000000">
      <w:pPr>
        <w:jc w:val="center"/>
        <w:outlineLvl w:val="2"/>
        <w:rPr>
          <w:rFonts w:ascii="方正小标宋简体" w:eastAsia="方正小标宋简体" w:hint="eastAsia"/>
          <w:sz w:val="44"/>
          <w:szCs w:val="44"/>
        </w:rPr>
      </w:pPr>
      <w:r>
        <w:rPr>
          <w:rFonts w:ascii="方正小标宋简体" w:eastAsia="方正小标宋简体" w:hint="eastAsia"/>
          <w:sz w:val="44"/>
          <w:szCs w:val="44"/>
        </w:rPr>
        <w:t>财政支持发展专项资金使用廉洁承诺书</w:t>
      </w:r>
    </w:p>
    <w:p w14:paraId="27D97749" w14:textId="77777777" w:rsidR="00690CFA" w:rsidRDefault="00000000">
      <w:pPr>
        <w:ind w:firstLineChars="200" w:firstLine="640"/>
        <w:rPr>
          <w:rFonts w:hint="eastAsia"/>
          <w:szCs w:val="32"/>
        </w:rPr>
      </w:pPr>
      <w:r>
        <w:rPr>
          <w:rFonts w:hint="eastAsia"/>
        </w:rPr>
        <w:t xml:space="preserve"> </w:t>
      </w:r>
    </w:p>
    <w:p w14:paraId="5CC1F399" w14:textId="77777777" w:rsidR="00690CFA" w:rsidRDefault="00000000">
      <w:pPr>
        <w:rPr>
          <w:rFonts w:hint="eastAsia"/>
        </w:rPr>
      </w:pPr>
      <w:r>
        <w:rPr>
          <w:rFonts w:ascii="黑体" w:eastAsia="黑体" w:hAnsi="黑体" w:hint="eastAsia"/>
        </w:rPr>
        <w:t>本单位郑重承诺：</w:t>
      </w:r>
    </w:p>
    <w:p w14:paraId="17AB2ABF" w14:textId="77777777" w:rsidR="00690CFA" w:rsidRDefault="00000000">
      <w:pPr>
        <w:ind w:firstLineChars="200" w:firstLine="640"/>
        <w:rPr>
          <w:rFonts w:hint="eastAsia"/>
        </w:rPr>
      </w:pPr>
      <w:r>
        <w:rPr>
          <w:rFonts w:hint="eastAsia"/>
        </w:rPr>
        <w:t>本单位</w:t>
      </w:r>
      <w:r>
        <w:rPr>
          <w:rFonts w:hint="eastAsia"/>
          <w:color w:val="000000"/>
          <w:shd w:val="clear" w:color="auto" w:fill="FFFFFF"/>
        </w:rPr>
        <w:t>法定代表人、董事、主要股东、实际控制人及工作人员</w:t>
      </w:r>
      <w:r>
        <w:rPr>
          <w:rFonts w:hint="eastAsia"/>
        </w:rPr>
        <w:t>严格遵守法律法规，在专项资金申领过程中，不以申领为目的向公职人员提供不正当利益，实施贿赂行为；不为争取本单位利益或个人利益说情打招呼；不进行虚假项目申报；不利用有偿中介组织违规申报项目；不以申领为目的聘用公职人员配偶、子女及其配偶等亲属担任职务或接受利润分成；不以申领为目的为公职人员提供借贷款或车辆和房屋使用让与；不以申领为目的与公职人员开展不正当的社会交往等。</w:t>
      </w:r>
    </w:p>
    <w:p w14:paraId="1C93A606" w14:textId="77777777" w:rsidR="00690CFA" w:rsidRDefault="00000000">
      <w:pPr>
        <w:ind w:firstLineChars="200" w:firstLine="640"/>
        <w:rPr>
          <w:rFonts w:hint="eastAsia"/>
        </w:rPr>
      </w:pPr>
      <w:r>
        <w:rPr>
          <w:rFonts w:hint="eastAsia"/>
        </w:rPr>
        <w:t>本单位将严格遵守专项资金申领各项程序规定，如实提供申领材料，按要求开展项目建设，自觉接受项目评审和检查，不断提升申领资金的使用效益。如今后涉及公职人员违法违纪案件，自愿接受从严从重惩戒。</w:t>
      </w:r>
    </w:p>
    <w:p w14:paraId="6754F657" w14:textId="77777777" w:rsidR="00690CFA" w:rsidRDefault="00000000">
      <w:pPr>
        <w:ind w:firstLineChars="200" w:firstLine="640"/>
        <w:rPr>
          <w:rFonts w:hint="eastAsia"/>
        </w:rPr>
      </w:pPr>
      <w:r>
        <w:rPr>
          <w:rFonts w:hint="eastAsia"/>
        </w:rPr>
        <w:t xml:space="preserve">                          </w:t>
      </w:r>
    </w:p>
    <w:p w14:paraId="417B505B" w14:textId="77777777" w:rsidR="00690CFA" w:rsidRDefault="00000000">
      <w:pPr>
        <w:ind w:firstLineChars="1200" w:firstLine="3840"/>
        <w:rPr>
          <w:rFonts w:ascii="黑体" w:eastAsia="黑体" w:hAnsi="黑体" w:hint="eastAsia"/>
        </w:rPr>
      </w:pPr>
      <w:r>
        <w:rPr>
          <w:rFonts w:ascii="黑体" w:eastAsia="黑体" w:hAnsi="黑体" w:hint="eastAsia"/>
        </w:rPr>
        <w:t>法定代表人签名：</w:t>
      </w:r>
    </w:p>
    <w:p w14:paraId="32C68A5A" w14:textId="77777777" w:rsidR="00690CFA" w:rsidRDefault="00000000">
      <w:pPr>
        <w:ind w:firstLineChars="200" w:firstLine="640"/>
        <w:rPr>
          <w:rFonts w:ascii="黑体" w:eastAsia="黑体" w:hAnsi="黑体" w:hint="eastAsia"/>
        </w:rPr>
      </w:pPr>
      <w:r>
        <w:rPr>
          <w:rFonts w:ascii="黑体" w:eastAsia="黑体" w:hAnsi="黑体" w:hint="eastAsia"/>
        </w:rPr>
        <w:t xml:space="preserve">                          承诺日期：</w:t>
      </w:r>
    </w:p>
    <w:p w14:paraId="05B669A1" w14:textId="77777777" w:rsidR="00690CFA" w:rsidRDefault="00000000">
      <w:pPr>
        <w:ind w:firstLineChars="1462" w:firstLine="4678"/>
        <w:rPr>
          <w:rFonts w:hAnsi="Times New Roman"/>
        </w:rPr>
      </w:pPr>
      <w:r>
        <w:rPr>
          <w:rFonts w:ascii="黑体" w:eastAsia="黑体" w:hAnsi="黑体" w:hint="eastAsia"/>
        </w:rPr>
        <w:t>（单位盖章）</w:t>
      </w:r>
    </w:p>
    <w:p w14:paraId="41FEEB2D" w14:textId="77777777" w:rsidR="00690CFA" w:rsidRDefault="00000000">
      <w:pPr>
        <w:widowControl/>
        <w:jc w:val="left"/>
        <w:rPr>
          <w:rFonts w:ascii="黑体" w:eastAsia="黑体" w:hAnsi="黑体" w:hint="eastAsia"/>
          <w:bCs/>
        </w:rPr>
      </w:pPr>
      <w:r>
        <w:rPr>
          <w:rFonts w:ascii="黑体" w:eastAsia="黑体" w:hAnsi="黑体" w:hint="eastAsia"/>
          <w:bCs/>
        </w:rPr>
        <w:br w:type="page"/>
      </w:r>
    </w:p>
    <w:p w14:paraId="6B910532" w14:textId="79FE2053" w:rsidR="00690CFA" w:rsidRDefault="00000000">
      <w:pPr>
        <w:jc w:val="left"/>
        <w:outlineLvl w:val="1"/>
        <w:rPr>
          <w:rFonts w:ascii="黑体" w:eastAsia="黑体" w:hAnsi="黑体" w:hint="eastAsia"/>
          <w:bCs/>
        </w:rPr>
      </w:pPr>
      <w:r>
        <w:rPr>
          <w:rFonts w:ascii="黑体" w:eastAsia="黑体" w:hAnsi="黑体" w:hint="eastAsia"/>
          <w:bCs/>
        </w:rPr>
        <w:lastRenderedPageBreak/>
        <w:t>附件</w:t>
      </w:r>
      <w:r w:rsidR="008972FE">
        <w:rPr>
          <w:rFonts w:ascii="黑体" w:eastAsia="黑体" w:hAnsi="黑体" w:hint="eastAsia"/>
          <w:bCs/>
        </w:rPr>
        <w:t>2</w:t>
      </w:r>
      <w:r>
        <w:rPr>
          <w:rFonts w:ascii="黑体" w:eastAsia="黑体" w:hAnsi="黑体" w:hint="eastAsia"/>
          <w:bCs/>
        </w:rPr>
        <w:t>-2-3</w:t>
      </w:r>
    </w:p>
    <w:p w14:paraId="358145ED" w14:textId="77777777" w:rsidR="00690CFA" w:rsidRDefault="00690CFA">
      <w:pPr>
        <w:rPr>
          <w:rFonts w:ascii="宋体" w:eastAsia="宋体" w:hAnsi="宋体" w:hint="eastAsia"/>
          <w:b/>
          <w:sz w:val="44"/>
          <w:szCs w:val="44"/>
        </w:rPr>
      </w:pPr>
    </w:p>
    <w:p w14:paraId="3B646B31" w14:textId="77777777" w:rsidR="00690CFA" w:rsidRDefault="00000000">
      <w:pPr>
        <w:jc w:val="center"/>
        <w:outlineLvl w:val="2"/>
        <w:rPr>
          <w:rFonts w:ascii="宋体" w:eastAsia="宋体" w:hint="eastAsia"/>
          <w:b/>
          <w:sz w:val="44"/>
          <w:szCs w:val="44"/>
        </w:rPr>
      </w:pPr>
      <w:r>
        <w:rPr>
          <w:rFonts w:ascii="方正小标宋简体" w:eastAsia="方正小标宋简体" w:hAnsi="方正小标宋简体" w:cs="方正小标宋简体" w:hint="eastAsia"/>
          <w:bCs/>
          <w:sz w:val="44"/>
          <w:szCs w:val="44"/>
        </w:rPr>
        <w:t>项目单位分工情况表</w:t>
      </w:r>
    </w:p>
    <w:p w14:paraId="16710554" w14:textId="56B55664" w:rsidR="00690CFA" w:rsidRDefault="00000000">
      <w:pPr>
        <w:jc w:val="center"/>
        <w:outlineLvl w:val="2"/>
        <w:rPr>
          <w:rFonts w:ascii="楷体_GB2312" w:eastAsia="楷体_GB2312" w:hint="eastAsia"/>
          <w:spacing w:val="-20"/>
          <w:szCs w:val="32"/>
        </w:rPr>
      </w:pPr>
      <w:r>
        <w:rPr>
          <w:rFonts w:ascii="楷体_GB2312" w:eastAsia="楷体_GB2312" w:hint="eastAsia"/>
          <w:spacing w:val="-20"/>
        </w:rPr>
        <w:t>（“医工融合”攻关扶持专项和公共服务平台扶持</w:t>
      </w:r>
      <w:r w:rsidR="001570C7">
        <w:rPr>
          <w:rFonts w:ascii="楷体_GB2312" w:eastAsia="楷体_GB2312" w:hint="eastAsia"/>
          <w:spacing w:val="-20"/>
        </w:rPr>
        <w:t>专项</w:t>
      </w:r>
      <w:r>
        <w:rPr>
          <w:rFonts w:ascii="楷体_GB2312" w:eastAsia="楷体_GB2312" w:hint="eastAsia"/>
          <w:spacing w:val="-20"/>
        </w:rPr>
        <w:t>适用）</w:t>
      </w:r>
    </w:p>
    <w:tbl>
      <w:tblPr>
        <w:tblStyle w:val="af3"/>
        <w:tblW w:w="0" w:type="auto"/>
        <w:jc w:val="center"/>
        <w:tblLook w:val="04A0" w:firstRow="1" w:lastRow="0" w:firstColumn="1" w:lastColumn="0" w:noHBand="0" w:noVBand="1"/>
      </w:tblPr>
      <w:tblGrid>
        <w:gridCol w:w="1980"/>
        <w:gridCol w:w="6316"/>
      </w:tblGrid>
      <w:tr w:rsidR="00690CFA" w14:paraId="108B6030" w14:textId="77777777">
        <w:trPr>
          <w:jc w:val="center"/>
        </w:trPr>
        <w:tc>
          <w:tcPr>
            <w:tcW w:w="1980" w:type="dxa"/>
            <w:tcBorders>
              <w:top w:val="single" w:sz="4" w:space="0" w:color="auto"/>
              <w:left w:val="single" w:sz="4" w:space="0" w:color="auto"/>
              <w:bottom w:val="single" w:sz="4" w:space="0" w:color="auto"/>
              <w:right w:val="single" w:sz="4" w:space="0" w:color="auto"/>
            </w:tcBorders>
            <w:vAlign w:val="center"/>
          </w:tcPr>
          <w:p w14:paraId="08E628C8" w14:textId="77777777" w:rsidR="00690CFA" w:rsidRDefault="00000000">
            <w:pPr>
              <w:pStyle w:val="a5"/>
              <w:spacing w:after="0" w:line="400" w:lineRule="exact"/>
              <w:jc w:val="center"/>
              <w:rPr>
                <w:rFonts w:hAnsi="Times New Roman"/>
              </w:rPr>
            </w:pPr>
            <w:r>
              <w:rPr>
                <w:rFonts w:hAnsi="Times New Roman" w:hint="eastAsia"/>
                <w:b/>
                <w:bCs/>
                <w:color w:val="000000"/>
                <w:sz w:val="28"/>
                <w:szCs w:val="28"/>
              </w:rPr>
              <w:t>项目牵头单位</w:t>
            </w:r>
          </w:p>
        </w:tc>
        <w:tc>
          <w:tcPr>
            <w:tcW w:w="6316" w:type="dxa"/>
            <w:tcBorders>
              <w:top w:val="single" w:sz="4" w:space="0" w:color="auto"/>
              <w:left w:val="single" w:sz="4" w:space="0" w:color="auto"/>
              <w:bottom w:val="single" w:sz="4" w:space="0" w:color="auto"/>
              <w:right w:val="single" w:sz="4" w:space="0" w:color="auto"/>
            </w:tcBorders>
          </w:tcPr>
          <w:p w14:paraId="00B73C27" w14:textId="77777777" w:rsidR="00690CFA" w:rsidRDefault="00690CFA">
            <w:pPr>
              <w:pStyle w:val="a5"/>
              <w:spacing w:after="0" w:line="400" w:lineRule="exact"/>
              <w:rPr>
                <w:rFonts w:hAnsi="Times New Roman"/>
              </w:rPr>
            </w:pPr>
          </w:p>
        </w:tc>
      </w:tr>
      <w:tr w:rsidR="00690CFA" w14:paraId="7812CD1F" w14:textId="77777777">
        <w:trPr>
          <w:jc w:val="center"/>
        </w:trPr>
        <w:tc>
          <w:tcPr>
            <w:tcW w:w="1980" w:type="dxa"/>
            <w:tcBorders>
              <w:top w:val="single" w:sz="4" w:space="0" w:color="auto"/>
              <w:left w:val="single" w:sz="4" w:space="0" w:color="auto"/>
              <w:bottom w:val="single" w:sz="4" w:space="0" w:color="auto"/>
              <w:right w:val="single" w:sz="4" w:space="0" w:color="auto"/>
            </w:tcBorders>
            <w:vAlign w:val="center"/>
          </w:tcPr>
          <w:p w14:paraId="4DF5D7DF" w14:textId="77777777" w:rsidR="00690CFA" w:rsidRDefault="00000000">
            <w:pPr>
              <w:pStyle w:val="a5"/>
              <w:spacing w:after="0" w:line="400" w:lineRule="exact"/>
              <w:jc w:val="center"/>
              <w:rPr>
                <w:rFonts w:hAnsi="Times New Roman"/>
              </w:rPr>
            </w:pPr>
            <w:r>
              <w:rPr>
                <w:rFonts w:hAnsi="Times New Roman" w:hint="eastAsia"/>
                <w:b/>
                <w:bCs/>
                <w:color w:val="000000"/>
                <w:sz w:val="28"/>
                <w:szCs w:val="28"/>
              </w:rPr>
              <w:t>项目参与单位</w:t>
            </w:r>
          </w:p>
        </w:tc>
        <w:tc>
          <w:tcPr>
            <w:tcW w:w="6316" w:type="dxa"/>
            <w:tcBorders>
              <w:top w:val="single" w:sz="4" w:space="0" w:color="auto"/>
              <w:left w:val="single" w:sz="4" w:space="0" w:color="auto"/>
              <w:bottom w:val="single" w:sz="4" w:space="0" w:color="auto"/>
              <w:right w:val="single" w:sz="4" w:space="0" w:color="auto"/>
            </w:tcBorders>
          </w:tcPr>
          <w:p w14:paraId="6B676176" w14:textId="77777777" w:rsidR="00690CFA" w:rsidRDefault="00690CFA">
            <w:pPr>
              <w:pStyle w:val="a5"/>
              <w:spacing w:after="0" w:line="400" w:lineRule="exact"/>
              <w:rPr>
                <w:rFonts w:hAnsi="Times New Roman"/>
              </w:rPr>
            </w:pPr>
          </w:p>
        </w:tc>
      </w:tr>
      <w:tr w:rsidR="00690CFA" w14:paraId="6C4237DC" w14:textId="77777777">
        <w:trPr>
          <w:jc w:val="center"/>
        </w:trPr>
        <w:tc>
          <w:tcPr>
            <w:tcW w:w="1980" w:type="dxa"/>
            <w:tcBorders>
              <w:top w:val="single" w:sz="4" w:space="0" w:color="auto"/>
              <w:left w:val="single" w:sz="4" w:space="0" w:color="auto"/>
              <w:bottom w:val="single" w:sz="4" w:space="0" w:color="auto"/>
              <w:right w:val="single" w:sz="4" w:space="0" w:color="auto"/>
            </w:tcBorders>
            <w:vAlign w:val="center"/>
          </w:tcPr>
          <w:p w14:paraId="045415C7" w14:textId="77777777" w:rsidR="00690CFA" w:rsidRDefault="00000000">
            <w:pPr>
              <w:pStyle w:val="a5"/>
              <w:spacing w:after="0" w:line="400" w:lineRule="exact"/>
              <w:jc w:val="center"/>
              <w:rPr>
                <w:rFonts w:hAnsi="Times New Roman"/>
              </w:rPr>
            </w:pPr>
            <w:r>
              <w:rPr>
                <w:rFonts w:hAnsi="Times New Roman" w:hint="eastAsia"/>
                <w:b/>
                <w:bCs/>
                <w:color w:val="000000"/>
                <w:sz w:val="28"/>
                <w:szCs w:val="28"/>
              </w:rPr>
              <w:t>项目名称</w:t>
            </w:r>
          </w:p>
        </w:tc>
        <w:tc>
          <w:tcPr>
            <w:tcW w:w="6316" w:type="dxa"/>
            <w:tcBorders>
              <w:top w:val="single" w:sz="4" w:space="0" w:color="auto"/>
              <w:left w:val="single" w:sz="4" w:space="0" w:color="auto"/>
              <w:bottom w:val="single" w:sz="4" w:space="0" w:color="auto"/>
              <w:right w:val="single" w:sz="4" w:space="0" w:color="auto"/>
            </w:tcBorders>
          </w:tcPr>
          <w:p w14:paraId="28D41BFB" w14:textId="77777777" w:rsidR="00690CFA" w:rsidRDefault="00690CFA">
            <w:pPr>
              <w:pStyle w:val="a5"/>
              <w:spacing w:after="0" w:line="400" w:lineRule="exact"/>
              <w:rPr>
                <w:rFonts w:hAnsi="Times New Roman"/>
              </w:rPr>
            </w:pPr>
          </w:p>
        </w:tc>
      </w:tr>
      <w:tr w:rsidR="00690CFA" w14:paraId="360DC853" w14:textId="77777777">
        <w:trPr>
          <w:jc w:val="center"/>
        </w:trPr>
        <w:tc>
          <w:tcPr>
            <w:tcW w:w="8296" w:type="dxa"/>
            <w:gridSpan w:val="2"/>
            <w:tcBorders>
              <w:top w:val="single" w:sz="4" w:space="0" w:color="auto"/>
              <w:left w:val="single" w:sz="4" w:space="0" w:color="auto"/>
              <w:bottom w:val="single" w:sz="4" w:space="0" w:color="auto"/>
              <w:right w:val="single" w:sz="4" w:space="0" w:color="auto"/>
            </w:tcBorders>
          </w:tcPr>
          <w:p w14:paraId="4365DE4B" w14:textId="77777777" w:rsidR="00690CFA" w:rsidRDefault="00000000">
            <w:pPr>
              <w:pStyle w:val="a5"/>
              <w:spacing w:after="0" w:line="400" w:lineRule="exact"/>
              <w:jc w:val="center"/>
              <w:rPr>
                <w:rFonts w:hAnsi="Times New Roman"/>
              </w:rPr>
            </w:pPr>
            <w:r>
              <w:rPr>
                <w:rFonts w:hAnsi="Times New Roman" w:hint="eastAsia"/>
                <w:b/>
                <w:bCs/>
                <w:color w:val="000000"/>
                <w:sz w:val="28"/>
                <w:szCs w:val="28"/>
              </w:rPr>
              <w:t>项目实施进度及项目单位分工</w:t>
            </w:r>
          </w:p>
        </w:tc>
      </w:tr>
      <w:tr w:rsidR="00690CFA" w14:paraId="70041B71" w14:textId="77777777">
        <w:trPr>
          <w:trHeight w:val="2435"/>
          <w:jc w:val="center"/>
        </w:trPr>
        <w:tc>
          <w:tcPr>
            <w:tcW w:w="1980" w:type="dxa"/>
            <w:tcBorders>
              <w:top w:val="single" w:sz="4" w:space="0" w:color="auto"/>
              <w:left w:val="single" w:sz="4" w:space="0" w:color="auto"/>
              <w:bottom w:val="single" w:sz="4" w:space="0" w:color="auto"/>
              <w:right w:val="single" w:sz="4" w:space="0" w:color="auto"/>
            </w:tcBorders>
            <w:vAlign w:val="center"/>
          </w:tcPr>
          <w:p w14:paraId="49CAF344" w14:textId="77777777" w:rsidR="00690CFA" w:rsidRDefault="00000000">
            <w:pPr>
              <w:pStyle w:val="a5"/>
              <w:spacing w:after="0" w:line="400" w:lineRule="exact"/>
              <w:rPr>
                <w:rFonts w:hAnsi="Times New Roman"/>
              </w:rPr>
            </w:pPr>
            <w:r>
              <w:rPr>
                <w:rFonts w:hint="eastAsia"/>
                <w:bCs/>
                <w:kern w:val="0"/>
                <w:sz w:val="28"/>
                <w:szCs w:val="28"/>
              </w:rPr>
              <w:t>20XX年X月X日-20XX年X月X日</w:t>
            </w:r>
          </w:p>
        </w:tc>
        <w:tc>
          <w:tcPr>
            <w:tcW w:w="6316" w:type="dxa"/>
            <w:tcBorders>
              <w:top w:val="single" w:sz="4" w:space="0" w:color="auto"/>
              <w:left w:val="single" w:sz="4" w:space="0" w:color="auto"/>
              <w:bottom w:val="single" w:sz="4" w:space="0" w:color="auto"/>
              <w:right w:val="single" w:sz="4" w:space="0" w:color="auto"/>
            </w:tcBorders>
            <w:vAlign w:val="center"/>
          </w:tcPr>
          <w:p w14:paraId="09E34CC0" w14:textId="77777777" w:rsidR="00690CFA" w:rsidRDefault="00000000">
            <w:pPr>
              <w:pStyle w:val="a5"/>
              <w:spacing w:after="0" w:line="400" w:lineRule="exact"/>
              <w:rPr>
                <w:rFonts w:hAnsi="Times New Roman"/>
              </w:rPr>
            </w:pPr>
            <w:r>
              <w:rPr>
                <w:rFonts w:hint="eastAsia"/>
                <w:bCs/>
                <w:kern w:val="0"/>
                <w:sz w:val="28"/>
                <w:szCs w:val="28"/>
              </w:rPr>
              <w:t>（项目实施进度包括实施周期和进度安排、每个周期的主要任务和项目指标等，其中项目牵头单位须明确建设内容、实施进度和项目指标，</w:t>
            </w:r>
            <w:r>
              <w:rPr>
                <w:rFonts w:hAnsi="宋体" w:cs="仿宋_GB2312" w:hint="eastAsia"/>
                <w:bCs/>
                <w:kern w:val="0"/>
                <w:sz w:val="28"/>
                <w:szCs w:val="28"/>
              </w:rPr>
              <w:t>参与单位须明确进度安排</w:t>
            </w:r>
            <w:r>
              <w:rPr>
                <w:rFonts w:hint="eastAsia"/>
                <w:bCs/>
                <w:kern w:val="0"/>
                <w:sz w:val="28"/>
                <w:szCs w:val="28"/>
              </w:rPr>
              <w:t>）</w:t>
            </w:r>
          </w:p>
        </w:tc>
      </w:tr>
      <w:tr w:rsidR="00690CFA" w14:paraId="7F65D66E" w14:textId="77777777">
        <w:trPr>
          <w:trHeight w:val="2435"/>
          <w:jc w:val="center"/>
        </w:trPr>
        <w:tc>
          <w:tcPr>
            <w:tcW w:w="1980" w:type="dxa"/>
            <w:tcBorders>
              <w:top w:val="single" w:sz="4" w:space="0" w:color="auto"/>
              <w:left w:val="single" w:sz="4" w:space="0" w:color="auto"/>
              <w:bottom w:val="single" w:sz="4" w:space="0" w:color="auto"/>
              <w:right w:val="single" w:sz="4" w:space="0" w:color="auto"/>
            </w:tcBorders>
            <w:vAlign w:val="center"/>
          </w:tcPr>
          <w:p w14:paraId="689DB902" w14:textId="77777777" w:rsidR="00690CFA" w:rsidRDefault="00690CFA">
            <w:pPr>
              <w:pStyle w:val="a5"/>
              <w:spacing w:after="0" w:line="400" w:lineRule="exact"/>
              <w:rPr>
                <w:rFonts w:hAnsi="Times New Roman"/>
              </w:rPr>
            </w:pPr>
          </w:p>
        </w:tc>
        <w:tc>
          <w:tcPr>
            <w:tcW w:w="6316" w:type="dxa"/>
            <w:tcBorders>
              <w:top w:val="single" w:sz="4" w:space="0" w:color="auto"/>
              <w:left w:val="single" w:sz="4" w:space="0" w:color="auto"/>
              <w:bottom w:val="single" w:sz="4" w:space="0" w:color="auto"/>
              <w:right w:val="single" w:sz="4" w:space="0" w:color="auto"/>
            </w:tcBorders>
            <w:vAlign w:val="center"/>
          </w:tcPr>
          <w:p w14:paraId="05CF5E6B" w14:textId="77777777" w:rsidR="00690CFA" w:rsidRDefault="00690CFA">
            <w:pPr>
              <w:pStyle w:val="a5"/>
              <w:spacing w:after="0" w:line="400" w:lineRule="exact"/>
              <w:rPr>
                <w:rFonts w:hAnsi="Times New Roman"/>
              </w:rPr>
            </w:pPr>
          </w:p>
        </w:tc>
      </w:tr>
      <w:tr w:rsidR="00690CFA" w14:paraId="1AF83EF9" w14:textId="77777777">
        <w:trPr>
          <w:trHeight w:val="2435"/>
          <w:jc w:val="center"/>
        </w:trPr>
        <w:tc>
          <w:tcPr>
            <w:tcW w:w="1980" w:type="dxa"/>
            <w:tcBorders>
              <w:top w:val="single" w:sz="4" w:space="0" w:color="auto"/>
              <w:left w:val="single" w:sz="4" w:space="0" w:color="auto"/>
              <w:bottom w:val="single" w:sz="4" w:space="0" w:color="auto"/>
              <w:right w:val="single" w:sz="4" w:space="0" w:color="auto"/>
            </w:tcBorders>
            <w:vAlign w:val="center"/>
          </w:tcPr>
          <w:p w14:paraId="00E03692" w14:textId="77777777" w:rsidR="00690CFA" w:rsidRDefault="00690CFA">
            <w:pPr>
              <w:pStyle w:val="a5"/>
              <w:spacing w:after="0" w:line="400" w:lineRule="exact"/>
              <w:rPr>
                <w:rFonts w:hAnsi="Times New Roman"/>
              </w:rPr>
            </w:pPr>
          </w:p>
        </w:tc>
        <w:tc>
          <w:tcPr>
            <w:tcW w:w="6316" w:type="dxa"/>
            <w:tcBorders>
              <w:top w:val="single" w:sz="4" w:space="0" w:color="auto"/>
              <w:left w:val="single" w:sz="4" w:space="0" w:color="auto"/>
              <w:bottom w:val="single" w:sz="4" w:space="0" w:color="auto"/>
              <w:right w:val="single" w:sz="4" w:space="0" w:color="auto"/>
            </w:tcBorders>
            <w:vAlign w:val="center"/>
          </w:tcPr>
          <w:p w14:paraId="349A3537" w14:textId="77777777" w:rsidR="00690CFA" w:rsidRDefault="00690CFA">
            <w:pPr>
              <w:pStyle w:val="a5"/>
              <w:spacing w:after="0" w:line="400" w:lineRule="exact"/>
              <w:rPr>
                <w:rFonts w:hAnsi="Times New Roman"/>
              </w:rPr>
            </w:pPr>
          </w:p>
        </w:tc>
      </w:tr>
    </w:tbl>
    <w:p w14:paraId="40949A15" w14:textId="77777777" w:rsidR="00690CFA" w:rsidRDefault="00000000">
      <w:pPr>
        <w:rPr>
          <w:rFonts w:hAnsi="宋体" w:hint="eastAsia"/>
          <w:szCs w:val="32"/>
        </w:rPr>
      </w:pPr>
      <w:r>
        <w:rPr>
          <w:rFonts w:hint="eastAsia"/>
        </w:rPr>
        <w:t xml:space="preserve"> </w:t>
      </w:r>
    </w:p>
    <w:p w14:paraId="1FE7DBA1" w14:textId="77777777" w:rsidR="00690CFA" w:rsidRDefault="00690CFA">
      <w:pPr>
        <w:pStyle w:val="a5"/>
        <w:spacing w:after="0"/>
        <w:rPr>
          <w:rFonts w:hint="eastAsia"/>
        </w:rPr>
      </w:pPr>
    </w:p>
    <w:sectPr w:rsidR="00690CFA">
      <w:footerReference w:type="even" r:id="rId9"/>
      <w:footerReference w:type="default" r:id="rId10"/>
      <w:pgSz w:w="11906" w:h="16838"/>
      <w:pgMar w:top="1440" w:right="1800" w:bottom="1440"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5AEEAF" w14:textId="77777777" w:rsidR="00B90218" w:rsidRDefault="00B90218">
      <w:pPr>
        <w:spacing w:line="240" w:lineRule="auto"/>
        <w:rPr>
          <w:rFonts w:hint="eastAsia"/>
        </w:rPr>
      </w:pPr>
      <w:r>
        <w:separator/>
      </w:r>
    </w:p>
  </w:endnote>
  <w:endnote w:type="continuationSeparator" w:id="0">
    <w:p w14:paraId="4A04DBA3" w14:textId="77777777" w:rsidR="00B90218" w:rsidRDefault="00B90218">
      <w:pPr>
        <w:spacing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1" w:subsetted="1" w:fontKey="{590C8369-2416-44D0-8ED4-B4D584504D6B}"/>
    <w:embedBold r:id="rId2" w:subsetted="1" w:fontKey="{41FBA2A0-85C5-45B2-8C64-1458F424662A}"/>
    <w:embedItalic r:id="rId3" w:subsetted="1" w:fontKey="{F1FAC67D-5B5D-41ED-A451-CF6731C5EA94}"/>
  </w:font>
  <w:font w:name="等线 Light">
    <w:panose1 w:val="02010600030101010101"/>
    <w:charset w:val="86"/>
    <w:family w:val="auto"/>
    <w:pitch w:val="variable"/>
    <w:sig w:usb0="A00002BF" w:usb1="38CF7CFA" w:usb2="00000016" w:usb3="00000000" w:csb0="0004000F" w:csb1="00000000"/>
  </w:font>
  <w:font w:name="楷体_GB2312">
    <w:panose1 w:val="02010609030101010101"/>
    <w:charset w:val="86"/>
    <w:family w:val="modern"/>
    <w:pitch w:val="fixed"/>
    <w:sig w:usb0="00000001" w:usb1="080E0000" w:usb2="00000010" w:usb3="00000000" w:csb0="00040000" w:csb1="00000000"/>
    <w:embedRegular r:id="rId4" w:subsetted="1" w:fontKey="{DC79EF79-7DD5-43C4-BCFA-A2E1BE1F62AA}"/>
    <w:embedBold r:id="rId5" w:subsetted="1" w:fontKey="{2D2736A4-55F0-464F-880C-D329021D8395}"/>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6" w:subsetted="1" w:fontKey="{EE667B18-17D5-4918-AF21-5747207B8ACD}"/>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embedRegular r:id="rId7" w:fontKey="{49C0861E-A5AD-44F8-B64A-778CD6AF306F}"/>
    <w:embedBold r:id="rId8" w:fontKey="{19A43A95-5D50-451A-923C-21FB02DA0B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24F0F" w14:textId="77777777" w:rsidR="00690CFA" w:rsidRDefault="00000000">
    <w:pPr>
      <w:pStyle w:val="14"/>
      <w:rPr>
        <w:rFonts w:hint="eastAsia"/>
      </w:rPr>
    </w:pPr>
    <w:r>
      <w:rPr>
        <w:rFonts w:ascii="仿宋_GB2312" w:eastAsia="仿宋_GB2312" w:hint="eastAsia"/>
        <w:sz w:val="28"/>
        <w:szCs w:val="28"/>
      </w:rPr>
      <w:fldChar w:fldCharType="begin"/>
    </w:r>
    <w:r>
      <w:rPr>
        <w:rFonts w:ascii="仿宋_GB2312" w:eastAsia="仿宋_GB2312" w:hint="eastAsia"/>
        <w:sz w:val="28"/>
        <w:szCs w:val="28"/>
      </w:rPr>
      <w:instrText xml:space="preserve"> PAGE  \* MERGEFORMAT </w:instrText>
    </w:r>
    <w:r>
      <w:rPr>
        <w:rFonts w:ascii="仿宋_GB2312" w:eastAsia="仿宋_GB2312" w:hint="eastAsia"/>
        <w:sz w:val="28"/>
        <w:szCs w:val="28"/>
      </w:rPr>
      <w:fldChar w:fldCharType="separate"/>
    </w:r>
    <w:r>
      <w:rPr>
        <w:rFonts w:ascii="仿宋_GB2312" w:eastAsia="仿宋_GB2312"/>
        <w:sz w:val="28"/>
        <w:szCs w:val="28"/>
      </w:rPr>
      <w:t>- 22 -</w:t>
    </w:r>
    <w:r>
      <w:rPr>
        <w:rFonts w:ascii="仿宋_GB2312" w:eastAsia="仿宋_GB2312" w:hint="eastAsia"/>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26D47" w14:textId="77777777" w:rsidR="00690CFA" w:rsidRDefault="00000000">
    <w:pPr>
      <w:pStyle w:val="14"/>
      <w:jc w:val="right"/>
      <w:rPr>
        <w:rFonts w:hint="eastAsia"/>
      </w:rPr>
    </w:pPr>
    <w:r>
      <w:rPr>
        <w:rFonts w:ascii="仿宋_GB2312" w:eastAsia="仿宋_GB2312" w:hint="eastAsia"/>
        <w:sz w:val="28"/>
        <w:szCs w:val="28"/>
      </w:rPr>
      <w:fldChar w:fldCharType="begin"/>
    </w:r>
    <w:r>
      <w:rPr>
        <w:rFonts w:ascii="仿宋_GB2312" w:eastAsia="仿宋_GB2312" w:hint="eastAsia"/>
        <w:sz w:val="28"/>
        <w:szCs w:val="28"/>
      </w:rPr>
      <w:instrText xml:space="preserve"> PAGE  \* MERGEFORMAT </w:instrText>
    </w:r>
    <w:r>
      <w:rPr>
        <w:rFonts w:ascii="仿宋_GB2312" w:eastAsia="仿宋_GB2312" w:hint="eastAsia"/>
        <w:sz w:val="28"/>
        <w:szCs w:val="28"/>
      </w:rPr>
      <w:fldChar w:fldCharType="separate"/>
    </w:r>
    <w:r>
      <w:rPr>
        <w:rFonts w:ascii="仿宋_GB2312" w:eastAsia="仿宋_GB2312"/>
        <w:sz w:val="28"/>
        <w:szCs w:val="28"/>
      </w:rPr>
      <w:t>- 21 -</w:t>
    </w:r>
    <w:r>
      <w:rPr>
        <w:rFonts w:ascii="仿宋_GB2312" w:eastAsia="仿宋_GB2312" w:hint="eastAsia"/>
        <w:sz w:val="28"/>
        <w:szCs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22D49" w14:textId="77777777" w:rsidR="00690CFA" w:rsidRDefault="00000000">
    <w:pPr>
      <w:pStyle w:val="14"/>
      <w:jc w:val="left"/>
      <w:rPr>
        <w:rFonts w:hint="eastAsia"/>
      </w:rPr>
    </w:pPr>
    <w:r>
      <w:rPr>
        <w:noProof/>
        <w:sz w:val="28"/>
      </w:rPr>
      <mc:AlternateContent>
        <mc:Choice Requires="wps">
          <w:drawing>
            <wp:anchor distT="0" distB="0" distL="114300" distR="114300" simplePos="0" relativeHeight="251660288" behindDoc="0" locked="0" layoutInCell="1" allowOverlap="1" wp14:anchorId="3F62517E" wp14:editId="39DD13EF">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AA2211" w14:textId="77777777" w:rsidR="00690CFA" w:rsidRDefault="00000000">
                          <w:pPr>
                            <w:pStyle w:val="ab"/>
                            <w:rPr>
                              <w:rFonts w:hint="eastAsia"/>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- 62 -</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LNJWO7QAAAABQEAAA8AAAAAAAAAAQAgAAAAOAAAAGRycy9kb3du&#10;cmV2LnhtbFBLAQIUABQAAAAIAIdO4kAm1VpzKgIAAFUEAAAOAAAAAAAAAAEAIAAAADUBAABkcnMv&#10;ZTJvRG9jLnhtbFBLBQYAAAAABgAGAFkBAADRBQAAAAA=&#10;">
              <v:fill on="f" focussize="0,0"/>
              <v:stroke on="f" weight="0.5pt"/>
              <v:imagedata o:title=""/>
              <o:lock v:ext="edit" aspectratio="f"/>
              <v:textbox inset="0mm,0mm,0mm,0mm" style="mso-fit-shape-to-text:t;">
                <w:txbxContent>
                  <w:p>
                    <w:pPr>
                      <w:pStyle w:val="15"/>
                      <w:rPr>
                        <w:rFonts w:hint="eastAsia"/>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- 62 -</w:t>
                    </w:r>
                    <w:r>
                      <w:rPr>
                        <w:sz w:val="28"/>
                        <w:szCs w:val="28"/>
                      </w:rPr>
                      <w:fldChar w:fldCharType="end"/>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3D8D1" w14:textId="77777777" w:rsidR="00690CFA" w:rsidRDefault="00000000">
    <w:pPr>
      <w:pStyle w:val="ab"/>
      <w:rPr>
        <w:rFonts w:ascii="宋体" w:eastAsia="宋体" w:hAnsi="宋体" w:hint="eastAsia"/>
        <w:sz w:val="28"/>
        <w:szCs w:val="28"/>
      </w:rPr>
    </w:pPr>
    <w:r>
      <w:rPr>
        <w:noProof/>
      </w:rPr>
      <mc:AlternateContent>
        <mc:Choice Requires="wps">
          <w:drawing>
            <wp:anchor distT="0" distB="0" distL="114300" distR="114300" simplePos="0" relativeHeight="251659264" behindDoc="0" locked="0" layoutInCell="1" allowOverlap="1" wp14:anchorId="71528466" wp14:editId="05AE2F53">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5A36C8" w14:textId="77777777" w:rsidR="00690CFA" w:rsidRDefault="00000000">
                          <w:pPr>
                            <w:pStyle w:val="ab"/>
                            <w:rPr>
                              <w:rFonts w:hint="eastAsia"/>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- 61 -</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s0lY7tAAAAAFAQAADwAAAAAAAAABACAAAAA4AAAAZHJzL2Rv&#10;d25yZXYueG1sUEsBAhQAFAAAAAgAh07iQK9j2DAsAgAAVQQAAA4AAAAAAAAAAQAgAAAANQEAAGRy&#10;cy9lMm9Eb2MueG1sUEsFBgAAAAAGAAYAWQEAANMFAAAAAA==&#10;">
              <v:fill on="f" focussize="0,0"/>
              <v:stroke on="f" weight="0.5pt"/>
              <v:imagedata o:title=""/>
              <o:lock v:ext="edit" aspectratio="f"/>
              <v:textbox inset="0mm,0mm,0mm,0mm" style="mso-fit-shape-to-text:t;">
                <w:txbxContent>
                  <w:p>
                    <w:pPr>
                      <w:pStyle w:val="15"/>
                      <w:rPr>
                        <w:rFonts w:hint="eastAsia"/>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- 61 -</w:t>
                    </w:r>
                    <w:r>
                      <w:rPr>
                        <w:sz w:val="28"/>
                        <w:szCs w:val="28"/>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B58F08" w14:textId="77777777" w:rsidR="00B90218" w:rsidRDefault="00B90218">
      <w:pPr>
        <w:spacing w:line="240" w:lineRule="auto"/>
        <w:rPr>
          <w:rFonts w:hint="eastAsia"/>
        </w:rPr>
      </w:pPr>
      <w:r>
        <w:separator/>
      </w:r>
    </w:p>
  </w:footnote>
  <w:footnote w:type="continuationSeparator" w:id="0">
    <w:p w14:paraId="329835A7" w14:textId="77777777" w:rsidR="00B90218" w:rsidRDefault="00B90218">
      <w:pPr>
        <w:spacing w:line="240" w:lineRule="auto"/>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bordersDoNotSurroundHeader/>
  <w:bordersDoNotSurroundFooter/>
  <w:proofState w:spelling="clean" w:grammar="clean"/>
  <w:defaultTabStop w:val="420"/>
  <w:evenAndOddHeaders/>
  <w:drawingGridHorizontalSpacing w:val="160"/>
  <w:drawingGridVerticalSpacing w:val="435"/>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F63"/>
    <w:rsid w:val="9769D3BB"/>
    <w:rsid w:val="9FF6233F"/>
    <w:rsid w:val="B71EEF19"/>
    <w:rsid w:val="BBF7F0F5"/>
    <w:rsid w:val="BE96D0B9"/>
    <w:rsid w:val="BEFE1920"/>
    <w:rsid w:val="BFBBF2AF"/>
    <w:rsid w:val="BFD2318E"/>
    <w:rsid w:val="CDD7626B"/>
    <w:rsid w:val="DB035576"/>
    <w:rsid w:val="DCD7FF70"/>
    <w:rsid w:val="E0DA2281"/>
    <w:rsid w:val="EBE6371D"/>
    <w:rsid w:val="EBFFB547"/>
    <w:rsid w:val="FBDB949F"/>
    <w:rsid w:val="FCDF9EC3"/>
    <w:rsid w:val="FDEB73C7"/>
    <w:rsid w:val="FEDFFE1F"/>
    <w:rsid w:val="FFBFE435"/>
    <w:rsid w:val="FFDFF3F6"/>
    <w:rsid w:val="FFFF4C19"/>
    <w:rsid w:val="FFFFA4DA"/>
    <w:rsid w:val="0000494F"/>
    <w:rsid w:val="00006665"/>
    <w:rsid w:val="000069A9"/>
    <w:rsid w:val="00007A05"/>
    <w:rsid w:val="00010B0F"/>
    <w:rsid w:val="00035562"/>
    <w:rsid w:val="000547FE"/>
    <w:rsid w:val="000607BC"/>
    <w:rsid w:val="0007124B"/>
    <w:rsid w:val="00071C71"/>
    <w:rsid w:val="00074B2D"/>
    <w:rsid w:val="0008352F"/>
    <w:rsid w:val="0008410F"/>
    <w:rsid w:val="000901CC"/>
    <w:rsid w:val="00094B02"/>
    <w:rsid w:val="000971A6"/>
    <w:rsid w:val="000A21BC"/>
    <w:rsid w:val="000D0166"/>
    <w:rsid w:val="000D1519"/>
    <w:rsid w:val="000F3008"/>
    <w:rsid w:val="00101927"/>
    <w:rsid w:val="00103D4E"/>
    <w:rsid w:val="001148CB"/>
    <w:rsid w:val="00115C50"/>
    <w:rsid w:val="001214A5"/>
    <w:rsid w:val="00124545"/>
    <w:rsid w:val="00125DBD"/>
    <w:rsid w:val="0012757F"/>
    <w:rsid w:val="001410D9"/>
    <w:rsid w:val="00142538"/>
    <w:rsid w:val="00150C04"/>
    <w:rsid w:val="001538C1"/>
    <w:rsid w:val="00156CC2"/>
    <w:rsid w:val="001570C7"/>
    <w:rsid w:val="00165581"/>
    <w:rsid w:val="0017190A"/>
    <w:rsid w:val="00174336"/>
    <w:rsid w:val="00175D92"/>
    <w:rsid w:val="00177BCD"/>
    <w:rsid w:val="00184D55"/>
    <w:rsid w:val="00185C3F"/>
    <w:rsid w:val="0019068D"/>
    <w:rsid w:val="00194439"/>
    <w:rsid w:val="001A3226"/>
    <w:rsid w:val="001A401F"/>
    <w:rsid w:val="001B466B"/>
    <w:rsid w:val="001B5A30"/>
    <w:rsid w:val="001B7847"/>
    <w:rsid w:val="001C61E1"/>
    <w:rsid w:val="001D61F6"/>
    <w:rsid w:val="001D78CC"/>
    <w:rsid w:val="001E1079"/>
    <w:rsid w:val="001E2691"/>
    <w:rsid w:val="001E3131"/>
    <w:rsid w:val="001F47C3"/>
    <w:rsid w:val="001F5925"/>
    <w:rsid w:val="002030E4"/>
    <w:rsid w:val="00211F64"/>
    <w:rsid w:val="00214244"/>
    <w:rsid w:val="002164D9"/>
    <w:rsid w:val="00217186"/>
    <w:rsid w:val="002200C1"/>
    <w:rsid w:val="002228F2"/>
    <w:rsid w:val="0022630C"/>
    <w:rsid w:val="00226BD0"/>
    <w:rsid w:val="00230DB2"/>
    <w:rsid w:val="002358DD"/>
    <w:rsid w:val="00235E91"/>
    <w:rsid w:val="002400DB"/>
    <w:rsid w:val="00241167"/>
    <w:rsid w:val="002469BF"/>
    <w:rsid w:val="0024717A"/>
    <w:rsid w:val="00247AB3"/>
    <w:rsid w:val="00274B85"/>
    <w:rsid w:val="002822D3"/>
    <w:rsid w:val="002908D6"/>
    <w:rsid w:val="0029490B"/>
    <w:rsid w:val="00294E95"/>
    <w:rsid w:val="002A16EC"/>
    <w:rsid w:val="002A4C38"/>
    <w:rsid w:val="002A6369"/>
    <w:rsid w:val="002A63C8"/>
    <w:rsid w:val="002B10CF"/>
    <w:rsid w:val="002B783B"/>
    <w:rsid w:val="002C0EFA"/>
    <w:rsid w:val="002C0FE3"/>
    <w:rsid w:val="002C36C6"/>
    <w:rsid w:val="002C4197"/>
    <w:rsid w:val="002C625B"/>
    <w:rsid w:val="002D7A55"/>
    <w:rsid w:val="0030196A"/>
    <w:rsid w:val="00312FFA"/>
    <w:rsid w:val="0032148D"/>
    <w:rsid w:val="003217BA"/>
    <w:rsid w:val="00323DA1"/>
    <w:rsid w:val="00330C8A"/>
    <w:rsid w:val="00335D73"/>
    <w:rsid w:val="0034486A"/>
    <w:rsid w:val="00363764"/>
    <w:rsid w:val="003667E9"/>
    <w:rsid w:val="00380534"/>
    <w:rsid w:val="003808A2"/>
    <w:rsid w:val="00382EB4"/>
    <w:rsid w:val="0038308B"/>
    <w:rsid w:val="00383B78"/>
    <w:rsid w:val="00384FEF"/>
    <w:rsid w:val="003C12C4"/>
    <w:rsid w:val="003D4F3E"/>
    <w:rsid w:val="003F07BD"/>
    <w:rsid w:val="003F39E2"/>
    <w:rsid w:val="00401751"/>
    <w:rsid w:val="00403ECE"/>
    <w:rsid w:val="004219AF"/>
    <w:rsid w:val="00422843"/>
    <w:rsid w:val="00436427"/>
    <w:rsid w:val="00443469"/>
    <w:rsid w:val="004444CF"/>
    <w:rsid w:val="00456773"/>
    <w:rsid w:val="0045797D"/>
    <w:rsid w:val="004639E4"/>
    <w:rsid w:val="00467139"/>
    <w:rsid w:val="00471796"/>
    <w:rsid w:val="00475157"/>
    <w:rsid w:val="0047633B"/>
    <w:rsid w:val="0048432B"/>
    <w:rsid w:val="00484B71"/>
    <w:rsid w:val="00486AC1"/>
    <w:rsid w:val="0049492D"/>
    <w:rsid w:val="004C4BE1"/>
    <w:rsid w:val="004C57B7"/>
    <w:rsid w:val="004D08CD"/>
    <w:rsid w:val="004E3654"/>
    <w:rsid w:val="004E3C58"/>
    <w:rsid w:val="004F2E1E"/>
    <w:rsid w:val="004F37B4"/>
    <w:rsid w:val="0050075D"/>
    <w:rsid w:val="00504F75"/>
    <w:rsid w:val="005115C7"/>
    <w:rsid w:val="005176B7"/>
    <w:rsid w:val="005178E8"/>
    <w:rsid w:val="00527BE6"/>
    <w:rsid w:val="0054465D"/>
    <w:rsid w:val="00544D73"/>
    <w:rsid w:val="00551D8F"/>
    <w:rsid w:val="00552057"/>
    <w:rsid w:val="005571BC"/>
    <w:rsid w:val="00560AD6"/>
    <w:rsid w:val="005668B4"/>
    <w:rsid w:val="005751AA"/>
    <w:rsid w:val="005754CB"/>
    <w:rsid w:val="00592D19"/>
    <w:rsid w:val="0059360E"/>
    <w:rsid w:val="005A5B0C"/>
    <w:rsid w:val="005B08AA"/>
    <w:rsid w:val="005B3487"/>
    <w:rsid w:val="005B7E6C"/>
    <w:rsid w:val="005C5449"/>
    <w:rsid w:val="005D197D"/>
    <w:rsid w:val="005D3674"/>
    <w:rsid w:val="005D544A"/>
    <w:rsid w:val="005E5769"/>
    <w:rsid w:val="005F2481"/>
    <w:rsid w:val="005F2F66"/>
    <w:rsid w:val="005F6457"/>
    <w:rsid w:val="006134B9"/>
    <w:rsid w:val="00623633"/>
    <w:rsid w:val="00625342"/>
    <w:rsid w:val="00627B13"/>
    <w:rsid w:val="0063391A"/>
    <w:rsid w:val="00636EA3"/>
    <w:rsid w:val="00644E9F"/>
    <w:rsid w:val="00661A78"/>
    <w:rsid w:val="00670116"/>
    <w:rsid w:val="006750F3"/>
    <w:rsid w:val="00683146"/>
    <w:rsid w:val="00683F16"/>
    <w:rsid w:val="00685DB9"/>
    <w:rsid w:val="00690CFA"/>
    <w:rsid w:val="006947FD"/>
    <w:rsid w:val="006A20AA"/>
    <w:rsid w:val="006B1444"/>
    <w:rsid w:val="006B2DA8"/>
    <w:rsid w:val="006B535C"/>
    <w:rsid w:val="006B5535"/>
    <w:rsid w:val="006B7D87"/>
    <w:rsid w:val="006D06AA"/>
    <w:rsid w:val="006D2355"/>
    <w:rsid w:val="006D638A"/>
    <w:rsid w:val="006E0445"/>
    <w:rsid w:val="006E5EEB"/>
    <w:rsid w:val="00700412"/>
    <w:rsid w:val="00704116"/>
    <w:rsid w:val="007068BB"/>
    <w:rsid w:val="00712EE7"/>
    <w:rsid w:val="00720F6C"/>
    <w:rsid w:val="00735019"/>
    <w:rsid w:val="007412F6"/>
    <w:rsid w:val="00747FFD"/>
    <w:rsid w:val="00760821"/>
    <w:rsid w:val="00774AD4"/>
    <w:rsid w:val="007A29DD"/>
    <w:rsid w:val="007B1360"/>
    <w:rsid w:val="007B35F9"/>
    <w:rsid w:val="007C0502"/>
    <w:rsid w:val="007C565A"/>
    <w:rsid w:val="007D41DE"/>
    <w:rsid w:val="007D7EC6"/>
    <w:rsid w:val="00800296"/>
    <w:rsid w:val="00800784"/>
    <w:rsid w:val="0080549C"/>
    <w:rsid w:val="008054B9"/>
    <w:rsid w:val="008100FB"/>
    <w:rsid w:val="00810D3C"/>
    <w:rsid w:val="008124C7"/>
    <w:rsid w:val="00812AD7"/>
    <w:rsid w:val="008166EB"/>
    <w:rsid w:val="00817BAD"/>
    <w:rsid w:val="0082450B"/>
    <w:rsid w:val="00836994"/>
    <w:rsid w:val="008422BD"/>
    <w:rsid w:val="008436BB"/>
    <w:rsid w:val="00844866"/>
    <w:rsid w:val="00846B48"/>
    <w:rsid w:val="008509C2"/>
    <w:rsid w:val="00854F40"/>
    <w:rsid w:val="00861AB7"/>
    <w:rsid w:val="00862D47"/>
    <w:rsid w:val="00870728"/>
    <w:rsid w:val="00873142"/>
    <w:rsid w:val="0088193E"/>
    <w:rsid w:val="00886E2C"/>
    <w:rsid w:val="00890A12"/>
    <w:rsid w:val="0089110A"/>
    <w:rsid w:val="008951C7"/>
    <w:rsid w:val="008972FE"/>
    <w:rsid w:val="008A0B0D"/>
    <w:rsid w:val="008B1B67"/>
    <w:rsid w:val="008C635F"/>
    <w:rsid w:val="008D66D1"/>
    <w:rsid w:val="008D69CC"/>
    <w:rsid w:val="008E29A9"/>
    <w:rsid w:val="008E2E0A"/>
    <w:rsid w:val="008F103C"/>
    <w:rsid w:val="008F1DA0"/>
    <w:rsid w:val="008F3DDD"/>
    <w:rsid w:val="008F3F80"/>
    <w:rsid w:val="008F4332"/>
    <w:rsid w:val="00901209"/>
    <w:rsid w:val="009021B1"/>
    <w:rsid w:val="00906453"/>
    <w:rsid w:val="00906868"/>
    <w:rsid w:val="00906E3A"/>
    <w:rsid w:val="00912164"/>
    <w:rsid w:val="00916995"/>
    <w:rsid w:val="00924B01"/>
    <w:rsid w:val="00932416"/>
    <w:rsid w:val="00941075"/>
    <w:rsid w:val="00941D7F"/>
    <w:rsid w:val="00945EF2"/>
    <w:rsid w:val="00950649"/>
    <w:rsid w:val="00960AA3"/>
    <w:rsid w:val="00963318"/>
    <w:rsid w:val="0096566C"/>
    <w:rsid w:val="0098541D"/>
    <w:rsid w:val="00994A9E"/>
    <w:rsid w:val="009A0AE2"/>
    <w:rsid w:val="009A2069"/>
    <w:rsid w:val="009A4D04"/>
    <w:rsid w:val="009A7E2D"/>
    <w:rsid w:val="009B246B"/>
    <w:rsid w:val="009B7BF9"/>
    <w:rsid w:val="009C0D5E"/>
    <w:rsid w:val="009C1DC5"/>
    <w:rsid w:val="009C311D"/>
    <w:rsid w:val="009D20CD"/>
    <w:rsid w:val="009D5F30"/>
    <w:rsid w:val="009D6C6F"/>
    <w:rsid w:val="009F3C00"/>
    <w:rsid w:val="00A02EBA"/>
    <w:rsid w:val="00A05593"/>
    <w:rsid w:val="00A073D7"/>
    <w:rsid w:val="00A12EF5"/>
    <w:rsid w:val="00A20BEB"/>
    <w:rsid w:val="00A216CD"/>
    <w:rsid w:val="00A22AEE"/>
    <w:rsid w:val="00A2332B"/>
    <w:rsid w:val="00A23A5F"/>
    <w:rsid w:val="00A27FEA"/>
    <w:rsid w:val="00A40973"/>
    <w:rsid w:val="00A41548"/>
    <w:rsid w:val="00A42346"/>
    <w:rsid w:val="00A46526"/>
    <w:rsid w:val="00A612A6"/>
    <w:rsid w:val="00A62418"/>
    <w:rsid w:val="00A65062"/>
    <w:rsid w:val="00A708D7"/>
    <w:rsid w:val="00A75FD8"/>
    <w:rsid w:val="00A82A0D"/>
    <w:rsid w:val="00A836A9"/>
    <w:rsid w:val="00A83DCF"/>
    <w:rsid w:val="00A9349A"/>
    <w:rsid w:val="00A97E29"/>
    <w:rsid w:val="00AA75F5"/>
    <w:rsid w:val="00AB51DB"/>
    <w:rsid w:val="00AC714F"/>
    <w:rsid w:val="00AC72F1"/>
    <w:rsid w:val="00AD1EF1"/>
    <w:rsid w:val="00AE3F71"/>
    <w:rsid w:val="00AE431E"/>
    <w:rsid w:val="00AE7F63"/>
    <w:rsid w:val="00AF62FE"/>
    <w:rsid w:val="00B03F07"/>
    <w:rsid w:val="00B12295"/>
    <w:rsid w:val="00B1235A"/>
    <w:rsid w:val="00B12C19"/>
    <w:rsid w:val="00B15EEE"/>
    <w:rsid w:val="00B22477"/>
    <w:rsid w:val="00B32BBD"/>
    <w:rsid w:val="00B44CD2"/>
    <w:rsid w:val="00B44CDD"/>
    <w:rsid w:val="00B46A49"/>
    <w:rsid w:val="00B50281"/>
    <w:rsid w:val="00B50A27"/>
    <w:rsid w:val="00B66CD3"/>
    <w:rsid w:val="00B67A2C"/>
    <w:rsid w:val="00B730B5"/>
    <w:rsid w:val="00B85C88"/>
    <w:rsid w:val="00B90218"/>
    <w:rsid w:val="00B9582F"/>
    <w:rsid w:val="00BA15EE"/>
    <w:rsid w:val="00BB3583"/>
    <w:rsid w:val="00BB4D1F"/>
    <w:rsid w:val="00BB590B"/>
    <w:rsid w:val="00BB5EED"/>
    <w:rsid w:val="00BE0AAD"/>
    <w:rsid w:val="00BE421D"/>
    <w:rsid w:val="00BF29A7"/>
    <w:rsid w:val="00BF2DE8"/>
    <w:rsid w:val="00C22470"/>
    <w:rsid w:val="00C271EA"/>
    <w:rsid w:val="00C35A84"/>
    <w:rsid w:val="00C36B93"/>
    <w:rsid w:val="00C41233"/>
    <w:rsid w:val="00C4242D"/>
    <w:rsid w:val="00C522AF"/>
    <w:rsid w:val="00C528A8"/>
    <w:rsid w:val="00C55BE4"/>
    <w:rsid w:val="00C6318F"/>
    <w:rsid w:val="00C735BA"/>
    <w:rsid w:val="00C75045"/>
    <w:rsid w:val="00C775CA"/>
    <w:rsid w:val="00C83E6A"/>
    <w:rsid w:val="00C9507A"/>
    <w:rsid w:val="00C9676D"/>
    <w:rsid w:val="00C9753A"/>
    <w:rsid w:val="00CA1A95"/>
    <w:rsid w:val="00CA5A7D"/>
    <w:rsid w:val="00CA61BC"/>
    <w:rsid w:val="00CB35EA"/>
    <w:rsid w:val="00CB49EB"/>
    <w:rsid w:val="00CC110D"/>
    <w:rsid w:val="00CC17D0"/>
    <w:rsid w:val="00CC3F81"/>
    <w:rsid w:val="00CC7481"/>
    <w:rsid w:val="00CC79C9"/>
    <w:rsid w:val="00CD5E18"/>
    <w:rsid w:val="00CD649E"/>
    <w:rsid w:val="00CE35F5"/>
    <w:rsid w:val="00CF1F30"/>
    <w:rsid w:val="00D01F35"/>
    <w:rsid w:val="00D11781"/>
    <w:rsid w:val="00D23854"/>
    <w:rsid w:val="00D26686"/>
    <w:rsid w:val="00D30307"/>
    <w:rsid w:val="00D351EF"/>
    <w:rsid w:val="00D36205"/>
    <w:rsid w:val="00D375F2"/>
    <w:rsid w:val="00D4227F"/>
    <w:rsid w:val="00D4345D"/>
    <w:rsid w:val="00D50CF7"/>
    <w:rsid w:val="00D90770"/>
    <w:rsid w:val="00D9138C"/>
    <w:rsid w:val="00D916E6"/>
    <w:rsid w:val="00D95150"/>
    <w:rsid w:val="00DA1935"/>
    <w:rsid w:val="00DA642B"/>
    <w:rsid w:val="00DB0475"/>
    <w:rsid w:val="00DB2BC5"/>
    <w:rsid w:val="00DC1E10"/>
    <w:rsid w:val="00DD4977"/>
    <w:rsid w:val="00DD7FC0"/>
    <w:rsid w:val="00DE1C76"/>
    <w:rsid w:val="00DF156A"/>
    <w:rsid w:val="00DF6C87"/>
    <w:rsid w:val="00E03066"/>
    <w:rsid w:val="00E43393"/>
    <w:rsid w:val="00E44445"/>
    <w:rsid w:val="00E46481"/>
    <w:rsid w:val="00E47FF3"/>
    <w:rsid w:val="00E61D96"/>
    <w:rsid w:val="00E62BEC"/>
    <w:rsid w:val="00E62EA1"/>
    <w:rsid w:val="00E663D0"/>
    <w:rsid w:val="00E7236B"/>
    <w:rsid w:val="00E930EA"/>
    <w:rsid w:val="00E93674"/>
    <w:rsid w:val="00E951C9"/>
    <w:rsid w:val="00E963B9"/>
    <w:rsid w:val="00EA4496"/>
    <w:rsid w:val="00EB2B8E"/>
    <w:rsid w:val="00EB7ED5"/>
    <w:rsid w:val="00EB7FC2"/>
    <w:rsid w:val="00EC07CC"/>
    <w:rsid w:val="00EC166D"/>
    <w:rsid w:val="00ED2962"/>
    <w:rsid w:val="00ED2EFF"/>
    <w:rsid w:val="00ED2FCC"/>
    <w:rsid w:val="00EE4A59"/>
    <w:rsid w:val="00EF1404"/>
    <w:rsid w:val="00EF40EF"/>
    <w:rsid w:val="00F109AD"/>
    <w:rsid w:val="00F22A2F"/>
    <w:rsid w:val="00F4015D"/>
    <w:rsid w:val="00F4662E"/>
    <w:rsid w:val="00F53D0C"/>
    <w:rsid w:val="00F62137"/>
    <w:rsid w:val="00F6292E"/>
    <w:rsid w:val="00F63A25"/>
    <w:rsid w:val="00F64A3F"/>
    <w:rsid w:val="00F74A47"/>
    <w:rsid w:val="00F82AF6"/>
    <w:rsid w:val="00F932F2"/>
    <w:rsid w:val="00F95360"/>
    <w:rsid w:val="00FA059B"/>
    <w:rsid w:val="00FA098F"/>
    <w:rsid w:val="00FA3532"/>
    <w:rsid w:val="00FB0092"/>
    <w:rsid w:val="00FB24BE"/>
    <w:rsid w:val="00FB6C56"/>
    <w:rsid w:val="00FB6D15"/>
    <w:rsid w:val="00FC0346"/>
    <w:rsid w:val="00FC2295"/>
    <w:rsid w:val="00FD269D"/>
    <w:rsid w:val="00FD2D34"/>
    <w:rsid w:val="00FD3BDE"/>
    <w:rsid w:val="00FD3D70"/>
    <w:rsid w:val="00FE0BC3"/>
    <w:rsid w:val="00FE3F03"/>
    <w:rsid w:val="00FE58DA"/>
    <w:rsid w:val="00FE5C50"/>
    <w:rsid w:val="00FF1515"/>
    <w:rsid w:val="00FF3275"/>
    <w:rsid w:val="00FF40D1"/>
    <w:rsid w:val="00FF544B"/>
    <w:rsid w:val="00FF54DE"/>
    <w:rsid w:val="00FF74B3"/>
    <w:rsid w:val="046F685A"/>
    <w:rsid w:val="127174F4"/>
    <w:rsid w:val="156317E3"/>
    <w:rsid w:val="1FFD84FD"/>
    <w:rsid w:val="24BE2AE1"/>
    <w:rsid w:val="28FF9A84"/>
    <w:rsid w:val="351DE6B9"/>
    <w:rsid w:val="35D24614"/>
    <w:rsid w:val="3AFD34A5"/>
    <w:rsid w:val="3FFE7FDF"/>
    <w:rsid w:val="58376CB1"/>
    <w:rsid w:val="58DD8629"/>
    <w:rsid w:val="5BEFE9A4"/>
    <w:rsid w:val="5FDF7FAE"/>
    <w:rsid w:val="5FF58179"/>
    <w:rsid w:val="647C4F6F"/>
    <w:rsid w:val="65AFCF68"/>
    <w:rsid w:val="69E7F2D7"/>
    <w:rsid w:val="6EF8C7E1"/>
    <w:rsid w:val="6FDE195A"/>
    <w:rsid w:val="6FF73CDA"/>
    <w:rsid w:val="736E860A"/>
    <w:rsid w:val="77BF1CEE"/>
    <w:rsid w:val="7AC7EADD"/>
    <w:rsid w:val="7AFA95B9"/>
    <w:rsid w:val="7B67A639"/>
    <w:rsid w:val="7CFD31D7"/>
    <w:rsid w:val="7DDB5338"/>
    <w:rsid w:val="7DDFAA8C"/>
    <w:rsid w:val="7F6F12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D1B175"/>
  <w15:docId w15:val="{464959CA-F9D9-4B2F-91B9-FF922E743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napToGrid w:val="0"/>
      <w:spacing w:line="560" w:lineRule="exact"/>
      <w:jc w:val="both"/>
    </w:pPr>
    <w:rPr>
      <w:rFonts w:ascii="仿宋_GB2312" w:eastAsia="仿宋_GB2312" w:hAnsi="仿宋_GB2312" w:cs="Times New Roman"/>
      <w:kern w:val="2"/>
      <w:sz w:val="32"/>
      <w:szCs w:val="24"/>
    </w:rPr>
  </w:style>
  <w:style w:type="paragraph" w:styleId="1">
    <w:name w:val="heading 1"/>
    <w:basedOn w:val="a"/>
    <w:next w:val="a"/>
    <w:link w:val="10"/>
    <w:uiPriority w:val="9"/>
    <w:qFormat/>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pPr>
      <w:keepNext/>
      <w:keepLines/>
      <w:spacing w:before="160" w:after="80"/>
      <w:outlineLvl w:val="2"/>
    </w:pPr>
    <w:rPr>
      <w:rFonts w:asciiTheme="majorHAnsi" w:eastAsiaTheme="majorEastAsia" w:hAnsiTheme="majorHAnsi" w:cstheme="majorBidi"/>
      <w:color w:val="0F4761" w:themeColor="accent1" w:themeShade="BF"/>
      <w:szCs w:val="32"/>
    </w:rPr>
  </w:style>
  <w:style w:type="paragraph" w:styleId="4">
    <w:name w:val="heading 4"/>
    <w:basedOn w:val="a"/>
    <w:next w:val="a"/>
    <w:link w:val="40"/>
    <w:uiPriority w:val="9"/>
    <w:semiHidden/>
    <w:unhideWhenUsed/>
    <w:qFormat/>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jc w:val="left"/>
    </w:pPr>
  </w:style>
  <w:style w:type="paragraph" w:styleId="a5">
    <w:name w:val="Body Text"/>
    <w:basedOn w:val="a"/>
    <w:next w:val="a6"/>
    <w:link w:val="a7"/>
    <w:uiPriority w:val="99"/>
    <w:unhideWhenUsed/>
    <w:qFormat/>
    <w:pPr>
      <w:spacing w:after="120"/>
    </w:pPr>
  </w:style>
  <w:style w:type="paragraph" w:styleId="a6">
    <w:name w:val="Title"/>
    <w:basedOn w:val="a"/>
    <w:next w:val="a"/>
    <w:link w:val="a8"/>
    <w:uiPriority w:val="10"/>
    <w:qFormat/>
    <w:pPr>
      <w:spacing w:after="80" w:line="240" w:lineRule="auto"/>
      <w:contextualSpacing/>
      <w:jc w:val="center"/>
    </w:pPr>
    <w:rPr>
      <w:rFonts w:asciiTheme="majorHAnsi" w:eastAsiaTheme="majorEastAsia" w:hAnsiTheme="majorHAnsi" w:cstheme="majorBidi"/>
      <w:spacing w:val="-10"/>
      <w:kern w:val="28"/>
      <w:sz w:val="56"/>
      <w:szCs w:val="56"/>
    </w:rPr>
  </w:style>
  <w:style w:type="paragraph" w:styleId="a9">
    <w:name w:val="Balloon Text"/>
    <w:basedOn w:val="a"/>
    <w:link w:val="aa"/>
    <w:uiPriority w:val="99"/>
    <w:semiHidden/>
    <w:unhideWhenUsed/>
    <w:qFormat/>
    <w:pPr>
      <w:spacing w:line="240" w:lineRule="auto"/>
    </w:pPr>
    <w:rPr>
      <w:sz w:val="18"/>
      <w:szCs w:val="18"/>
    </w:rPr>
  </w:style>
  <w:style w:type="paragraph" w:styleId="ab">
    <w:name w:val="footer"/>
    <w:basedOn w:val="a"/>
    <w:link w:val="ac"/>
    <w:uiPriority w:val="99"/>
    <w:unhideWhenUsed/>
    <w:qFormat/>
    <w:pPr>
      <w:tabs>
        <w:tab w:val="center" w:pos="4153"/>
        <w:tab w:val="right" w:pos="8306"/>
      </w:tabs>
      <w:spacing w:line="240" w:lineRule="atLeast"/>
      <w:jc w:val="left"/>
    </w:pPr>
    <w:rPr>
      <w:sz w:val="18"/>
      <w:szCs w:val="18"/>
    </w:rPr>
  </w:style>
  <w:style w:type="paragraph" w:styleId="ad">
    <w:name w:val="header"/>
    <w:basedOn w:val="a"/>
    <w:link w:val="ae"/>
    <w:uiPriority w:val="99"/>
    <w:unhideWhenUsed/>
    <w:qFormat/>
    <w:pPr>
      <w:tabs>
        <w:tab w:val="center" w:pos="4153"/>
        <w:tab w:val="right" w:pos="8306"/>
      </w:tabs>
      <w:spacing w:line="240" w:lineRule="atLeast"/>
      <w:jc w:val="center"/>
    </w:pPr>
    <w:rPr>
      <w:sz w:val="18"/>
      <w:szCs w:val="18"/>
    </w:rPr>
  </w:style>
  <w:style w:type="paragraph" w:styleId="af">
    <w:name w:val="Subtitle"/>
    <w:basedOn w:val="a"/>
    <w:next w:val="a"/>
    <w:link w:val="af0"/>
    <w:uiPriority w:val="11"/>
    <w:qFormat/>
    <w:pPr>
      <w:jc w:val="center"/>
    </w:pPr>
    <w:rPr>
      <w:rFonts w:asciiTheme="majorHAnsi" w:eastAsiaTheme="majorEastAsia" w:hAnsiTheme="majorHAnsi" w:cstheme="majorBidi"/>
      <w:color w:val="595959" w:themeColor="text1" w:themeTint="A6"/>
      <w:spacing w:val="15"/>
      <w:sz w:val="28"/>
      <w:szCs w:val="28"/>
    </w:rPr>
  </w:style>
  <w:style w:type="paragraph" w:styleId="af1">
    <w:name w:val="annotation subject"/>
    <w:basedOn w:val="a3"/>
    <w:next w:val="a3"/>
    <w:link w:val="af2"/>
    <w:uiPriority w:val="99"/>
    <w:semiHidden/>
    <w:unhideWhenUsed/>
    <w:qFormat/>
    <w:rPr>
      <w:b/>
      <w:bCs/>
    </w:rPr>
  </w:style>
  <w:style w:type="table" w:styleId="af3">
    <w:name w:val="Table Grid"/>
    <w:basedOn w:val="a1"/>
    <w:uiPriority w:val="99"/>
    <w:unhideWhenUsed/>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basedOn w:val="a0"/>
    <w:uiPriority w:val="99"/>
    <w:unhideWhenUsed/>
    <w:qFormat/>
    <w:rPr>
      <w:color w:val="0000FF"/>
      <w:u w:val="single"/>
    </w:rPr>
  </w:style>
  <w:style w:type="character" w:styleId="af5">
    <w:name w:val="annotation reference"/>
    <w:basedOn w:val="a0"/>
    <w:uiPriority w:val="99"/>
    <w:semiHidden/>
    <w:unhideWhenUsed/>
    <w:qFormat/>
    <w:rPr>
      <w:sz w:val="21"/>
      <w:szCs w:val="21"/>
    </w:rPr>
  </w:style>
  <w:style w:type="character" w:customStyle="1" w:styleId="10">
    <w:name w:val="标题 1 字符"/>
    <w:basedOn w:val="a0"/>
    <w:link w:val="1"/>
    <w:uiPriority w:val="9"/>
    <w:qFormat/>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qFormat/>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qFormat/>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qFormat/>
    <w:rPr>
      <w:rFonts w:cstheme="majorBidi"/>
      <w:color w:val="0F4761" w:themeColor="accent1" w:themeShade="BF"/>
      <w:sz w:val="28"/>
      <w:szCs w:val="28"/>
    </w:rPr>
  </w:style>
  <w:style w:type="character" w:customStyle="1" w:styleId="50">
    <w:name w:val="标题 5 字符"/>
    <w:basedOn w:val="a0"/>
    <w:link w:val="5"/>
    <w:uiPriority w:val="9"/>
    <w:semiHidden/>
    <w:qFormat/>
    <w:rPr>
      <w:rFonts w:cstheme="majorBidi"/>
      <w:color w:val="0F4761" w:themeColor="accent1" w:themeShade="BF"/>
      <w:sz w:val="24"/>
    </w:rPr>
  </w:style>
  <w:style w:type="character" w:customStyle="1" w:styleId="60">
    <w:name w:val="标题 6 字符"/>
    <w:basedOn w:val="a0"/>
    <w:link w:val="6"/>
    <w:uiPriority w:val="9"/>
    <w:semiHidden/>
    <w:qFormat/>
    <w:rPr>
      <w:rFonts w:cstheme="majorBidi"/>
      <w:b/>
      <w:bCs/>
      <w:color w:val="0F4761" w:themeColor="accent1" w:themeShade="BF"/>
    </w:rPr>
  </w:style>
  <w:style w:type="character" w:customStyle="1" w:styleId="70">
    <w:name w:val="标题 7 字符"/>
    <w:basedOn w:val="a0"/>
    <w:link w:val="7"/>
    <w:uiPriority w:val="9"/>
    <w:semiHidden/>
    <w:qFormat/>
    <w:rPr>
      <w:rFonts w:cstheme="majorBidi"/>
      <w:b/>
      <w:bCs/>
      <w:color w:val="595959" w:themeColor="text1" w:themeTint="A6"/>
    </w:rPr>
  </w:style>
  <w:style w:type="character" w:customStyle="1" w:styleId="80">
    <w:name w:val="标题 8 字符"/>
    <w:basedOn w:val="a0"/>
    <w:link w:val="8"/>
    <w:uiPriority w:val="9"/>
    <w:semiHidden/>
    <w:qFormat/>
    <w:rPr>
      <w:rFonts w:cstheme="majorBidi"/>
      <w:color w:val="595959" w:themeColor="text1" w:themeTint="A6"/>
    </w:rPr>
  </w:style>
  <w:style w:type="character" w:customStyle="1" w:styleId="90">
    <w:name w:val="标题 9 字符"/>
    <w:basedOn w:val="a0"/>
    <w:link w:val="9"/>
    <w:uiPriority w:val="9"/>
    <w:semiHidden/>
    <w:qFormat/>
    <w:rPr>
      <w:rFonts w:eastAsiaTheme="majorEastAsia" w:cstheme="majorBidi"/>
      <w:color w:val="595959" w:themeColor="text1" w:themeTint="A6"/>
    </w:rPr>
  </w:style>
  <w:style w:type="character" w:customStyle="1" w:styleId="a8">
    <w:name w:val="标题 字符"/>
    <w:basedOn w:val="a0"/>
    <w:link w:val="a6"/>
    <w:uiPriority w:val="10"/>
    <w:qFormat/>
    <w:rPr>
      <w:rFonts w:asciiTheme="majorHAnsi" w:eastAsiaTheme="majorEastAsia" w:hAnsiTheme="majorHAnsi" w:cstheme="majorBidi"/>
      <w:spacing w:val="-10"/>
      <w:kern w:val="28"/>
      <w:sz w:val="56"/>
      <w:szCs w:val="56"/>
    </w:rPr>
  </w:style>
  <w:style w:type="character" w:customStyle="1" w:styleId="af0">
    <w:name w:val="副标题 字符"/>
    <w:basedOn w:val="a0"/>
    <w:link w:val="af"/>
    <w:uiPriority w:val="11"/>
    <w:qFormat/>
    <w:rPr>
      <w:rFonts w:asciiTheme="majorHAnsi" w:eastAsiaTheme="majorEastAsia" w:hAnsiTheme="majorHAnsi" w:cstheme="majorBidi"/>
      <w:color w:val="595959" w:themeColor="text1" w:themeTint="A6"/>
      <w:spacing w:val="15"/>
      <w:sz w:val="28"/>
      <w:szCs w:val="28"/>
    </w:rPr>
  </w:style>
  <w:style w:type="paragraph" w:styleId="af6">
    <w:name w:val="Quote"/>
    <w:basedOn w:val="a"/>
    <w:next w:val="a"/>
    <w:link w:val="af7"/>
    <w:uiPriority w:val="29"/>
    <w:qFormat/>
    <w:pPr>
      <w:spacing w:before="160"/>
      <w:jc w:val="center"/>
    </w:pPr>
    <w:rPr>
      <w:i/>
      <w:iCs/>
      <w:color w:val="404040" w:themeColor="text1" w:themeTint="BF"/>
    </w:rPr>
  </w:style>
  <w:style w:type="character" w:customStyle="1" w:styleId="af7">
    <w:name w:val="引用 字符"/>
    <w:basedOn w:val="a0"/>
    <w:link w:val="af6"/>
    <w:uiPriority w:val="29"/>
    <w:qFormat/>
    <w:rPr>
      <w:i/>
      <w:iCs/>
      <w:color w:val="404040" w:themeColor="text1" w:themeTint="BF"/>
    </w:rPr>
  </w:style>
  <w:style w:type="paragraph" w:styleId="af8">
    <w:name w:val="List Paragraph"/>
    <w:basedOn w:val="a"/>
    <w:uiPriority w:val="34"/>
    <w:qFormat/>
    <w:pPr>
      <w:ind w:left="720"/>
      <w:contextualSpacing/>
    </w:pPr>
  </w:style>
  <w:style w:type="character" w:customStyle="1" w:styleId="11">
    <w:name w:val="明显强调1"/>
    <w:basedOn w:val="a0"/>
    <w:uiPriority w:val="21"/>
    <w:qFormat/>
    <w:rPr>
      <w:i/>
      <w:iCs/>
      <w:color w:val="0F4761" w:themeColor="accent1" w:themeShade="BF"/>
    </w:rPr>
  </w:style>
  <w:style w:type="paragraph" w:styleId="af9">
    <w:name w:val="Intense Quote"/>
    <w:basedOn w:val="a"/>
    <w:next w:val="a"/>
    <w:link w:val="afa"/>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a">
    <w:name w:val="明显引用 字符"/>
    <w:basedOn w:val="a0"/>
    <w:link w:val="af9"/>
    <w:uiPriority w:val="30"/>
    <w:qFormat/>
    <w:rPr>
      <w:i/>
      <w:iCs/>
      <w:color w:val="0F4761" w:themeColor="accent1" w:themeShade="BF"/>
    </w:rPr>
  </w:style>
  <w:style w:type="character" w:customStyle="1" w:styleId="12">
    <w:name w:val="明显参考1"/>
    <w:basedOn w:val="a0"/>
    <w:uiPriority w:val="32"/>
    <w:qFormat/>
    <w:rPr>
      <w:b/>
      <w:bCs/>
      <w:smallCaps/>
      <w:color w:val="0F4761" w:themeColor="accent1" w:themeShade="BF"/>
      <w:spacing w:val="5"/>
    </w:rPr>
  </w:style>
  <w:style w:type="paragraph" w:customStyle="1" w:styleId="21">
    <w:name w:val="样式2"/>
    <w:basedOn w:val="a"/>
    <w:qFormat/>
    <w:pPr>
      <w:widowControl/>
      <w:shd w:val="clear" w:color="auto" w:fill="FFFFFF"/>
      <w:ind w:firstLineChars="200" w:firstLine="643"/>
      <w:outlineLvl w:val="1"/>
    </w:pPr>
    <w:rPr>
      <w:rFonts w:ascii="楷体_GB2312" w:eastAsia="楷体_GB2312" w:hAnsi="Arial" w:cs="Arial"/>
      <w:b/>
      <w:color w:val="000000"/>
      <w:kern w:val="0"/>
      <w:szCs w:val="32"/>
    </w:rPr>
  </w:style>
  <w:style w:type="paragraph" w:customStyle="1" w:styleId="afb">
    <w:name w:val="【正文】"/>
    <w:basedOn w:val="a"/>
    <w:qFormat/>
    <w:pPr>
      <w:ind w:firstLineChars="200" w:firstLine="200"/>
    </w:pPr>
    <w:rPr>
      <w:szCs w:val="20"/>
    </w:rPr>
  </w:style>
  <w:style w:type="character" w:customStyle="1" w:styleId="a7">
    <w:name w:val="正文文本 字符"/>
    <w:basedOn w:val="a0"/>
    <w:link w:val="a5"/>
    <w:uiPriority w:val="99"/>
    <w:qFormat/>
    <w:rPr>
      <w:rFonts w:ascii="仿宋_GB2312" w:eastAsia="仿宋_GB2312" w:hAnsi="仿宋_GB2312" w:cs="Times New Roman"/>
      <w:sz w:val="32"/>
      <w14:ligatures w14:val="none"/>
    </w:rPr>
  </w:style>
  <w:style w:type="character" w:customStyle="1" w:styleId="ae">
    <w:name w:val="页眉 字符"/>
    <w:basedOn w:val="a0"/>
    <w:link w:val="ad"/>
    <w:uiPriority w:val="99"/>
    <w:qFormat/>
    <w:rPr>
      <w:rFonts w:ascii="仿宋_GB2312" w:eastAsia="仿宋_GB2312" w:hAnsi="仿宋_GB2312" w:cs="Times New Roman"/>
      <w:sz w:val="18"/>
      <w:szCs w:val="18"/>
      <w14:ligatures w14:val="none"/>
    </w:rPr>
  </w:style>
  <w:style w:type="character" w:customStyle="1" w:styleId="ac">
    <w:name w:val="页脚 字符"/>
    <w:basedOn w:val="a0"/>
    <w:link w:val="ab"/>
    <w:uiPriority w:val="99"/>
    <w:qFormat/>
    <w:rPr>
      <w:rFonts w:ascii="仿宋_GB2312" w:eastAsia="仿宋_GB2312" w:hAnsi="仿宋_GB2312" w:cs="Times New Roman"/>
      <w:sz w:val="18"/>
      <w:szCs w:val="18"/>
      <w14:ligatures w14:val="none"/>
    </w:rPr>
  </w:style>
  <w:style w:type="paragraph" w:customStyle="1" w:styleId="13">
    <w:name w:val="修订1"/>
    <w:hidden/>
    <w:uiPriority w:val="99"/>
    <w:semiHidden/>
    <w:qFormat/>
    <w:rPr>
      <w:rFonts w:ascii="仿宋_GB2312" w:eastAsia="仿宋_GB2312" w:hAnsi="仿宋_GB2312" w:cs="Times New Roman"/>
      <w:kern w:val="2"/>
      <w:sz w:val="32"/>
      <w:szCs w:val="24"/>
    </w:rPr>
  </w:style>
  <w:style w:type="character" w:customStyle="1" w:styleId="aa">
    <w:name w:val="批注框文本 字符"/>
    <w:basedOn w:val="a0"/>
    <w:link w:val="a9"/>
    <w:uiPriority w:val="99"/>
    <w:semiHidden/>
    <w:qFormat/>
    <w:rPr>
      <w:rFonts w:ascii="仿宋_GB2312" w:eastAsia="仿宋_GB2312" w:hAnsi="仿宋_GB2312" w:cs="Times New Roman"/>
      <w:sz w:val="18"/>
      <w:szCs w:val="18"/>
      <w14:ligatures w14:val="none"/>
    </w:rPr>
  </w:style>
  <w:style w:type="paragraph" w:customStyle="1" w:styleId="22">
    <w:name w:val="修订2"/>
    <w:hidden/>
    <w:uiPriority w:val="99"/>
    <w:semiHidden/>
    <w:qFormat/>
    <w:rPr>
      <w:rFonts w:ascii="仿宋_GB2312" w:eastAsia="仿宋_GB2312" w:hAnsi="仿宋_GB2312" w:cs="Times New Roman"/>
      <w:kern w:val="2"/>
      <w:sz w:val="32"/>
      <w:szCs w:val="24"/>
    </w:rPr>
  </w:style>
  <w:style w:type="paragraph" w:customStyle="1" w:styleId="14">
    <w:name w:val="正文1"/>
    <w:qFormat/>
    <w:pPr>
      <w:jc w:val="both"/>
    </w:pPr>
    <w:rPr>
      <w:rFonts w:ascii="等线" w:eastAsia="宋体" w:hAnsi="等线" w:cs="宋体"/>
      <w:kern w:val="2"/>
      <w:sz w:val="21"/>
      <w:szCs w:val="21"/>
    </w:rPr>
  </w:style>
  <w:style w:type="paragraph" w:customStyle="1" w:styleId="31">
    <w:name w:val="修订3"/>
    <w:hidden/>
    <w:uiPriority w:val="99"/>
    <w:semiHidden/>
    <w:qFormat/>
    <w:rPr>
      <w:rFonts w:ascii="仿宋_GB2312" w:eastAsia="仿宋_GB2312" w:hAnsi="仿宋_GB2312" w:cs="Times New Roman"/>
      <w:kern w:val="2"/>
      <w:sz w:val="32"/>
      <w:szCs w:val="24"/>
    </w:rPr>
  </w:style>
  <w:style w:type="character" w:customStyle="1" w:styleId="a4">
    <w:name w:val="批注文字 字符"/>
    <w:basedOn w:val="a0"/>
    <w:link w:val="a3"/>
    <w:uiPriority w:val="99"/>
    <w:qFormat/>
    <w:rPr>
      <w:rFonts w:ascii="仿宋_GB2312" w:eastAsia="仿宋_GB2312" w:hAnsi="仿宋_GB2312" w:cs="Times New Roman"/>
      <w:kern w:val="2"/>
      <w:sz w:val="32"/>
      <w:szCs w:val="24"/>
    </w:rPr>
  </w:style>
  <w:style w:type="character" w:customStyle="1" w:styleId="af2">
    <w:name w:val="批注主题 字符"/>
    <w:basedOn w:val="a4"/>
    <w:link w:val="af1"/>
    <w:uiPriority w:val="99"/>
    <w:semiHidden/>
    <w:qFormat/>
    <w:rPr>
      <w:rFonts w:ascii="仿宋_GB2312" w:eastAsia="仿宋_GB2312" w:hAnsi="仿宋_GB2312" w:cs="Times New Roman"/>
      <w:b/>
      <w:bCs/>
      <w:kern w:val="2"/>
      <w:sz w:val="32"/>
      <w:szCs w:val="24"/>
    </w:rPr>
  </w:style>
  <w:style w:type="paragraph" w:customStyle="1" w:styleId="41">
    <w:name w:val="修订4"/>
    <w:hidden/>
    <w:uiPriority w:val="99"/>
    <w:unhideWhenUsed/>
    <w:qFormat/>
    <w:rPr>
      <w:rFonts w:ascii="仿宋_GB2312" w:eastAsia="仿宋_GB2312" w:hAnsi="仿宋_GB2312" w:cs="Times New Roman"/>
      <w:kern w:val="2"/>
      <w:sz w:val="32"/>
      <w:szCs w:val="24"/>
    </w:rPr>
  </w:style>
  <w:style w:type="paragraph" w:customStyle="1" w:styleId="51">
    <w:name w:val="修订5"/>
    <w:hidden/>
    <w:uiPriority w:val="99"/>
    <w:unhideWhenUsed/>
    <w:qFormat/>
    <w:rPr>
      <w:rFonts w:ascii="仿宋_GB2312" w:eastAsia="仿宋_GB2312" w:hAnsi="仿宋_GB2312" w:cs="Times New Roman"/>
      <w:kern w:val="2"/>
      <w:sz w:val="32"/>
      <w:szCs w:val="24"/>
    </w:rPr>
  </w:style>
  <w:style w:type="paragraph" w:customStyle="1" w:styleId="61">
    <w:name w:val="修订6"/>
    <w:hidden/>
    <w:uiPriority w:val="99"/>
    <w:unhideWhenUsed/>
    <w:qFormat/>
    <w:rPr>
      <w:rFonts w:ascii="仿宋_GB2312" w:eastAsia="仿宋_GB2312" w:hAnsi="仿宋_GB2312" w:cs="Times New Roman"/>
      <w:kern w:val="2"/>
      <w:sz w:val="32"/>
      <w:szCs w:val="24"/>
    </w:rPr>
  </w:style>
  <w:style w:type="paragraph" w:customStyle="1" w:styleId="71">
    <w:name w:val="修订7"/>
    <w:hidden/>
    <w:uiPriority w:val="99"/>
    <w:unhideWhenUsed/>
    <w:qFormat/>
    <w:rPr>
      <w:rFonts w:ascii="仿宋_GB2312" w:eastAsia="仿宋_GB2312" w:hAnsi="仿宋_GB2312" w:cs="Times New Roman"/>
      <w:kern w:val="2"/>
      <w:sz w:val="32"/>
      <w:szCs w:val="24"/>
    </w:rPr>
  </w:style>
  <w:style w:type="paragraph" w:styleId="afc">
    <w:name w:val="Revision"/>
    <w:hidden/>
    <w:uiPriority w:val="99"/>
    <w:unhideWhenUsed/>
    <w:rsid w:val="004E3C58"/>
    <w:rPr>
      <w:rFonts w:ascii="仿宋_GB2312" w:eastAsia="仿宋_GB2312" w:hAnsi="仿宋_GB2312" w:cs="Times New Roman"/>
      <w:kern w:val="2"/>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61</Pages>
  <Words>3678</Words>
  <Characters>20971</Characters>
  <Application>Microsoft Office Word</Application>
  <DocSecurity>0</DocSecurity>
  <Lines>174</Lines>
  <Paragraphs>49</Paragraphs>
  <ScaleCrop>false</ScaleCrop>
  <Company/>
  <LinksUpToDate>false</LinksUpToDate>
  <CharactersWithSpaces>24600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玮玮 李</dc:creator>
  <cp:lastModifiedBy>王晓东</cp:lastModifiedBy>
  <cp:revision>9</cp:revision>
  <cp:lastPrinted>2025-04-09T12:02:00Z</cp:lastPrinted>
  <dcterms:created xsi:type="dcterms:W3CDTF">2025-04-09T08:28:00Z</dcterms:created>
  <dcterms:modified xsi:type="dcterms:W3CDTF">2025-04-09T13:31:00Z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eyJoZGlkIjoiY2Q4YTI5MzU2Yjc0N2I5OTVlNGRlMjBjNjcyNzBjMjgiLCJ1c2VySWQiOiI2NTM3OTY2MjUifQ==</vt:lpwstr>
  </property>
  <property fmtid="{D5CDD505-2E9C-101B-9397-08002B2CF9AE}" pid="3" name="KSOProductBuildVer">
    <vt:lpwstr>2052-11.8.2.11958</vt:lpwstr>
  </property>
  <property fmtid="{D5CDD505-2E9C-101B-9397-08002B2CF9AE}" pid="4" name="ICV">
    <vt:lpwstr>085894560D6843C9E810F6675899F376</vt:lpwstr>
  </property>
</Properties>
</file>